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AAF257">
      <w:pPr>
        <w:jc w:val="center"/>
        <w:rPr>
          <w:rFonts w:ascii="宋体" w:hAnsi="Calibri" w:eastAsia="宋体" w:cs="Times New Roman"/>
          <w:color w:val="000000"/>
          <w:sz w:val="30"/>
          <w:szCs w:val="30"/>
        </w:rPr>
      </w:pPr>
      <w:bookmarkStart w:id="0" w:name="OLE_LINK31"/>
      <w:bookmarkStart w:id="1" w:name="OLE_LINK30"/>
    </w:p>
    <w:p w14:paraId="5FEDF369">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济南动力有限公司</w:t>
      </w:r>
    </w:p>
    <w:p w14:paraId="2CCC0FD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动力电池系统性能试验台项目</w:t>
      </w:r>
    </w:p>
    <w:p w14:paraId="63333510">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6DAD0B73">
      <w:pPr>
        <w:pStyle w:val="20"/>
      </w:pPr>
    </w:p>
    <w:p w14:paraId="4ADD38AF">
      <w:pPr>
        <w:pStyle w:val="20"/>
      </w:pPr>
    </w:p>
    <w:p w14:paraId="5535F891">
      <w:pPr>
        <w:pStyle w:val="20"/>
      </w:pPr>
    </w:p>
    <w:p w14:paraId="23034F5F">
      <w:pPr>
        <w:pStyle w:val="20"/>
      </w:pPr>
    </w:p>
    <w:p w14:paraId="5AFAA20D">
      <w:pPr>
        <w:jc w:val="right"/>
        <w:rPr>
          <w:rFonts w:ascii="Calibri" w:hAnsi="Calibri" w:eastAsia="宋体" w:cs="Times New Roman"/>
          <w:color w:val="000000"/>
          <w:sz w:val="28"/>
          <w:szCs w:val="28"/>
        </w:rPr>
      </w:pPr>
    </w:p>
    <w:p w14:paraId="41AD76D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7C1179D">
      <w:pPr>
        <w:jc w:val="center"/>
        <w:rPr>
          <w:rFonts w:ascii="黑体" w:hAnsi="宋体" w:eastAsia="黑体" w:cs="Times New Roman"/>
          <w:color w:val="000000"/>
          <w:sz w:val="72"/>
          <w:szCs w:val="72"/>
        </w:rPr>
      </w:pPr>
    </w:p>
    <w:p w14:paraId="31F48CC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340E4577">
      <w:pPr>
        <w:jc w:val="center"/>
        <w:rPr>
          <w:rFonts w:ascii="黑体" w:hAnsi="宋体" w:eastAsia="黑体" w:cs="Times New Roman"/>
          <w:color w:val="000000"/>
          <w:sz w:val="72"/>
          <w:szCs w:val="72"/>
        </w:rPr>
      </w:pPr>
    </w:p>
    <w:p w14:paraId="05AC50BA">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6DDCF785">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029BEBA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2454DCAC">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34485DA6">
      <w:pPr>
        <w:pStyle w:val="20"/>
        <w:rPr>
          <w:b/>
          <w:bCs/>
        </w:rPr>
      </w:pPr>
    </w:p>
    <w:p w14:paraId="4343382C">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C14879F">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8</w:t>
      </w:r>
      <w:r>
        <w:rPr>
          <w:rFonts w:hint="eastAsia" w:ascii="Calibri" w:hAnsi="Calibri" w:eastAsia="宋体" w:cs="Times New Roman"/>
          <w:color w:val="000000"/>
          <w:sz w:val="28"/>
          <w:szCs w:val="28"/>
        </w:rPr>
        <w:t>月</w:t>
      </w:r>
    </w:p>
    <w:p w14:paraId="301DEF3B">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2F7DDADA">
          <w:pPr>
            <w:spacing w:line="480" w:lineRule="auto"/>
            <w:jc w:val="center"/>
            <w:rPr>
              <w:rFonts w:cs="宋体"/>
              <w:b/>
              <w:bCs/>
              <w:sz w:val="48"/>
              <w:szCs w:val="48"/>
            </w:rPr>
          </w:pPr>
          <w:r>
            <w:rPr>
              <w:rFonts w:ascii="宋体" w:hAnsi="宋体" w:eastAsia="宋体" w:cs="宋体"/>
              <w:b/>
              <w:bCs/>
              <w:sz w:val="48"/>
              <w:szCs w:val="48"/>
            </w:rPr>
            <w:t>目录</w:t>
          </w:r>
        </w:p>
        <w:p w14:paraId="5BC53341">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7D9E1EA4">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63FC659D">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43222010">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14:paraId="4438EBCF">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65</w:t>
          </w:r>
        </w:p>
        <w:p w14:paraId="747D9552">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83</w:t>
          </w:r>
        </w:p>
        <w:p w14:paraId="343E1CEC">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57CCC94">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2A5A1C60">
      <w:pPr>
        <w:pStyle w:val="20"/>
        <w:jc w:val="center"/>
        <w:rPr>
          <w:rFonts w:ascii="Calibri" w:hAnsi="Calibri" w:eastAsia="宋体" w:cs="Times New Roman"/>
          <w:b/>
          <w:bCs/>
          <w:kern w:val="44"/>
          <w:sz w:val="36"/>
          <w:szCs w:val="44"/>
        </w:rPr>
      </w:pPr>
    </w:p>
    <w:p w14:paraId="08372D4C">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F3E6E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577146E">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2178753A">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1F3205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DD570DE">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1D9AF7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87B1915">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FA63969">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动力电池系统性能试验台项目</w:t>
            </w:r>
          </w:p>
        </w:tc>
      </w:tr>
      <w:tr w14:paraId="442AC7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01D715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098DF1F">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CGZX2024070296</w:t>
            </w:r>
          </w:p>
        </w:tc>
      </w:tr>
      <w:tr w14:paraId="232A15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D2638AD">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1429925">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动力电池系统性能试验台</w:t>
            </w:r>
          </w:p>
          <w:p w14:paraId="70A50CC8">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5E210F62">
            <w:pPr>
              <w:ind w:firstLine="482" w:firstLineChars="200"/>
              <w:rPr>
                <w:rFonts w:hint="eastAsia" w:ascii="宋体" w:hAnsi="宋体" w:eastAsia="宋体" w:cs="宋体"/>
                <w:sz w:val="24"/>
                <w:szCs w:val="24"/>
                <w:lang w:eastAsia="zh-CN"/>
              </w:rPr>
            </w:pPr>
            <w:r>
              <w:rPr>
                <w:rFonts w:hint="eastAsia" w:ascii="宋体" w:hAnsi="宋体" w:eastAsia="宋体" w:cs="Times New Roman"/>
                <w:b/>
                <w:bCs/>
                <w:color w:val="000000"/>
                <w:sz w:val="24"/>
                <w:szCs w:val="24"/>
              </w:rPr>
              <w:t>建设地点：</w:t>
            </w:r>
            <w:r>
              <w:rPr>
                <w:rFonts w:hint="eastAsia" w:ascii="宋体" w:hAnsi="宋体" w:eastAsia="宋体" w:cs="宋体"/>
                <w:color w:val="000000"/>
                <w:sz w:val="24"/>
                <w:szCs w:val="24"/>
                <w:highlight w:val="yellow"/>
                <w:u w:val="single"/>
              </w:rPr>
              <w:t>济南市莱芜区口镇重汽工业园</w:t>
            </w:r>
          </w:p>
        </w:tc>
      </w:tr>
      <w:tr w14:paraId="0C5602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2B8FEF5">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EECE8B4">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204C06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3864C7D">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328902F4">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4C88C92B">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14:paraId="7B3B9F26">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14:paraId="4AD70E89">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14:paraId="1E04E5F4">
            <w:pPr>
              <w:ind w:firstLine="482" w:firstLineChars="200"/>
              <w:rPr>
                <w:rFonts w:hint="eastAsia" w:ascii="宋体" w:hAnsi="宋体" w:eastAsia="宋体" w:cs="宋体"/>
                <w:sz w:val="24"/>
                <w:szCs w:val="24"/>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p w14:paraId="75EF593E">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技术</w:t>
            </w:r>
            <w:r>
              <w:rPr>
                <w:rFonts w:hint="eastAsia" w:ascii="宋体" w:hAnsi="宋体" w:eastAsia="宋体" w:cs="宋体"/>
                <w:b/>
                <w:bCs/>
                <w:sz w:val="24"/>
                <w:szCs w:val="24"/>
                <w:highlight w:val="none"/>
              </w:rPr>
              <w:t>联系人：</w:t>
            </w:r>
            <w:r>
              <w:rPr>
                <w:rFonts w:hint="eastAsia" w:ascii="宋体" w:hAnsi="宋体" w:eastAsia="宋体" w:cs="宋体"/>
                <w:b w:val="0"/>
                <w:bCs w:val="0"/>
                <w:sz w:val="24"/>
                <w:szCs w:val="24"/>
                <w:highlight w:val="none"/>
                <w:lang w:val="en-US" w:eastAsia="zh-CN"/>
              </w:rPr>
              <w:t>魏斌</w:t>
            </w:r>
          </w:p>
          <w:p w14:paraId="4434E146">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电话：</w:t>
            </w:r>
            <w:r>
              <w:rPr>
                <w:rFonts w:hint="eastAsia" w:ascii="宋体" w:hAnsi="宋体" w:eastAsia="宋体" w:cs="宋体"/>
                <w:sz w:val="24"/>
                <w:szCs w:val="24"/>
                <w:highlight w:val="none"/>
                <w:lang w:val="en-US" w:eastAsia="zh-CN"/>
              </w:rPr>
              <w:t>17526894343</w:t>
            </w:r>
          </w:p>
          <w:p w14:paraId="68DC085D">
            <w:pPr>
              <w:ind w:firstLine="482" w:firstLineChars="200"/>
              <w:rPr>
                <w:rFonts w:hint="default"/>
                <w:lang w:val="en-US"/>
              </w:rPr>
            </w:pPr>
            <w:r>
              <w:rPr>
                <w:rFonts w:hint="eastAsia" w:ascii="宋体" w:hAnsi="宋体" w:eastAsia="宋体" w:cs="宋体"/>
                <w:b/>
                <w:bCs/>
                <w:sz w:val="24"/>
                <w:szCs w:val="24"/>
                <w:highlight w:val="none"/>
                <w:lang w:val="en-US" w:eastAsia="zh-CN"/>
              </w:rPr>
              <w:t>邮箱</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lang w:val="en-US" w:eastAsia="zh-CN"/>
              </w:rPr>
              <w:t>weibin3@sinotruk.com</w:t>
            </w:r>
          </w:p>
        </w:tc>
      </w:tr>
      <w:tr w14:paraId="57FEF7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5ADBA299">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A929653">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0CE5C6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0B76D7FB">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ADD7808">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366E8577">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5893F3ED">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人民币214万元（含税，税率13%），超过投标限价无法投标</w:t>
            </w:r>
            <w:r>
              <w:rPr>
                <w:rFonts w:hint="eastAsia" w:ascii="宋体" w:hAnsi="宋体" w:eastAsia="宋体" w:cs="Times New Roman"/>
                <w:color w:val="000000"/>
                <w:sz w:val="24"/>
                <w:szCs w:val="24"/>
              </w:rPr>
              <w:t>。</w:t>
            </w:r>
          </w:p>
        </w:tc>
      </w:tr>
      <w:tr w14:paraId="3BCC06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044CF8A0">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6BFA67A7">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362D0C5E">
            <w:pPr>
              <w:pStyle w:val="20"/>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1.拟投标人</w:t>
            </w:r>
            <w:r>
              <w:rPr>
                <w:rFonts w:hint="eastAsia" w:hAnsi="宋体" w:eastAsia="宋体" w:cs="宋体"/>
                <w:color w:val="auto"/>
                <w:sz w:val="24"/>
                <w:szCs w:val="24"/>
                <w:lang w:val="en-US" w:eastAsia="zh-CN"/>
              </w:rPr>
              <w:t>为</w:t>
            </w:r>
            <w:r>
              <w:rPr>
                <w:rFonts w:hint="eastAsia" w:ascii="宋体" w:hAnsi="宋体" w:eastAsia="宋体" w:cs="宋体"/>
                <w:sz w:val="24"/>
                <w:szCs w:val="24"/>
              </w:rPr>
              <w:t>在中华人民共和国依照《中华人民共和国公司法》注册的、具有法人资格的有能力提供招标产品的</w:t>
            </w:r>
            <w:r>
              <w:rPr>
                <w:rFonts w:hint="eastAsia" w:ascii="宋体" w:hAnsi="宋体" w:eastAsia="宋体" w:cs="宋体"/>
                <w:b/>
                <w:bCs/>
                <w:sz w:val="24"/>
                <w:szCs w:val="24"/>
                <w:highlight w:val="yellow"/>
              </w:rPr>
              <w:t>制造厂商</w:t>
            </w:r>
            <w:r>
              <w:rPr>
                <w:rFonts w:hint="eastAsia" w:ascii="宋体" w:hAnsi="宋体" w:eastAsia="宋体" w:cs="宋体"/>
                <w:sz w:val="24"/>
                <w:szCs w:val="24"/>
              </w:rPr>
              <w:t>，并提供</w:t>
            </w:r>
            <w:r>
              <w:rPr>
                <w:rFonts w:hint="eastAsia" w:ascii="宋体" w:hAnsi="宋体" w:eastAsia="宋体" w:cs="宋体"/>
                <w:b/>
                <w:bCs/>
                <w:sz w:val="24"/>
                <w:szCs w:val="24"/>
              </w:rPr>
              <w:t>营业执照副本</w:t>
            </w:r>
            <w:r>
              <w:rPr>
                <w:rFonts w:hint="eastAsia" w:ascii="宋体" w:hAnsi="宋体" w:eastAsia="宋体" w:cs="宋体"/>
                <w:sz w:val="24"/>
                <w:szCs w:val="24"/>
                <w:lang w:eastAsia="zh-CN"/>
              </w:rPr>
              <w:t>。</w:t>
            </w:r>
            <w:r>
              <w:rPr>
                <w:rFonts w:hint="eastAsia" w:ascii="宋体" w:hAnsi="宋体" w:eastAsia="宋体" w:cs="Times New Roman"/>
                <w:sz w:val="24"/>
                <w:szCs w:val="24"/>
              </w:rPr>
              <w:t>投标方注册资</w:t>
            </w:r>
            <w:r>
              <w:rPr>
                <w:rFonts w:hint="eastAsia" w:ascii="宋体" w:hAnsi="宋体" w:eastAsia="宋体" w:cs="宋体"/>
                <w:sz w:val="24"/>
                <w:szCs w:val="24"/>
              </w:rPr>
              <w:t>金及实缴资金均</w:t>
            </w:r>
            <w:r>
              <w:rPr>
                <w:rFonts w:hint="eastAsia" w:ascii="宋体" w:hAnsi="宋体" w:eastAsia="宋体" w:cs="宋体"/>
                <w:b/>
                <w:bCs/>
                <w:sz w:val="24"/>
                <w:szCs w:val="24"/>
                <w:highlight w:val="yellow"/>
                <w:lang w:val="en-US" w:eastAsia="zh-CN"/>
              </w:rPr>
              <w:t>不低于</w:t>
            </w:r>
            <w:r>
              <w:rPr>
                <w:rFonts w:hint="eastAsia" w:ascii="宋体" w:hAnsi="宋体" w:eastAsia="宋体" w:cs="宋体"/>
                <w:b/>
                <w:bCs/>
                <w:sz w:val="24"/>
                <w:szCs w:val="24"/>
                <w:highlight w:val="yellow"/>
              </w:rPr>
              <w:t>500万元</w:t>
            </w:r>
            <w:r>
              <w:rPr>
                <w:rFonts w:hint="eastAsia" w:ascii="宋体" w:hAnsi="宋体" w:eastAsia="宋体" w:cs="宋体"/>
                <w:sz w:val="24"/>
                <w:szCs w:val="24"/>
              </w:rPr>
              <w:t>（或等值其他货币）</w:t>
            </w:r>
            <w:r>
              <w:rPr>
                <w:rFonts w:hint="eastAsia" w:ascii="宋体" w:hAnsi="宋体" w:eastAsia="宋体" w:cs="宋体"/>
                <w:sz w:val="24"/>
                <w:szCs w:val="24"/>
                <w:lang w:eastAsia="zh-CN"/>
              </w:rPr>
              <w:t>。</w:t>
            </w:r>
          </w:p>
          <w:p w14:paraId="351BB6D4">
            <w:pPr>
              <w:pStyle w:val="20"/>
              <w:ind w:firstLine="480" w:firstLineChars="200"/>
              <w:rPr>
                <w:rFonts w:hAnsi="宋体" w:eastAsia="宋体" w:cs="宋体"/>
                <w:color w:val="auto"/>
                <w:sz w:val="24"/>
                <w:szCs w:val="24"/>
              </w:rPr>
            </w:pPr>
            <w:r>
              <w:rPr>
                <w:rFonts w:hint="eastAsia" w:hAnsi="宋体" w:eastAsia="宋体" w:cs="宋体"/>
                <w:color w:val="auto"/>
                <w:sz w:val="24"/>
                <w:szCs w:val="24"/>
              </w:rPr>
              <w:t>2.拟投</w:t>
            </w:r>
            <w:r>
              <w:rPr>
                <w:rFonts w:hint="eastAsia" w:ascii="宋体" w:hAnsi="宋体" w:eastAsia="宋体" w:cs="宋体"/>
                <w:sz w:val="24"/>
                <w:szCs w:val="24"/>
              </w:rPr>
              <w:t>标人必须为国内知名品牌；截至2024年9月，具有10年以上温度试验箱完全自主设计及生产制造能力。本项目不接受代理商或贸易商参与投标，且必须通过ISO9001、ISO14001等质量体系认证，</w:t>
            </w:r>
            <w:r>
              <w:rPr>
                <w:rFonts w:hint="eastAsia" w:ascii="宋体" w:hAnsi="宋体" w:eastAsia="宋体" w:cs="Times New Roman"/>
                <w:sz w:val="24"/>
                <w:szCs w:val="24"/>
              </w:rPr>
              <w:t>环境管理体系认证和高新技术企业证（提供复印件并加盖公章）</w:t>
            </w:r>
            <w:r>
              <w:rPr>
                <w:rFonts w:hint="eastAsia" w:hAnsi="宋体" w:eastAsia="宋体" w:cs="宋体"/>
                <w:color w:val="auto"/>
                <w:sz w:val="24"/>
                <w:szCs w:val="24"/>
              </w:rPr>
              <w:t>；</w:t>
            </w:r>
          </w:p>
          <w:p w14:paraId="7BD19D92">
            <w:pPr>
              <w:pStyle w:val="20"/>
              <w:ind w:firstLine="480" w:firstLineChars="200"/>
              <w:rPr>
                <w:rFonts w:hAnsi="宋体" w:eastAsia="宋体" w:cs="宋体"/>
                <w:color w:val="auto"/>
                <w:sz w:val="24"/>
                <w:szCs w:val="24"/>
              </w:rPr>
            </w:pPr>
            <w:r>
              <w:rPr>
                <w:rFonts w:hint="eastAsia" w:hAnsi="宋体" w:eastAsia="宋体" w:cs="宋体"/>
                <w:color w:val="auto"/>
                <w:sz w:val="24"/>
                <w:szCs w:val="24"/>
              </w:rPr>
              <w:t>3.拟投标人</w:t>
            </w:r>
            <w:r>
              <w:rPr>
                <w:rFonts w:hint="eastAsia" w:ascii="宋体" w:hAnsi="宋体" w:eastAsia="宋体" w:cs="宋体"/>
                <w:sz w:val="24"/>
                <w:szCs w:val="24"/>
              </w:rPr>
              <w:t>具有依法缴纳社会保障资金的良好记录，社保缴纳人数需</w:t>
            </w:r>
            <w:r>
              <w:rPr>
                <w:rFonts w:hint="eastAsia" w:ascii="宋体" w:hAnsi="宋体" w:eastAsia="宋体" w:cs="宋体"/>
                <w:b/>
                <w:bCs/>
                <w:sz w:val="24"/>
                <w:szCs w:val="24"/>
              </w:rPr>
              <w:t>≥100</w:t>
            </w:r>
            <w:r>
              <w:rPr>
                <w:rFonts w:hint="eastAsia" w:ascii="宋体" w:hAnsi="宋体" w:eastAsia="宋体" w:cs="宋体"/>
                <w:sz w:val="24"/>
                <w:szCs w:val="24"/>
              </w:rPr>
              <w:t>人（提供2024年6月份社会保险的凭据证明材料复印件）</w:t>
            </w:r>
            <w:r>
              <w:rPr>
                <w:rFonts w:hint="eastAsia" w:hAnsi="宋体" w:eastAsia="宋体" w:cs="宋体"/>
                <w:color w:val="auto"/>
                <w:sz w:val="24"/>
                <w:szCs w:val="24"/>
              </w:rPr>
              <w:t>；</w:t>
            </w:r>
          </w:p>
          <w:p w14:paraId="26B4C1CA">
            <w:pPr>
              <w:pStyle w:val="20"/>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w:t>
            </w:r>
            <w:r>
              <w:rPr>
                <w:rFonts w:hint="eastAsia" w:ascii="宋体" w:hAnsi="宋体" w:eastAsia="宋体" w:cs="Times New Roman"/>
                <w:sz w:val="24"/>
                <w:szCs w:val="24"/>
              </w:rPr>
              <w:t>信用记录良好，无失信被执行人记录、无采购违法、受行政处罚等行为。（提供在信用中国官网、中国政府采购网、中国执行信息公开网、国家税务总局网站的信息查询结果截屏，并加盖单位公章，做入投标文件中</w:t>
            </w:r>
            <w:r>
              <w:rPr>
                <w:rFonts w:hint="eastAsia" w:ascii="宋体" w:hAnsi="宋体" w:eastAsia="宋体" w:cs="Times New Roman"/>
                <w:sz w:val="24"/>
                <w:szCs w:val="24"/>
                <w:lang w:eastAsia="zh-CN"/>
              </w:rPr>
              <w:t>）</w:t>
            </w:r>
            <w:r>
              <w:rPr>
                <w:rFonts w:hint="eastAsia" w:hAnsi="宋体" w:eastAsia="宋体" w:cs="宋体"/>
                <w:color w:val="auto"/>
                <w:sz w:val="24"/>
                <w:szCs w:val="24"/>
              </w:rPr>
              <w:t>；</w:t>
            </w:r>
          </w:p>
          <w:p w14:paraId="5490DA1D">
            <w:pPr>
              <w:pStyle w:val="20"/>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25E79E1B">
            <w:pPr>
              <w:pStyle w:val="20"/>
              <w:ind w:firstLine="480" w:firstLineChars="200"/>
              <w:rPr>
                <w:rFonts w:hAnsi="宋体" w:eastAsia="宋体" w:cs="宋体"/>
                <w:color w:val="auto"/>
                <w:sz w:val="24"/>
                <w:szCs w:val="24"/>
              </w:rPr>
            </w:pPr>
            <w:r>
              <w:rPr>
                <w:rFonts w:hint="eastAsia" w:hAnsi="宋体" w:eastAsia="宋体" w:cs="宋体"/>
                <w:color w:val="auto"/>
                <w:sz w:val="24"/>
                <w:szCs w:val="24"/>
              </w:rPr>
              <w:t>6.</w:t>
            </w:r>
            <w:r>
              <w:rPr>
                <w:rFonts w:hint="eastAsia" w:hAnsi="宋体" w:eastAsia="宋体" w:cs="宋体"/>
                <w:color w:val="auto"/>
                <w:sz w:val="24"/>
                <w:szCs w:val="24"/>
                <w:highlight w:val="yellow"/>
              </w:rPr>
              <w:t>拟</w:t>
            </w:r>
            <w:r>
              <w:rPr>
                <w:rFonts w:hint="eastAsia" w:hAnsi="宋体" w:eastAsia="宋体" w:cs="宋体"/>
                <w:color w:val="auto"/>
                <w:sz w:val="24"/>
                <w:szCs w:val="24"/>
              </w:rPr>
              <w:t>投标人</w:t>
            </w:r>
            <w:r>
              <w:rPr>
                <w:rFonts w:hint="eastAsia" w:hAnsi="宋体" w:eastAsia="宋体" w:cs="宋体"/>
                <w:color w:val="auto"/>
                <w:sz w:val="24"/>
                <w:szCs w:val="24"/>
                <w:highlight w:val="yellow"/>
              </w:rPr>
              <w:t>202</w:t>
            </w:r>
            <w:r>
              <w:rPr>
                <w:rFonts w:hint="eastAsia" w:hAnsi="宋体" w:eastAsia="宋体" w:cs="宋体"/>
                <w:color w:val="auto"/>
                <w:sz w:val="24"/>
                <w:szCs w:val="24"/>
                <w:highlight w:val="yellow"/>
                <w:lang w:val="en-US" w:eastAsia="zh-CN"/>
              </w:rPr>
              <w:t>1</w:t>
            </w:r>
            <w:r>
              <w:rPr>
                <w:rFonts w:hint="eastAsia" w:hAnsi="宋体" w:eastAsia="宋体" w:cs="宋体"/>
                <w:color w:val="auto"/>
                <w:sz w:val="24"/>
                <w:szCs w:val="24"/>
                <w:highlight w:val="yellow"/>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p>
          <w:p w14:paraId="05EAF597">
            <w:pPr>
              <w:pStyle w:val="20"/>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eastAsia" w:ascii="宋体" w:hAnsi="宋体" w:eastAsia="宋体" w:cs="宋体"/>
                <w:sz w:val="24"/>
                <w:szCs w:val="24"/>
              </w:rPr>
              <w:t>拟投标人</w:t>
            </w:r>
            <w:r>
              <w:rPr>
                <w:rFonts w:hint="eastAsia" w:ascii="宋体" w:hAnsi="宋体" w:eastAsia="宋体" w:cs="Times New Roman"/>
                <w:color w:val="auto"/>
                <w:sz w:val="24"/>
                <w:highlight w:val="yellow"/>
              </w:rPr>
              <w:t>最近一年</w:t>
            </w:r>
            <w:r>
              <w:rPr>
                <w:rFonts w:hint="eastAsia" w:ascii="宋体" w:hAnsi="宋体" w:eastAsia="宋体" w:cs="宋体"/>
                <w:color w:val="auto"/>
                <w:sz w:val="24"/>
                <w:szCs w:val="24"/>
                <w:highlight w:val="yellow"/>
              </w:rPr>
              <w:t>企业有涉燃料电池、动力电池项目合同金额200万</w:t>
            </w:r>
            <w:r>
              <w:rPr>
                <w:rFonts w:hint="eastAsia" w:hAnsi="宋体" w:eastAsia="宋体" w:cs="宋体"/>
                <w:color w:val="auto"/>
                <w:sz w:val="24"/>
                <w:szCs w:val="24"/>
                <w:highlight w:val="yellow"/>
                <w:lang w:val="en-US" w:eastAsia="zh-CN"/>
              </w:rPr>
              <w:t>及</w:t>
            </w:r>
            <w:r>
              <w:rPr>
                <w:rFonts w:hint="eastAsia" w:ascii="宋体" w:hAnsi="宋体" w:eastAsia="宋体" w:cs="宋体"/>
                <w:color w:val="auto"/>
                <w:sz w:val="24"/>
                <w:szCs w:val="24"/>
                <w:highlight w:val="yellow"/>
              </w:rPr>
              <w:t>以上安全防爆环境舱业绩</w:t>
            </w:r>
            <w:r>
              <w:rPr>
                <w:rFonts w:hint="eastAsia" w:ascii="宋体" w:hAnsi="宋体" w:eastAsia="宋体" w:cs="宋体"/>
                <w:sz w:val="24"/>
                <w:szCs w:val="24"/>
              </w:rPr>
              <w:t>。</w:t>
            </w:r>
            <w:r>
              <w:rPr>
                <w:rFonts w:hint="eastAsia" w:ascii="宋体" w:hAnsi="宋体" w:eastAsia="宋体" w:cs="宋体"/>
                <w:kern w:val="0"/>
                <w:sz w:val="24"/>
                <w:szCs w:val="24"/>
              </w:rPr>
              <w:t>报名及投标时需提供用户清单，同时需提供用户合同复印件</w:t>
            </w:r>
            <w:r>
              <w:rPr>
                <w:rFonts w:hint="eastAsia" w:hAnsi="宋体" w:eastAsia="宋体" w:cs="宋体"/>
                <w:color w:val="auto"/>
                <w:sz w:val="24"/>
                <w:szCs w:val="24"/>
                <w:lang w:eastAsia="zh-CN"/>
              </w:rPr>
              <w:t>。</w:t>
            </w:r>
          </w:p>
          <w:p w14:paraId="69EEDB53">
            <w:pPr>
              <w:pStyle w:val="20"/>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5D44C5D6">
            <w:pPr>
              <w:pStyle w:val="20"/>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58424196">
            <w:pPr>
              <w:pStyle w:val="20"/>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49B51329">
            <w:pPr>
              <w:pStyle w:val="20"/>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13B09ADC">
            <w:pPr>
              <w:pStyle w:val="20"/>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hAnsi="宋体" w:eastAsia="宋体" w:cs="宋体"/>
                <w:b/>
                <w:bCs/>
                <w:color w:val="auto"/>
                <w:sz w:val="24"/>
                <w:szCs w:val="24"/>
                <w:highlight w:val="none"/>
                <w:lang w:val="en-US" w:eastAsia="zh-CN"/>
              </w:rPr>
              <w:t>信用</w:t>
            </w:r>
            <w:r>
              <w:rPr>
                <w:rFonts w:hint="eastAsia" w:ascii="宋体" w:hAnsi="宋体" w:eastAsia="宋体" w:cs="宋体"/>
                <w:b/>
                <w:bCs/>
                <w:color w:val="auto"/>
                <w:sz w:val="24"/>
                <w:szCs w:val="24"/>
                <w:highlight w:val="none"/>
                <w:lang w:val="en-US" w:eastAsia="zh-CN"/>
              </w:rPr>
              <w:t>报告</w:t>
            </w:r>
            <w:r>
              <w:rPr>
                <w:rFonts w:hint="eastAsia" w:ascii="宋体" w:hAnsi="宋体" w:eastAsia="宋体" w:cs="宋体"/>
                <w:color w:val="auto"/>
                <w:sz w:val="24"/>
                <w:szCs w:val="24"/>
                <w:highlight w:val="none"/>
                <w:lang w:val="en-US" w:eastAsia="zh-CN"/>
              </w:rPr>
              <w:t>）未显示异常；</w:t>
            </w:r>
          </w:p>
          <w:p w14:paraId="5A53ABC9">
            <w:pPr>
              <w:pStyle w:val="20"/>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75ABE8C8">
            <w:pPr>
              <w:pStyle w:val="20"/>
              <w:ind w:firstLine="480" w:firstLineChars="200"/>
              <w:rPr>
                <w:rFonts w:hint="eastAsia" w:hAnsi="宋体" w:eastAsia="宋体" w:cs="宋体"/>
                <w:color w:val="auto"/>
                <w:sz w:val="24"/>
                <w:szCs w:val="24"/>
                <w:highlight w:val="none"/>
              </w:rPr>
            </w:pPr>
            <w:r>
              <w:rPr>
                <w:rFonts w:hint="eastAsia" w:hAnsi="宋体" w:eastAsia="宋体" w:cs="宋体"/>
                <w:color w:val="auto"/>
                <w:sz w:val="24"/>
                <w:szCs w:val="24"/>
                <w:highlight w:val="none"/>
              </w:rPr>
              <w:t>1</w:t>
            </w:r>
            <w:r>
              <w:rPr>
                <w:rFonts w:hint="eastAsia" w:hAnsi="宋体" w:eastAsia="宋体" w:cs="宋体"/>
                <w:color w:val="auto"/>
                <w:sz w:val="24"/>
                <w:szCs w:val="24"/>
                <w:highlight w:val="none"/>
                <w:lang w:val="en-US" w:eastAsia="zh-CN"/>
              </w:rPr>
              <w:t>4.</w:t>
            </w:r>
            <w:r>
              <w:rPr>
                <w:rFonts w:hint="eastAsia" w:ascii="宋体" w:hAnsi="宋体" w:eastAsia="宋体" w:cs="宋体"/>
                <w:sz w:val="24"/>
                <w:szCs w:val="24"/>
                <w:highlight w:val="yellow"/>
              </w:rPr>
              <w:t>投标方在本项目所使用控制软件必须具备完全的自主知识产权，投标方需提供相关证明材料，包括软件的专利证书、著作权登记证明等，以证明其软件具备自主知识产权</w:t>
            </w:r>
            <w:r>
              <w:rPr>
                <w:rFonts w:hint="eastAsia" w:hAnsi="宋体" w:eastAsia="宋体" w:cs="宋体"/>
                <w:color w:val="auto"/>
                <w:sz w:val="24"/>
                <w:szCs w:val="24"/>
                <w:highlight w:val="yellow"/>
              </w:rPr>
              <w:t>。</w:t>
            </w:r>
          </w:p>
          <w:p w14:paraId="405248A3">
            <w:pPr>
              <w:pStyle w:val="20"/>
              <w:ind w:firstLine="480" w:firstLineChars="200"/>
              <w:rPr>
                <w:rFonts w:hAnsi="宋体" w:eastAsia="宋体" w:cs="宋体"/>
                <w:color w:val="000000"/>
                <w:sz w:val="24"/>
                <w:szCs w:val="24"/>
              </w:rPr>
            </w:pPr>
            <w:r>
              <w:rPr>
                <w:rFonts w:hint="eastAsia" w:hAnsi="宋体" w:eastAsia="宋体" w:cs="宋体"/>
                <w:color w:val="auto"/>
                <w:sz w:val="24"/>
                <w:szCs w:val="24"/>
                <w:highlight w:val="none"/>
                <w:lang w:val="en-US" w:eastAsia="zh-CN"/>
              </w:rPr>
              <w:t>15.</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5E96FA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3F96380">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4DCE18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44762960">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F45E363">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14</w:t>
            </w:r>
            <w:r>
              <w:rPr>
                <w:rFonts w:hint="eastAsia" w:ascii="宋体" w:hAnsi="宋体" w:eastAsia="宋体" w:cs="宋体"/>
                <w:bCs/>
                <w:sz w:val="24"/>
                <w:szCs w:val="24"/>
                <w:highlight w:val="yellow"/>
              </w:rPr>
              <w:t>日;</w:t>
            </w:r>
          </w:p>
        </w:tc>
      </w:tr>
      <w:tr w14:paraId="0F9299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4790566F">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03A307F">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33F993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6F815076">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51035C0">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67E3B956">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28</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61473C03">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5617A4A9">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550CBE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158D3A0">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74FAC82">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9</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28</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189E959C">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3D898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4D0378A3">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25195378">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66E28F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522D0DC">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4990F558">
            <w:pPr>
              <w:pStyle w:val="115"/>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9</w:t>
            </w:r>
            <w:r>
              <w:rPr>
                <w:rFonts w:hint="eastAsia" w:eastAsia="宋体" w:cs="宋体"/>
                <w:highlight w:val="yellow"/>
              </w:rPr>
              <w:t>月</w:t>
            </w:r>
            <w:r>
              <w:rPr>
                <w:rFonts w:hint="eastAsia" w:eastAsia="宋体" w:cs="宋体"/>
                <w:highlight w:val="yellow"/>
                <w:lang w:val="en-US" w:eastAsia="zh-CN"/>
              </w:rPr>
              <w:t>28</w:t>
            </w:r>
            <w:r>
              <w:rPr>
                <w:rFonts w:hint="eastAsia" w:eastAsia="宋体" w:cs="宋体"/>
                <w:highlight w:val="yellow"/>
              </w:rPr>
              <w:t>日17时00分00秒</w:t>
            </w:r>
          </w:p>
          <w:p w14:paraId="6964FB68">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7B574F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ECACF64">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58207B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7DDCB32D">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6C7A7EB4">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6AE44EC2">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06F5BCDF">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100419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816493D">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8075BF4">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824CD8C">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正本一份，副本一份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6FC47ED0">
            <w:pPr>
              <w:ind w:firstLine="480" w:firstLineChars="200"/>
              <w:rPr>
                <w:rFonts w:hint="eastAsia" w:eastAsia="宋体" w:cs="宋体"/>
                <w:bCs/>
                <w:sz w:val="24"/>
                <w:szCs w:val="24"/>
                <w:lang w:val="en-US" w:eastAsia="zh-CN"/>
              </w:rPr>
            </w:pPr>
            <w:r>
              <w:rPr>
                <w:rFonts w:hint="eastAsia" w:eastAsia="宋体" w:cs="宋体"/>
                <w:bCs/>
                <w:sz w:val="24"/>
                <w:szCs w:val="24"/>
                <w:lang w:val="en-US" w:eastAsia="zh-CN"/>
              </w:rPr>
              <w:t>如选择到场参与开标，自行携带纸质投标文件于开标前至开标地点即可。</w:t>
            </w:r>
          </w:p>
          <w:p w14:paraId="4D8ECF08">
            <w:pPr>
              <w:ind w:firstLine="480" w:firstLineChars="200"/>
              <w:rPr>
                <w:rFonts w:hint="eastAsia" w:eastAsia="宋体" w:cs="宋体"/>
                <w:bCs/>
                <w:sz w:val="24"/>
                <w:szCs w:val="24"/>
              </w:rPr>
            </w:pPr>
            <w:r>
              <w:rPr>
                <w:rFonts w:hint="eastAsia" w:eastAsia="宋体" w:cs="宋体"/>
                <w:bCs/>
                <w:sz w:val="24"/>
                <w:szCs w:val="24"/>
                <w:lang w:val="en-US" w:eastAsia="zh-CN"/>
              </w:rPr>
              <w:t>如选择线上参与开标，纸质投标文件需在开标日前两天，邮寄到指定地址。</w:t>
            </w:r>
          </w:p>
          <w:p w14:paraId="14AAE2FE">
            <w:pPr>
              <w:pStyle w:val="20"/>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37709E11">
            <w:pPr>
              <w:pStyle w:val="20"/>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14:paraId="58E5AC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0FBDA42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75B8806">
            <w:pPr>
              <w:pStyle w:val="20"/>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5A9F06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EC143A2">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CB4366B">
            <w:pPr>
              <w:pStyle w:val="15"/>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32EE09A2">
            <w:pPr>
              <w:pStyle w:val="2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7FF184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644912D">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3ADA59DF">
            <w:pPr>
              <w:pStyle w:val="20"/>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9</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30</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71113267">
            <w:pPr>
              <w:pStyle w:val="20"/>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78DBDF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02D474B">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461848F4">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718E04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E1D0F2">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73326E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85FF998">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BD5A337">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70A917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0C941F20">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BDC8470">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w:t>
            </w:r>
            <w:r>
              <w:rPr>
                <w:rFonts w:hint="eastAsia" w:ascii="宋体" w:hAnsi="宋体" w:eastAsia="宋体" w:cs="宋体"/>
                <w:sz w:val="24"/>
                <w:szCs w:val="24"/>
                <w:highlight w:val="yellow"/>
              </w:rPr>
              <w:t>.00元</w:t>
            </w:r>
          </w:p>
          <w:p w14:paraId="0459D82E">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615D3A3D">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54C045E0">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0642DA6C">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142D2280">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639ED27E">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57BC2A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74B3F32">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516995E">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28</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17943164">
            <w:pPr>
              <w:pStyle w:val="38"/>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2551BB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7AC350C">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9250AF9">
            <w:pPr>
              <w:pStyle w:val="38"/>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30B634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AD64AE5">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369578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2F438402">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7C86710">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9</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30</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18768E8B">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6173DF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0FF4449F">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078C249B">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14:paraId="715529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9148F24">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2174F75B">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评标方法：资质标审核→唱标→商务标评审。选取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67B98C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C3E028E">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B2599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8276B8D">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2DE2A19B">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456E6D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339DC32">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3DDE2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EE8E2AF">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523506D">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1D303500">
            <w:pPr>
              <w:pStyle w:val="20"/>
              <w:ind w:firstLine="480" w:firstLineChars="200"/>
              <w:rPr>
                <w:rFonts w:hAnsi="宋体" w:eastAsia="宋体" w:cs="宋体"/>
                <w:color w:val="000000"/>
                <w:sz w:val="24"/>
                <w:szCs w:val="24"/>
              </w:rPr>
            </w:pPr>
            <w:r>
              <w:rPr>
                <w:rFonts w:hint="eastAsia" w:ascii="宋体" w:hAnsi="宋体" w:eastAsia="宋体" w:cs="宋体"/>
                <w:sz w:val="24"/>
                <w:szCs w:val="24"/>
              </w:rPr>
              <w:t>2025年9月底之前交货至供货地点</w:t>
            </w:r>
            <w:r>
              <w:rPr>
                <w:rFonts w:hint="eastAsia" w:hAnsi="宋体" w:eastAsia="宋体" w:cs="宋体"/>
                <w:color w:val="000000"/>
                <w:sz w:val="24"/>
                <w:szCs w:val="24"/>
              </w:rPr>
              <w:t>。</w:t>
            </w:r>
          </w:p>
          <w:p w14:paraId="01E00C37">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45</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2FDE790D">
            <w:pPr>
              <w:pStyle w:val="20"/>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接续80个日历日内，完成终验收。</w:t>
            </w:r>
          </w:p>
          <w:p w14:paraId="2943C9DC">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247984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382D3B9">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53329B8">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0D530C13">
            <w:pPr>
              <w:pStyle w:val="20"/>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rPr>
              <w:t>济南市莱芜区口镇重汽工业园</w:t>
            </w:r>
          </w:p>
        </w:tc>
      </w:tr>
      <w:tr w14:paraId="726339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3F6CEEF">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47BA231">
            <w:pPr>
              <w:pStyle w:val="13"/>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14:paraId="7AF31797">
            <w:pPr>
              <w:pStyle w:val="13"/>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7E8174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160FFF2">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8489EC0">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052FEDCD">
            <w:pPr>
              <w:pStyle w:val="20"/>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6C3D80CD">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A.设备</w:t>
            </w:r>
            <w:r>
              <w:rPr>
                <w:rFonts w:hint="eastAsia" w:ascii="宋体" w:hAnsi="宋体" w:eastAsia="宋体" w:cs="宋体"/>
                <w:color w:val="000000"/>
                <w:sz w:val="24"/>
                <w:szCs w:val="24"/>
                <w:highlight w:val="yellow"/>
                <w:lang w:val="en-US" w:eastAsia="zh-CN"/>
              </w:rPr>
              <w:t>全部到齐，且</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90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100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0E350F1A">
            <w:pPr>
              <w:ind w:firstLine="480" w:firstLineChars="200"/>
              <w:rPr>
                <w:rFonts w:ascii="宋体" w:hAnsi="宋体" w:eastAsia="宋体" w:cs="宋体"/>
                <w:sz w:val="24"/>
                <w:szCs w:val="24"/>
              </w:rPr>
            </w:pPr>
            <w:r>
              <w:rPr>
                <w:rFonts w:hint="eastAsia" w:hAnsi="宋体" w:eastAsia="宋体" w:cs="宋体"/>
                <w:color w:val="000000"/>
                <w:sz w:val="24"/>
                <w:szCs w:val="24"/>
                <w:highlight w:val="yellow"/>
                <w:lang w:val="en-US" w:eastAsia="zh-CN"/>
              </w:rPr>
              <w:t>B.</w:t>
            </w:r>
            <w:r>
              <w:rPr>
                <w:rFonts w:hint="eastAsia" w:hAnsi="宋体" w:eastAsia="宋体" w:cs="宋体"/>
                <w:color w:val="000000"/>
                <w:sz w:val="24"/>
                <w:szCs w:val="24"/>
                <w:highlight w:val="yellow"/>
              </w:rPr>
              <w:t>合同总价款的</w:t>
            </w:r>
            <w:r>
              <w:rPr>
                <w:rFonts w:hint="eastAsia" w:hAnsi="宋体" w:eastAsia="宋体" w:cs="宋体"/>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14:paraId="5A8969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749B366">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A671C87">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70A34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D3CA8F5">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14:paraId="619D50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8DC927D">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F806064">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1F524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A705014">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846EF40">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66E483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C6EFC0F">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289DD5E8">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B7E2116">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3DA767DF">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467B7B36">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7FA57C2">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192A541D">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743D2BAB">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6A318F0">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08FEF101">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4B13FF23">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182310B0">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10A6D0F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0351D006">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6A7D3D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34E7482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4AC3ECE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14EDD12F">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E0CA073">
      <w:pPr>
        <w:pStyle w:val="20"/>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0DB8247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326E130B">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22D3FDB8">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9E6ADD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453C1F26">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362ADE0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51258FE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75840F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11405AA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0BCE4C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1708E8AF">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7A43931D">
      <w:pPr>
        <w:pStyle w:val="20"/>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60DF2242">
      <w:pPr>
        <w:pStyle w:val="20"/>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1A34B13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FB336C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29555F6">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C4F2F5A">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5B4CA150">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43ABE6C7">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09DAA1C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059A0362">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C843DF0">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B33CCE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03B0797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7E9EC88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5BF07E0F">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68ABACCB">
      <w:pPr>
        <w:pStyle w:val="115"/>
        <w:ind w:firstLine="480"/>
        <w:rPr>
          <w:rFonts w:eastAsia="宋体" w:cs="宋体"/>
        </w:rPr>
      </w:pPr>
      <w:r>
        <w:rPr>
          <w:rFonts w:hint="eastAsia" w:eastAsia="宋体" w:cs="宋体"/>
        </w:rPr>
        <w:t>4.2招标人银行账户信息如下：见《投标须知前附表》4.2。</w:t>
      </w:r>
    </w:p>
    <w:p w14:paraId="0931B93E">
      <w:pPr>
        <w:pStyle w:val="115"/>
        <w:ind w:firstLine="480"/>
        <w:rPr>
          <w:rFonts w:eastAsia="宋体" w:cs="宋体"/>
        </w:rPr>
      </w:pPr>
      <w:r>
        <w:rPr>
          <w:rFonts w:hint="eastAsia" w:eastAsia="宋体" w:cs="宋体"/>
        </w:rPr>
        <w:t>转账附言：公司名称+项目名称+投标保证金；</w:t>
      </w:r>
    </w:p>
    <w:p w14:paraId="0DB8306E">
      <w:pPr>
        <w:pStyle w:val="115"/>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45</w:t>
      </w:r>
      <w:r>
        <w:rPr>
          <w:rFonts w:hint="eastAsia" w:eastAsia="宋体" w:cs="宋体"/>
        </w:rPr>
        <w:t>工作日内予以原路返还（无息）；对于中标方，投标保证金将在签订合同后</w:t>
      </w:r>
      <w:r>
        <w:rPr>
          <w:rFonts w:hint="eastAsia" w:eastAsia="宋体" w:cs="宋体"/>
          <w:lang w:val="en-US" w:eastAsia="zh-CN"/>
        </w:rPr>
        <w:t>45</w:t>
      </w:r>
      <w:r>
        <w:rPr>
          <w:rFonts w:hint="eastAsia" w:eastAsia="宋体" w:cs="宋体"/>
        </w:rPr>
        <w:t>个工作日内原路返还（无息）；</w:t>
      </w:r>
    </w:p>
    <w:p w14:paraId="5717D35B">
      <w:pPr>
        <w:pStyle w:val="115"/>
        <w:ind w:firstLine="480"/>
        <w:rPr>
          <w:rFonts w:eastAsia="宋体" w:cs="宋体"/>
        </w:rPr>
      </w:pPr>
      <w:r>
        <w:rPr>
          <w:rFonts w:hint="eastAsia" w:eastAsia="宋体" w:cs="宋体"/>
        </w:rPr>
        <w:t>4.3说明</w:t>
      </w:r>
    </w:p>
    <w:p w14:paraId="28CA0C3B">
      <w:pPr>
        <w:pStyle w:val="115"/>
        <w:ind w:firstLine="480"/>
        <w:rPr>
          <w:rFonts w:eastAsia="宋体" w:cs="宋体"/>
        </w:rPr>
      </w:pPr>
      <w:r>
        <w:rPr>
          <w:rFonts w:hint="eastAsia" w:eastAsia="宋体" w:cs="宋体"/>
        </w:rPr>
        <w:t>4.3.1 投标人在向招标人出示《投标保证金缴纳凭证》后方可进行投标；</w:t>
      </w:r>
    </w:p>
    <w:p w14:paraId="70D5694E">
      <w:pPr>
        <w:pStyle w:val="115"/>
        <w:ind w:firstLine="480"/>
        <w:rPr>
          <w:rFonts w:eastAsia="宋体" w:cs="宋体"/>
        </w:rPr>
      </w:pPr>
      <w:r>
        <w:rPr>
          <w:rFonts w:hint="eastAsia" w:eastAsia="宋体" w:cs="宋体"/>
        </w:rPr>
        <w:t>4.3.2 发生以下情况时，招标人有权没收保证金：</w:t>
      </w:r>
    </w:p>
    <w:p w14:paraId="17108975">
      <w:pPr>
        <w:pStyle w:val="115"/>
        <w:ind w:firstLine="480"/>
        <w:rPr>
          <w:rFonts w:eastAsia="宋体" w:cs="宋体"/>
        </w:rPr>
      </w:pPr>
      <w:r>
        <w:rPr>
          <w:rFonts w:hint="eastAsia" w:eastAsia="宋体" w:cs="宋体"/>
        </w:rPr>
        <w:t>4.3.2.1 截至开标前3天，投标人无正当理由且未以书面形式递交说明而在投标截止日不来投标的；</w:t>
      </w:r>
    </w:p>
    <w:p w14:paraId="4599B8F5">
      <w:pPr>
        <w:pStyle w:val="115"/>
        <w:ind w:firstLine="480"/>
        <w:rPr>
          <w:rFonts w:eastAsia="宋体" w:cs="宋体"/>
        </w:rPr>
      </w:pPr>
      <w:r>
        <w:rPr>
          <w:rFonts w:hint="eastAsia" w:eastAsia="宋体" w:cs="宋体"/>
        </w:rPr>
        <w:t>4.3.2.2 投标人递送投标文件后，无正当理由放弃投标的；</w:t>
      </w:r>
    </w:p>
    <w:p w14:paraId="7D9E1057">
      <w:pPr>
        <w:pStyle w:val="115"/>
        <w:ind w:firstLine="480"/>
        <w:rPr>
          <w:rFonts w:eastAsia="宋体" w:cs="宋体"/>
        </w:rPr>
      </w:pPr>
      <w:r>
        <w:rPr>
          <w:rFonts w:hint="eastAsia" w:eastAsia="宋体" w:cs="宋体"/>
        </w:rPr>
        <w:t>4.3.2.3若为视频开标，招标过程中澄清函等资料原件未按要求提交的；</w:t>
      </w:r>
    </w:p>
    <w:p w14:paraId="399B57A7">
      <w:pPr>
        <w:pStyle w:val="115"/>
        <w:ind w:firstLine="480"/>
        <w:rPr>
          <w:rFonts w:eastAsia="宋体" w:cs="宋体"/>
        </w:rPr>
      </w:pPr>
      <w:r>
        <w:rPr>
          <w:rFonts w:hint="eastAsia" w:eastAsia="宋体" w:cs="宋体"/>
        </w:rPr>
        <w:t>4.3.2.4自中标通知书发出之日起30日内，中标人无正当理由不签订合同的；</w:t>
      </w:r>
    </w:p>
    <w:p w14:paraId="7B269830">
      <w:pPr>
        <w:pStyle w:val="115"/>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6DF2CEB8">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58F31E0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06C03332">
      <w:pPr>
        <w:pStyle w:val="115"/>
        <w:ind w:firstLine="480"/>
        <w:rPr>
          <w:rFonts w:eastAsia="宋体" w:cs="宋体"/>
        </w:rPr>
      </w:pPr>
      <w:r>
        <w:rPr>
          <w:rFonts w:hint="eastAsia" w:eastAsia="宋体" w:cs="宋体"/>
        </w:rPr>
        <w:t>4.4投标报名截止时间</w:t>
      </w:r>
    </w:p>
    <w:p w14:paraId="6FA626AD">
      <w:pPr>
        <w:pStyle w:val="115"/>
        <w:ind w:firstLine="480"/>
        <w:rPr>
          <w:rFonts w:eastAsia="宋体" w:cs="宋体"/>
        </w:rPr>
      </w:pPr>
      <w:r>
        <w:rPr>
          <w:rFonts w:hint="eastAsia" w:eastAsia="宋体" w:cs="宋体"/>
        </w:rPr>
        <w:t>报名方式：见《投标须知前附表》2.3。</w:t>
      </w:r>
    </w:p>
    <w:p w14:paraId="2AAA4D1D">
      <w:pPr>
        <w:pStyle w:val="115"/>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1DD6399D">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6C83CCFF">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6742F70">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490143A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56732F8">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2160490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6532137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14:paraId="1C242018">
      <w:pPr>
        <w:spacing w:line="360" w:lineRule="auto"/>
        <w:jc w:val="left"/>
        <w:outlineLvl w:val="1"/>
        <w:rPr>
          <w:rFonts w:ascii="宋体" w:hAnsi="宋体" w:eastAsia="宋体" w:cs="宋体"/>
          <w:b/>
          <w:sz w:val="24"/>
          <w:szCs w:val="24"/>
        </w:rPr>
      </w:pPr>
      <w:bookmarkStart w:id="6" w:name="_Toc33285487"/>
      <w:bookmarkStart w:id="7" w:name="_Toc33265752"/>
      <w:bookmarkStart w:id="8" w:name="_Toc33267001"/>
      <w:bookmarkStart w:id="9" w:name="_Toc33265653"/>
      <w:bookmarkStart w:id="10" w:name="_Toc33266950"/>
      <w:bookmarkStart w:id="11" w:name="_Toc33266914"/>
      <w:bookmarkStart w:id="12" w:name="_Toc33266627"/>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B903494">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915"/>
      <w:bookmarkStart w:id="15" w:name="_Toc33265654"/>
      <w:bookmarkStart w:id="16" w:name="_Toc33266951"/>
      <w:bookmarkStart w:id="17" w:name="_Toc395116634"/>
      <w:bookmarkStart w:id="18" w:name="_Toc33285489"/>
      <w:bookmarkStart w:id="19" w:name="_Toc33267002"/>
      <w:bookmarkStart w:id="20" w:name="_Toc33265753"/>
      <w:bookmarkStart w:id="21" w:name="_Toc33266628"/>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304DF146">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1F7BA223">
      <w:pPr>
        <w:pStyle w:val="20"/>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D9F6AAA">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56FC34A1">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293BFFE5">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4C3E8313">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6549C770">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505E0F38">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商务标评审：公开唱标→商务条款相应确认→价格澄清→商务标评审；评审期间产生的商务价格澄清均由投标人在重汽e采通平台限时内完成提交；</w:t>
      </w:r>
    </w:p>
    <w:p w14:paraId="1C3A5E74">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6FA99276">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sz w:val="24"/>
          <w:szCs w:val="24"/>
        </w:rPr>
        <w:t>。</w:t>
      </w:r>
    </w:p>
    <w:p w14:paraId="4835C5E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35F15E3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759B32A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0C362D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7B2E16C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5D21FE7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148338C8">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4E2687DD">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6173380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A10B89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7A5858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C87BA3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C986F5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7F8CBEF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6192FC3">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7F6060D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1EEBDF8">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EE37A5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457EF8F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6AB618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749D4ADB">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4360927A">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037D28F1">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11FA80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47EFC558">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74CB1E1">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FA58E14">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6384DEA0">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78C2DED6">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8"/>
      <w:bookmarkStart w:id="24" w:name="OLE_LINK25"/>
      <w:bookmarkStart w:id="25" w:name="OLE_LINK29"/>
      <w:bookmarkStart w:id="26" w:name="OLE_LINK27"/>
      <w:r>
        <w:rPr>
          <w:rFonts w:hint="eastAsia" w:ascii="宋体" w:hAnsi="宋体" w:eastAsia="宋体" w:cs="宋体"/>
          <w:bCs/>
          <w:sz w:val="24"/>
          <w:szCs w:val="24"/>
        </w:rPr>
        <w:t>；</w:t>
      </w:r>
      <w:bookmarkEnd w:id="22"/>
      <w:bookmarkEnd w:id="23"/>
      <w:bookmarkEnd w:id="24"/>
      <w:bookmarkEnd w:id="25"/>
      <w:bookmarkEnd w:id="26"/>
    </w:p>
    <w:p w14:paraId="14C228C8">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754D1A9">
      <w:pPr>
        <w:pStyle w:val="20"/>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20B0C897">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B88E669">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5F04831E">
      <w:pPr>
        <w:pStyle w:val="20"/>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6257113E">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7356404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1BE39E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7F2DBB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3FBF35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1DE21F7">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2E42637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26D7B18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50BFB5B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13B2A6F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6461D84F">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51FC1E6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54D3B3D4">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1EFC076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339FF9C">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55DDC7C3">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5DC8EE53">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0752C97E">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29F0A47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3A2C278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1603C7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r>
        <w:rPr>
          <w:rFonts w:hint="eastAsia" w:ascii="宋体" w:hAnsi="宋体" w:eastAsia="宋体" w:cs="宋体"/>
          <w:sz w:val="24"/>
          <w:szCs w:val="24"/>
        </w:rPr>
        <w:t>投标方具有依法缴纳社会保障资金的良好记录，社保缴纳人数需</w:t>
      </w:r>
      <w:r>
        <w:rPr>
          <w:rFonts w:hint="eastAsia" w:ascii="宋体" w:hAnsi="宋体" w:eastAsia="宋体" w:cs="宋体"/>
          <w:b/>
          <w:bCs/>
          <w:sz w:val="24"/>
          <w:szCs w:val="24"/>
        </w:rPr>
        <w:t>≥100</w:t>
      </w:r>
      <w:r>
        <w:rPr>
          <w:rFonts w:hint="eastAsia" w:ascii="宋体" w:hAnsi="宋体" w:eastAsia="宋体" w:cs="宋体"/>
          <w:sz w:val="24"/>
          <w:szCs w:val="24"/>
        </w:rPr>
        <w:t>人</w:t>
      </w:r>
      <w:r>
        <w:rPr>
          <w:rFonts w:hint="eastAsia" w:ascii="宋体" w:hAnsi="宋体" w:eastAsia="宋体" w:cs="宋体"/>
          <w:color w:val="FF0000"/>
          <w:sz w:val="24"/>
          <w:szCs w:val="24"/>
        </w:rPr>
        <w:t>（提供2024年6月份社会保险的凭据证明材料复印件）</w:t>
      </w:r>
      <w:r>
        <w:rPr>
          <w:rFonts w:hint="eastAsia" w:ascii="宋体" w:hAnsi="宋体" w:eastAsia="宋体" w:cs="宋体"/>
          <w:color w:val="FF0000"/>
          <w:sz w:val="24"/>
          <w:szCs w:val="24"/>
          <w:lang w:eastAsia="zh-CN"/>
        </w:rPr>
        <w:t>。</w:t>
      </w:r>
    </w:p>
    <w:p w14:paraId="3B0A044F">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hAnsi="宋体" w:eastAsia="宋体" w:cs="宋体"/>
          <w:color w:val="000000"/>
          <w:sz w:val="24"/>
          <w:szCs w:val="24"/>
          <w:highlight w:val="yellow"/>
          <w:lang w:eastAsia="zh-CN"/>
        </w:rPr>
        <w:t>；</w:t>
      </w:r>
      <w:r>
        <w:rPr>
          <w:rFonts w:hint="eastAsia" w:ascii="宋体" w:hAnsi="宋体" w:eastAsia="宋体" w:cs="宋体"/>
          <w:color w:val="FF0000"/>
          <w:sz w:val="24"/>
          <w:szCs w:val="24"/>
          <w:highlight w:val="yellow"/>
        </w:rPr>
        <w:t>投标方必须为国内知名品牌；</w:t>
      </w:r>
      <w:r>
        <w:rPr>
          <w:rFonts w:hint="eastAsia" w:ascii="宋体" w:hAnsi="宋体" w:eastAsia="宋体" w:cs="Times New Roman"/>
          <w:color w:val="FF0000"/>
          <w:sz w:val="24"/>
          <w:szCs w:val="24"/>
          <w:highlight w:val="yellow"/>
        </w:rPr>
        <w:t>截至2024年9月，</w:t>
      </w:r>
      <w:r>
        <w:rPr>
          <w:rFonts w:hint="eastAsia" w:ascii="宋体" w:hAnsi="宋体" w:eastAsia="宋体" w:cs="宋体"/>
          <w:color w:val="FF0000"/>
          <w:sz w:val="24"/>
          <w:szCs w:val="24"/>
          <w:highlight w:val="yellow"/>
        </w:rPr>
        <w:t>具有10年以上</w:t>
      </w:r>
      <w:r>
        <w:rPr>
          <w:rFonts w:hint="eastAsia" w:ascii="宋体" w:hAnsi="宋体" w:eastAsia="宋体" w:cs="Times New Roman"/>
          <w:color w:val="FF0000"/>
          <w:sz w:val="24"/>
          <w:szCs w:val="24"/>
          <w:highlight w:val="yellow"/>
        </w:rPr>
        <w:t>温度试验箱</w:t>
      </w:r>
      <w:r>
        <w:rPr>
          <w:rFonts w:hint="eastAsia" w:ascii="宋体" w:hAnsi="宋体" w:eastAsia="宋体" w:cs="宋体"/>
          <w:color w:val="FF0000"/>
          <w:sz w:val="24"/>
          <w:szCs w:val="24"/>
          <w:highlight w:val="yellow"/>
        </w:rPr>
        <w:t>完全自主设计及生产制造能力。</w:t>
      </w:r>
      <w:r>
        <w:rPr>
          <w:rFonts w:hint="eastAsia" w:ascii="宋体" w:hAnsi="宋体" w:eastAsia="宋体" w:cs="宋体"/>
          <w:sz w:val="24"/>
          <w:szCs w:val="24"/>
          <w:highlight w:val="yellow"/>
        </w:rPr>
        <w:t>本项目不接受代理商或贸易商参与投标，且必须通过ISO9001、ISO14001等质量体系认证，</w:t>
      </w:r>
      <w:r>
        <w:rPr>
          <w:rFonts w:hint="eastAsia" w:ascii="宋体" w:hAnsi="宋体" w:eastAsia="宋体" w:cs="Times New Roman"/>
          <w:sz w:val="24"/>
          <w:szCs w:val="24"/>
          <w:highlight w:val="yellow"/>
        </w:rPr>
        <w:t>环境管理体系认证和高新技术企业证（提供复印件并加盖公章）</w:t>
      </w:r>
      <w:r>
        <w:rPr>
          <w:rFonts w:hint="eastAsia" w:ascii="宋体" w:hAnsi="宋体" w:eastAsia="宋体" w:cs="Times New Roman"/>
          <w:sz w:val="24"/>
          <w:szCs w:val="24"/>
          <w:highlight w:val="yellow"/>
          <w:lang w:eastAsia="zh-CN"/>
        </w:rPr>
        <w:t>；</w:t>
      </w:r>
    </w:p>
    <w:p w14:paraId="25EB4EE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70F031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cs="Times New Roman"/>
          <w:sz w:val="24"/>
          <w:szCs w:val="24"/>
        </w:rPr>
        <w:t>投标方信用记录良好，无失信被执行人记录、无采购违法、受行政处罚等行为。（提供在信用中国官网、中国政府采购网、中国执行信息公开网、国家税务总局网站的信息查询结果截屏，并加盖单位公章，做入投标文件中</w:t>
      </w:r>
      <w:r>
        <w:rPr>
          <w:rFonts w:hint="eastAsia" w:ascii="宋体" w:hAnsi="宋体" w:eastAsia="宋体" w:cs="宋体"/>
          <w:color w:val="000000"/>
          <w:sz w:val="24"/>
          <w:szCs w:val="24"/>
        </w:rPr>
        <w:t>；</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4A397EC1">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44D8CA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62BF4B3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sz w:val="24"/>
          <w:szCs w:val="24"/>
        </w:rPr>
        <w:t>投标方在本项目所使用控制软件必须具备完全的自主知识产权，投标方需提供相关证明材料，包括软件的专利证书、著作权登记证明等，以证明其软件具备自主知识产权</w:t>
      </w:r>
      <w:r>
        <w:rPr>
          <w:rFonts w:hint="eastAsia" w:ascii="宋体" w:hAnsi="宋体" w:eastAsia="宋体" w:cs="宋体"/>
          <w:color w:val="000000"/>
          <w:sz w:val="24"/>
          <w:szCs w:val="24"/>
        </w:rPr>
        <w:t>；</w:t>
      </w:r>
    </w:p>
    <w:p w14:paraId="1805DAC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6054AD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146B4995">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且</w:t>
      </w:r>
      <w:r>
        <w:rPr>
          <w:rFonts w:hint="eastAsia" w:ascii="宋体" w:hAnsi="宋体" w:eastAsia="宋体" w:cs="Times New Roman"/>
          <w:color w:val="FF0000"/>
          <w:sz w:val="24"/>
        </w:rPr>
        <w:t>最近一年</w:t>
      </w:r>
      <w:r>
        <w:rPr>
          <w:rFonts w:hint="eastAsia" w:ascii="宋体" w:hAnsi="宋体" w:eastAsia="宋体" w:cs="宋体"/>
          <w:color w:val="FF0000"/>
          <w:sz w:val="24"/>
          <w:szCs w:val="24"/>
        </w:rPr>
        <w:t>企业有涉燃料电池、动力电池项目合同金额200万</w:t>
      </w:r>
      <w:r>
        <w:rPr>
          <w:rFonts w:hint="eastAsia" w:ascii="宋体" w:hAnsi="宋体" w:eastAsia="宋体" w:cs="宋体"/>
          <w:color w:val="FF0000"/>
          <w:sz w:val="24"/>
          <w:szCs w:val="24"/>
          <w:lang w:val="en-US" w:eastAsia="zh-CN"/>
        </w:rPr>
        <w:t>及</w:t>
      </w:r>
      <w:r>
        <w:rPr>
          <w:rFonts w:hint="eastAsia" w:ascii="宋体" w:hAnsi="宋体" w:eastAsia="宋体" w:cs="宋体"/>
          <w:color w:val="FF0000"/>
          <w:sz w:val="24"/>
          <w:szCs w:val="24"/>
        </w:rPr>
        <w:t>以上安全防爆环境舱业绩</w:t>
      </w:r>
      <w:r>
        <w:rPr>
          <w:rFonts w:hint="eastAsia" w:ascii="宋体" w:hAnsi="宋体" w:eastAsia="宋体" w:cs="宋体"/>
          <w:color w:val="FF0000"/>
          <w:sz w:val="24"/>
          <w:szCs w:val="24"/>
          <w:lang w:eastAsia="zh-CN"/>
        </w:rPr>
        <w:t>。</w:t>
      </w:r>
    </w:p>
    <w:p w14:paraId="5156F47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6703ED3E">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7F647CE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43CCE0AC">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369566CE">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72E5383F">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63F9659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68304D9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226D605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5BCCB9DA">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8B0D3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6DB381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25F9696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08FCD670">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50A57B5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735B9E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6CEA389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47C71A2">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7C0EAF1F">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6AC7960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0ED1BA1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73FFAD2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34F2568B">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EC6732E">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7CD6FDE7">
      <w:pPr>
        <w:pStyle w:val="20"/>
      </w:pPr>
    </w:p>
    <w:p w14:paraId="7E82DF2C">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2EEC82A3">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spacing w:val="-8"/>
          <w:sz w:val="48"/>
          <w:szCs w:val="44"/>
          <w:lang w:eastAsia="zh-CN"/>
        </w:rPr>
        <w:t>动力电池系统性能试验台</w:t>
      </w:r>
    </w:p>
    <w:p w14:paraId="53E7EA97">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4F308476">
      <w:pPr>
        <w:jc w:val="right"/>
        <w:rPr>
          <w:rFonts w:ascii="Calibri" w:hAnsi="Calibri" w:eastAsia="宋体" w:cs="Times New Roman"/>
          <w:color w:val="000000"/>
          <w:sz w:val="28"/>
          <w:szCs w:val="28"/>
        </w:rPr>
      </w:pPr>
    </w:p>
    <w:p w14:paraId="492E56A4">
      <w:pPr>
        <w:pStyle w:val="20"/>
      </w:pPr>
    </w:p>
    <w:p w14:paraId="4199911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225956F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4C322C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D5EC31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4D20CB7">
      <w:pPr>
        <w:pStyle w:val="20"/>
      </w:pPr>
    </w:p>
    <w:p w14:paraId="105349A9">
      <w:pPr>
        <w:pStyle w:val="20"/>
        <w:rPr>
          <w:rFonts w:ascii="黑体" w:hAnsi="宋体" w:eastAsia="黑体" w:cs="Times New Roman"/>
          <w:color w:val="000000"/>
          <w:sz w:val="72"/>
          <w:szCs w:val="72"/>
        </w:rPr>
      </w:pPr>
    </w:p>
    <w:p w14:paraId="71D69996">
      <w:pPr>
        <w:pStyle w:val="20"/>
        <w:rPr>
          <w:rFonts w:ascii="黑体" w:hAnsi="宋体" w:eastAsia="黑体" w:cs="Times New Roman"/>
          <w:color w:val="000000"/>
          <w:sz w:val="72"/>
          <w:szCs w:val="72"/>
        </w:rPr>
      </w:pPr>
    </w:p>
    <w:p w14:paraId="769ED914">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77524519">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63A8869C">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50BDD66">
      <w:pPr>
        <w:pStyle w:val="20"/>
        <w:rPr>
          <w:b/>
          <w:bCs/>
        </w:rPr>
      </w:pPr>
    </w:p>
    <w:p w14:paraId="59740BF3">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1016E416">
      <w:pPr>
        <w:pStyle w:val="15"/>
      </w:pPr>
    </w:p>
    <w:p w14:paraId="51708DBD">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22510B77">
      <w:pPr>
        <w:spacing w:line="360" w:lineRule="auto"/>
        <w:rPr>
          <w:rFonts w:ascii="宋体" w:hAnsi="宋体" w:eastAsia="宋体" w:cs="Times New Roman"/>
          <w:b/>
          <w:sz w:val="36"/>
          <w:szCs w:val="36"/>
        </w:rPr>
      </w:pPr>
    </w:p>
    <w:p w14:paraId="619F21C3">
      <w:pPr>
        <w:pStyle w:val="15"/>
        <w:sectPr>
          <w:headerReference r:id="rId9" w:type="default"/>
          <w:footerReference r:id="rId10" w:type="default"/>
          <w:pgSz w:w="11907" w:h="16840"/>
          <w:pgMar w:top="1304" w:right="1418" w:bottom="1304" w:left="1418" w:header="724" w:footer="851" w:gutter="0"/>
          <w:pgNumType w:fmt="decimal" w:start="1"/>
          <w:cols w:space="720" w:num="1"/>
          <w:docGrid w:linePitch="290" w:charSpace="-3931"/>
        </w:sectPr>
      </w:pPr>
    </w:p>
    <w:p w14:paraId="6A6067F8">
      <w:pPr>
        <w:keepNext/>
        <w:keepLines/>
        <w:spacing w:before="120" w:after="120" w:line="480" w:lineRule="exact"/>
        <w:jc w:val="center"/>
        <w:outlineLvl w:val="1"/>
        <w:rPr>
          <w:rFonts w:ascii="宋体" w:hAnsi="Calibri" w:eastAsia="宋体" w:cs="Times New Roman"/>
          <w:b/>
          <w:bCs/>
          <w:kern w:val="44"/>
          <w:sz w:val="28"/>
          <w:szCs w:val="28"/>
        </w:rPr>
      </w:pPr>
      <w:bookmarkStart w:id="32"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2"/>
    </w:p>
    <w:p w14:paraId="176203D1">
      <w:pPr>
        <w:keepNext/>
        <w:keepLines/>
        <w:spacing w:before="120" w:after="120" w:line="480" w:lineRule="exact"/>
        <w:jc w:val="center"/>
        <w:outlineLvl w:val="2"/>
        <w:rPr>
          <w:rFonts w:ascii="Arial" w:hAnsi="Arial" w:eastAsia="宋体" w:cs="Times New Roman"/>
          <w:b/>
          <w:bCs/>
          <w:sz w:val="24"/>
          <w:szCs w:val="24"/>
        </w:rPr>
      </w:pPr>
      <w:bookmarkStart w:id="33"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3"/>
    </w:p>
    <w:p w14:paraId="36DDB64A">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olor w:val="000000"/>
          <w:sz w:val="24"/>
          <w:szCs w:val="24"/>
          <w:u w:val="single"/>
        </w:rPr>
        <w:t>动力电池系统性能试验台建设项目</w:t>
      </w:r>
    </w:p>
    <w:p w14:paraId="65651768">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济南市莱芜区口镇重汽工业园</w:t>
      </w:r>
    </w:p>
    <w:p w14:paraId="332C240B">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济南市莱芜区口镇重汽工业园</w:t>
      </w:r>
    </w:p>
    <w:p w14:paraId="7EAF6DD2">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四、工作制度：全年工作</w:t>
      </w:r>
      <w:r>
        <w:rPr>
          <w:rFonts w:ascii="宋体" w:hAnsi="宋体" w:eastAsia="宋体" w:cs="宋体"/>
          <w:sz w:val="24"/>
          <w:szCs w:val="24"/>
        </w:rPr>
        <w:t>274天、两班制、设备年时基数4380小时</w:t>
      </w:r>
    </w:p>
    <w:p w14:paraId="04E95E32">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p>
    <w:p w14:paraId="55D93B76">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1.海拔高度：</w:t>
      </w:r>
      <w:r>
        <w:rPr>
          <w:rFonts w:ascii="宋体" w:hAnsi="宋体" w:eastAsia="宋体" w:cs="宋体"/>
          <w:bCs/>
          <w:sz w:val="24"/>
          <w:szCs w:val="24"/>
        </w:rPr>
        <w:t>1000m以下</w:t>
      </w:r>
      <w:r>
        <w:rPr>
          <w:rFonts w:hint="eastAsia" w:ascii="宋体" w:hAnsi="宋体" w:eastAsia="宋体" w:cs="宋体"/>
          <w:bCs/>
          <w:sz w:val="24"/>
          <w:szCs w:val="24"/>
        </w:rPr>
        <w:t>。</w:t>
      </w:r>
    </w:p>
    <w:p w14:paraId="5A0BED76">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2.环境温度：室外极端最低温度</w:t>
      </w:r>
      <w:r>
        <w:rPr>
          <w:rFonts w:ascii="宋体" w:hAnsi="宋体" w:eastAsia="宋体" w:cs="宋体"/>
          <w:bCs/>
          <w:sz w:val="24"/>
          <w:szCs w:val="24"/>
        </w:rPr>
        <w:t>-20℃、极端最高温度45℃，昼夜最大温差25℃。</w:t>
      </w:r>
    </w:p>
    <w:p w14:paraId="09C7B608">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3.相对湿度：年平均</w:t>
      </w:r>
      <w:r>
        <w:rPr>
          <w:rFonts w:ascii="宋体" w:hAnsi="宋体" w:eastAsia="宋体" w:cs="宋体"/>
          <w:bCs/>
          <w:sz w:val="24"/>
          <w:szCs w:val="24"/>
        </w:rPr>
        <w:t>59%，</w:t>
      </w:r>
      <w:r>
        <w:rPr>
          <w:rFonts w:hint="eastAsia" w:ascii="宋体" w:hAnsi="宋体" w:eastAsia="宋体" w:cs="宋体"/>
          <w:bCs/>
          <w:sz w:val="24"/>
          <w:szCs w:val="24"/>
        </w:rPr>
        <w:t>最大95%、最小15%。</w:t>
      </w:r>
    </w:p>
    <w:p w14:paraId="3EE4BDCD">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3.相对湿度：</w:t>
      </w:r>
      <w:r>
        <w:rPr>
          <w:rFonts w:ascii="宋体" w:hAnsi="宋体" w:eastAsia="宋体" w:cs="宋体"/>
          <w:bCs/>
          <w:sz w:val="24"/>
          <w:szCs w:val="24"/>
        </w:rPr>
        <w:t>地震设防裂度：七度</w:t>
      </w:r>
      <w:r>
        <w:rPr>
          <w:rFonts w:hint="eastAsia" w:ascii="宋体" w:hAnsi="宋体" w:eastAsia="宋体" w:cs="宋体"/>
          <w:bCs/>
          <w:sz w:val="24"/>
          <w:szCs w:val="24"/>
        </w:rPr>
        <w:t>。</w:t>
      </w:r>
    </w:p>
    <w:p w14:paraId="230E6E57">
      <w:pPr>
        <w:spacing w:line="360" w:lineRule="auto"/>
        <w:outlineLvl w:val="3"/>
        <w:rPr>
          <w:rFonts w:hint="eastAsia" w:ascii="宋体" w:hAnsi="宋体" w:eastAsia="宋体" w:cs="宋体"/>
          <w:bCs/>
          <w:sz w:val="24"/>
          <w:szCs w:val="24"/>
        </w:rPr>
      </w:pPr>
      <w:r>
        <w:rPr>
          <w:rFonts w:hint="eastAsia" w:ascii="宋体" w:hAnsi="宋体" w:eastAsia="宋体" w:cs="宋体"/>
          <w:bCs/>
          <w:sz w:val="24"/>
          <w:szCs w:val="24"/>
        </w:rPr>
        <w:t>六、使用试验室环境条件：</w:t>
      </w:r>
    </w:p>
    <w:p w14:paraId="1E3C01EE">
      <w:pPr>
        <w:pStyle w:val="20"/>
        <w:spacing w:line="360" w:lineRule="auto"/>
        <w:ind w:firstLine="480"/>
        <w:rPr>
          <w:rFonts w:hint="eastAsia" w:hAnsi="宋体" w:eastAsia="宋体" w:cs="宋体"/>
          <w:bCs/>
          <w:sz w:val="24"/>
          <w:szCs w:val="24"/>
        </w:rPr>
      </w:pPr>
      <w:r>
        <w:rPr>
          <w:rFonts w:hAnsi="宋体" w:eastAsia="宋体" w:cs="宋体"/>
          <w:bCs/>
          <w:sz w:val="24"/>
          <w:szCs w:val="24"/>
        </w:rPr>
        <w:t>1</w:t>
      </w:r>
      <w:r>
        <w:rPr>
          <w:rFonts w:hint="eastAsia" w:hAnsi="宋体" w:eastAsia="宋体" w:cs="宋体"/>
          <w:bCs/>
          <w:sz w:val="24"/>
          <w:szCs w:val="24"/>
        </w:rPr>
        <w:t>.</w:t>
      </w:r>
      <w:r>
        <w:rPr>
          <w:rFonts w:hAnsi="宋体" w:eastAsia="宋体" w:cs="宋体"/>
          <w:bCs/>
          <w:sz w:val="24"/>
          <w:szCs w:val="24"/>
        </w:rPr>
        <w:t>电力：中国制式，供电电压380V±15%。</w:t>
      </w:r>
    </w:p>
    <w:p w14:paraId="7E66E4CE">
      <w:pPr>
        <w:pStyle w:val="20"/>
        <w:spacing w:line="360" w:lineRule="auto"/>
        <w:ind w:firstLine="480"/>
        <w:rPr>
          <w:rFonts w:hint="eastAsia" w:hAnsi="宋体" w:eastAsia="宋体" w:cs="宋体"/>
          <w:bCs/>
          <w:sz w:val="24"/>
          <w:szCs w:val="24"/>
        </w:rPr>
      </w:pPr>
      <w:r>
        <w:rPr>
          <w:rFonts w:hAnsi="宋体" w:eastAsia="宋体" w:cs="宋体"/>
          <w:bCs/>
          <w:sz w:val="24"/>
          <w:szCs w:val="24"/>
        </w:rPr>
        <w:t>2</w:t>
      </w:r>
      <w:r>
        <w:rPr>
          <w:rFonts w:hint="eastAsia" w:hAnsi="宋体" w:eastAsia="宋体" w:cs="宋体"/>
          <w:bCs/>
          <w:sz w:val="24"/>
          <w:szCs w:val="24"/>
        </w:rPr>
        <w:t>.</w:t>
      </w:r>
      <w:r>
        <w:rPr>
          <w:rFonts w:hAnsi="宋体" w:eastAsia="宋体" w:cs="宋体"/>
          <w:bCs/>
          <w:sz w:val="24"/>
          <w:szCs w:val="24"/>
        </w:rPr>
        <w:t>电力：中国制式，供电电压220V±15%，50Hz±2%。</w:t>
      </w:r>
    </w:p>
    <w:p w14:paraId="5EC8567F">
      <w:pPr>
        <w:pStyle w:val="20"/>
        <w:spacing w:line="360" w:lineRule="auto"/>
        <w:ind w:firstLine="480"/>
        <w:rPr>
          <w:rFonts w:hint="eastAsia" w:hAnsi="宋体" w:eastAsia="宋体" w:cs="宋体"/>
          <w:bCs/>
          <w:sz w:val="24"/>
          <w:szCs w:val="24"/>
        </w:rPr>
      </w:pPr>
      <w:r>
        <w:rPr>
          <w:rFonts w:hAnsi="宋体" w:eastAsia="宋体" w:cs="宋体"/>
          <w:bCs/>
          <w:sz w:val="24"/>
          <w:szCs w:val="24"/>
        </w:rPr>
        <w:t>3</w:t>
      </w:r>
      <w:r>
        <w:rPr>
          <w:rFonts w:hint="eastAsia" w:hAnsi="宋体" w:eastAsia="宋体" w:cs="宋体"/>
          <w:bCs/>
          <w:sz w:val="24"/>
          <w:szCs w:val="24"/>
        </w:rPr>
        <w:t>.</w:t>
      </w:r>
      <w:r>
        <w:rPr>
          <w:rFonts w:hAnsi="宋体" w:eastAsia="宋体" w:cs="宋体"/>
          <w:bCs/>
          <w:sz w:val="24"/>
          <w:szCs w:val="24"/>
        </w:rPr>
        <w:t>电力（消防）：中国制式，供电电压220V±15%，50Hz±2%。</w:t>
      </w:r>
    </w:p>
    <w:p w14:paraId="69A96427">
      <w:pPr>
        <w:pStyle w:val="20"/>
        <w:spacing w:line="360" w:lineRule="auto"/>
        <w:ind w:firstLine="480"/>
        <w:rPr>
          <w:rFonts w:hint="eastAsia" w:hAnsi="宋体" w:eastAsia="宋体" w:cs="宋体"/>
          <w:bCs/>
          <w:sz w:val="24"/>
          <w:szCs w:val="24"/>
        </w:rPr>
      </w:pPr>
      <w:r>
        <w:rPr>
          <w:rFonts w:hAnsi="宋体" w:eastAsia="宋体" w:cs="宋体"/>
          <w:bCs/>
          <w:sz w:val="24"/>
          <w:szCs w:val="24"/>
        </w:rPr>
        <w:t>4</w:t>
      </w:r>
      <w:r>
        <w:rPr>
          <w:rFonts w:hint="eastAsia" w:hAnsi="宋体" w:eastAsia="宋体" w:cs="宋体"/>
          <w:bCs/>
          <w:sz w:val="24"/>
          <w:szCs w:val="24"/>
        </w:rPr>
        <w:t>.</w:t>
      </w:r>
      <w:r>
        <w:rPr>
          <w:rFonts w:hAnsi="宋体" w:eastAsia="宋体" w:cs="宋体"/>
          <w:bCs/>
          <w:sz w:val="24"/>
          <w:szCs w:val="24"/>
        </w:rPr>
        <w:t>给水：市政自来水。</w:t>
      </w:r>
    </w:p>
    <w:p w14:paraId="6475DDCA">
      <w:pPr>
        <w:pStyle w:val="20"/>
        <w:spacing w:line="360" w:lineRule="auto"/>
        <w:ind w:firstLine="480"/>
        <w:rPr>
          <w:rFonts w:hint="eastAsia" w:hAnsi="宋体" w:eastAsia="宋体" w:cs="宋体"/>
          <w:bCs/>
          <w:sz w:val="24"/>
          <w:szCs w:val="24"/>
        </w:rPr>
      </w:pPr>
      <w:r>
        <w:rPr>
          <w:rFonts w:hAnsi="宋体" w:eastAsia="宋体" w:cs="宋体"/>
          <w:bCs/>
          <w:sz w:val="24"/>
          <w:szCs w:val="24"/>
        </w:rPr>
        <w:t>5</w:t>
      </w:r>
      <w:r>
        <w:rPr>
          <w:rFonts w:hint="eastAsia" w:hAnsi="宋体" w:eastAsia="宋体" w:cs="宋体"/>
          <w:bCs/>
          <w:sz w:val="24"/>
          <w:szCs w:val="24"/>
        </w:rPr>
        <w:t>.</w:t>
      </w:r>
      <w:r>
        <w:rPr>
          <w:rFonts w:hAnsi="宋体" w:eastAsia="宋体" w:cs="宋体"/>
          <w:bCs/>
          <w:sz w:val="24"/>
          <w:szCs w:val="24"/>
        </w:rPr>
        <w:t>消防水</w:t>
      </w:r>
      <w:r>
        <w:rPr>
          <w:rFonts w:hint="eastAsia" w:hAnsi="宋体" w:eastAsia="宋体" w:cs="宋体"/>
          <w:bCs/>
          <w:sz w:val="24"/>
          <w:szCs w:val="24"/>
        </w:rPr>
        <w:t>80</w:t>
      </w:r>
      <w:r>
        <w:rPr>
          <w:rFonts w:hAnsi="宋体" w:eastAsia="宋体" w:cs="宋体"/>
          <w:bCs/>
          <w:sz w:val="24"/>
          <w:szCs w:val="24"/>
        </w:rPr>
        <w:t>m³/h。</w:t>
      </w:r>
    </w:p>
    <w:p w14:paraId="01EFEDC5">
      <w:pPr>
        <w:pStyle w:val="20"/>
        <w:spacing w:line="360" w:lineRule="auto"/>
        <w:ind w:firstLine="480"/>
        <w:rPr>
          <w:rFonts w:hint="eastAsia" w:hAnsi="宋体" w:eastAsia="宋体" w:cs="宋体"/>
          <w:bCs/>
          <w:sz w:val="24"/>
          <w:szCs w:val="24"/>
        </w:rPr>
      </w:pPr>
      <w:r>
        <w:rPr>
          <w:rFonts w:hAnsi="宋体" w:eastAsia="宋体" w:cs="宋体"/>
          <w:bCs/>
          <w:sz w:val="24"/>
          <w:szCs w:val="24"/>
        </w:rPr>
        <w:t>6</w:t>
      </w:r>
      <w:r>
        <w:rPr>
          <w:rFonts w:hint="eastAsia" w:hAnsi="宋体" w:eastAsia="宋体" w:cs="宋体"/>
          <w:bCs/>
          <w:sz w:val="24"/>
          <w:szCs w:val="24"/>
        </w:rPr>
        <w:t>.</w:t>
      </w:r>
      <w:r>
        <w:rPr>
          <w:rFonts w:hAnsi="宋体" w:eastAsia="宋体" w:cs="宋体"/>
          <w:bCs/>
          <w:sz w:val="24"/>
          <w:szCs w:val="24"/>
        </w:rPr>
        <w:t>冷却水50m³/h，压力0.4-0.45Mpa。</w:t>
      </w:r>
    </w:p>
    <w:p w14:paraId="6A81F9BE">
      <w:pPr>
        <w:pStyle w:val="20"/>
        <w:spacing w:line="360" w:lineRule="auto"/>
        <w:ind w:firstLine="480"/>
        <w:rPr>
          <w:rFonts w:hint="eastAsia" w:hAnsi="宋体" w:eastAsia="宋体" w:cs="宋体"/>
          <w:bCs/>
          <w:sz w:val="24"/>
          <w:szCs w:val="24"/>
        </w:rPr>
      </w:pPr>
      <w:r>
        <w:rPr>
          <w:rFonts w:hint="eastAsia" w:hAnsi="宋体" w:eastAsia="宋体" w:cs="宋体"/>
          <w:bCs/>
          <w:sz w:val="24"/>
          <w:szCs w:val="24"/>
        </w:rPr>
        <w:t>7.</w:t>
      </w:r>
      <w:r>
        <w:rPr>
          <w:rFonts w:hAnsi="宋体" w:eastAsia="宋体" w:cs="宋体"/>
          <w:bCs/>
          <w:sz w:val="24"/>
          <w:szCs w:val="24"/>
        </w:rPr>
        <w:t>压缩空气8m³/h，压力0.4Mpa。</w:t>
      </w:r>
    </w:p>
    <w:p w14:paraId="372920CD">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15241E38">
      <w:pPr>
        <w:spacing w:line="420" w:lineRule="exact"/>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rPr>
        <w:t>动力电池系统性能试验台（详见下表）</w:t>
      </w:r>
    </w:p>
    <w:p w14:paraId="2BC4A5BB">
      <w:pPr>
        <w:spacing w:line="420" w:lineRule="exact"/>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14:paraId="6F337930">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619A3038">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9"/>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714"/>
        <w:gridCol w:w="3764"/>
        <w:gridCol w:w="1513"/>
        <w:gridCol w:w="1105"/>
      </w:tblGrid>
      <w:tr w14:paraId="49E8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77A42365">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1714" w:type="dxa"/>
            <w:vAlign w:val="center"/>
          </w:tcPr>
          <w:p w14:paraId="36B53DAC">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3764" w:type="dxa"/>
            <w:vAlign w:val="center"/>
          </w:tcPr>
          <w:p w14:paraId="1C4829E5">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14:paraId="0636047D">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单位</w:t>
            </w:r>
          </w:p>
        </w:tc>
        <w:tc>
          <w:tcPr>
            <w:tcW w:w="1105" w:type="dxa"/>
            <w:vAlign w:val="center"/>
          </w:tcPr>
          <w:p w14:paraId="0A9D7644">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数量</w:t>
            </w:r>
          </w:p>
        </w:tc>
      </w:tr>
      <w:tr w14:paraId="2441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4F412202">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1714" w:type="dxa"/>
          </w:tcPr>
          <w:p w14:paraId="588908E9">
            <w:pPr>
              <w:spacing w:line="360" w:lineRule="exact"/>
              <w:jc w:val="center"/>
              <w:rPr>
                <w:rFonts w:hint="eastAsia" w:ascii="宋体" w:hAnsi="宋体" w:eastAsia="宋体" w:cs="宋体"/>
                <w:szCs w:val="21"/>
                <w:highlight w:val="yellow"/>
              </w:rPr>
            </w:pPr>
            <w:r>
              <w:rPr>
                <w:rFonts w:hint="eastAsia" w:ascii="宋体" w:hAnsi="宋体" w:eastAsia="宋体"/>
                <w:szCs w:val="21"/>
              </w:rPr>
              <w:t>电池系统安全环境舱</w:t>
            </w:r>
          </w:p>
        </w:tc>
        <w:tc>
          <w:tcPr>
            <w:tcW w:w="3764" w:type="dxa"/>
            <w:vAlign w:val="center"/>
          </w:tcPr>
          <w:p w14:paraId="12E18227">
            <w:pPr>
              <w:spacing w:line="360" w:lineRule="exact"/>
              <w:jc w:val="center"/>
              <w:rPr>
                <w:rFonts w:hint="eastAsia" w:ascii="宋体" w:hAnsi="宋体" w:eastAsia="宋体" w:cs="宋体"/>
                <w:szCs w:val="21"/>
              </w:rPr>
            </w:pPr>
            <w:r>
              <w:rPr>
                <w:rFonts w:hint="eastAsia" w:ascii="宋体" w:hAnsi="宋体" w:eastAsia="宋体" w:cs="宋体"/>
                <w:szCs w:val="21"/>
              </w:rPr>
              <w:t>见第二章技术要求</w:t>
            </w:r>
          </w:p>
        </w:tc>
        <w:tc>
          <w:tcPr>
            <w:tcW w:w="1513" w:type="dxa"/>
            <w:vAlign w:val="center"/>
          </w:tcPr>
          <w:p w14:paraId="3A49A82C">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105" w:type="dxa"/>
            <w:vAlign w:val="center"/>
          </w:tcPr>
          <w:p w14:paraId="15A55AC9">
            <w:pPr>
              <w:spacing w:line="360" w:lineRule="exact"/>
              <w:jc w:val="center"/>
              <w:rPr>
                <w:rFonts w:hint="eastAsia" w:ascii="宋体" w:hAnsi="宋体" w:eastAsia="宋体" w:cs="宋体"/>
                <w:szCs w:val="21"/>
              </w:rPr>
            </w:pPr>
            <w:r>
              <w:rPr>
                <w:rFonts w:hint="eastAsia" w:ascii="宋体" w:hAnsi="宋体" w:eastAsia="宋体" w:cs="宋体"/>
                <w:szCs w:val="21"/>
              </w:rPr>
              <w:t>1</w:t>
            </w:r>
          </w:p>
        </w:tc>
      </w:tr>
      <w:tr w14:paraId="05C1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6AE41003">
            <w:pPr>
              <w:spacing w:line="360" w:lineRule="exact"/>
              <w:jc w:val="center"/>
              <w:rPr>
                <w:rFonts w:hint="eastAsia" w:ascii="宋体" w:hAnsi="宋体" w:eastAsia="宋体" w:cs="宋体"/>
                <w:szCs w:val="21"/>
              </w:rPr>
            </w:pPr>
            <w:r>
              <w:rPr>
                <w:rFonts w:hint="eastAsia" w:ascii="宋体" w:hAnsi="宋体" w:eastAsia="宋体" w:cs="宋体"/>
                <w:szCs w:val="21"/>
              </w:rPr>
              <w:t>2</w:t>
            </w:r>
          </w:p>
        </w:tc>
        <w:tc>
          <w:tcPr>
            <w:tcW w:w="1714" w:type="dxa"/>
            <w:shd w:val="clear" w:color="auto" w:fill="auto"/>
          </w:tcPr>
          <w:p w14:paraId="0E3841A2">
            <w:pPr>
              <w:spacing w:line="360" w:lineRule="exact"/>
              <w:jc w:val="center"/>
              <w:rPr>
                <w:rFonts w:hint="eastAsia" w:ascii="宋体" w:hAnsi="宋体" w:eastAsia="宋体" w:cs="宋体"/>
                <w:szCs w:val="21"/>
                <w:highlight w:val="yellow"/>
              </w:rPr>
            </w:pPr>
            <w:r>
              <w:rPr>
                <w:rFonts w:ascii="宋体" w:hAnsi="宋体" w:eastAsia="宋体"/>
                <w:szCs w:val="21"/>
              </w:rPr>
              <w:t>15KW级高低温液冷测试设备</w:t>
            </w:r>
          </w:p>
        </w:tc>
        <w:tc>
          <w:tcPr>
            <w:tcW w:w="3764" w:type="dxa"/>
            <w:vAlign w:val="center"/>
          </w:tcPr>
          <w:p w14:paraId="22418B94">
            <w:pPr>
              <w:spacing w:line="360" w:lineRule="exact"/>
              <w:jc w:val="center"/>
              <w:rPr>
                <w:rFonts w:hint="eastAsia" w:ascii="宋体" w:hAnsi="宋体" w:eastAsia="宋体" w:cs="宋体"/>
                <w:szCs w:val="21"/>
              </w:rPr>
            </w:pPr>
            <w:r>
              <w:rPr>
                <w:rFonts w:hint="eastAsia" w:ascii="宋体" w:hAnsi="宋体" w:eastAsia="宋体" w:cs="宋体"/>
                <w:szCs w:val="21"/>
              </w:rPr>
              <w:t>见第二章技术要求</w:t>
            </w:r>
          </w:p>
        </w:tc>
        <w:tc>
          <w:tcPr>
            <w:tcW w:w="1513" w:type="dxa"/>
            <w:vAlign w:val="center"/>
          </w:tcPr>
          <w:p w14:paraId="3112CC66">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105" w:type="dxa"/>
            <w:vAlign w:val="center"/>
          </w:tcPr>
          <w:p w14:paraId="1B3AE44C">
            <w:pPr>
              <w:spacing w:line="360" w:lineRule="exact"/>
              <w:jc w:val="center"/>
              <w:rPr>
                <w:rFonts w:hint="eastAsia" w:ascii="宋体" w:hAnsi="宋体" w:eastAsia="宋体" w:cs="宋体"/>
                <w:szCs w:val="21"/>
              </w:rPr>
            </w:pPr>
            <w:r>
              <w:rPr>
                <w:rFonts w:hint="eastAsia" w:ascii="宋体" w:hAnsi="宋体" w:eastAsia="宋体" w:cs="宋体"/>
                <w:szCs w:val="21"/>
              </w:rPr>
              <w:t>1</w:t>
            </w:r>
          </w:p>
        </w:tc>
      </w:tr>
      <w:tr w14:paraId="07BC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71A73B5">
            <w:pPr>
              <w:spacing w:line="360" w:lineRule="exact"/>
              <w:jc w:val="center"/>
              <w:rPr>
                <w:rFonts w:hint="eastAsia" w:ascii="宋体" w:hAnsi="宋体" w:eastAsia="宋体" w:cs="宋体"/>
                <w:szCs w:val="21"/>
              </w:rPr>
            </w:pPr>
            <w:r>
              <w:rPr>
                <w:rFonts w:hint="eastAsia" w:ascii="宋体" w:hAnsi="宋体" w:eastAsia="宋体" w:cs="宋体"/>
                <w:szCs w:val="21"/>
              </w:rPr>
              <w:t>3</w:t>
            </w:r>
          </w:p>
        </w:tc>
        <w:tc>
          <w:tcPr>
            <w:tcW w:w="1714" w:type="dxa"/>
            <w:shd w:val="clear" w:color="auto" w:fill="auto"/>
          </w:tcPr>
          <w:p w14:paraId="6D3DB114">
            <w:pPr>
              <w:spacing w:line="360" w:lineRule="exact"/>
              <w:jc w:val="center"/>
              <w:rPr>
                <w:rFonts w:hint="eastAsia" w:ascii="宋体" w:hAnsi="宋体" w:eastAsia="宋体" w:cs="宋体"/>
                <w:szCs w:val="21"/>
                <w:highlight w:val="yellow"/>
              </w:rPr>
            </w:pPr>
            <w:r>
              <w:rPr>
                <w:rFonts w:hint="eastAsia" w:ascii="宋体" w:hAnsi="宋体" w:eastAsia="宋体"/>
                <w:szCs w:val="21"/>
              </w:rPr>
              <w:t>锂离子电芯安全环境舱</w:t>
            </w:r>
          </w:p>
        </w:tc>
        <w:tc>
          <w:tcPr>
            <w:tcW w:w="3764" w:type="dxa"/>
            <w:vAlign w:val="center"/>
          </w:tcPr>
          <w:p w14:paraId="4B58FBE2">
            <w:pPr>
              <w:spacing w:line="360" w:lineRule="exact"/>
              <w:jc w:val="center"/>
              <w:rPr>
                <w:rFonts w:hint="eastAsia" w:ascii="宋体" w:hAnsi="宋体" w:eastAsia="宋体" w:cs="宋体"/>
                <w:szCs w:val="21"/>
              </w:rPr>
            </w:pPr>
            <w:r>
              <w:rPr>
                <w:rFonts w:hint="eastAsia" w:ascii="宋体" w:hAnsi="宋体" w:eastAsia="宋体" w:cs="宋体"/>
                <w:szCs w:val="21"/>
              </w:rPr>
              <w:t>见第二章技术要求</w:t>
            </w:r>
          </w:p>
        </w:tc>
        <w:tc>
          <w:tcPr>
            <w:tcW w:w="1513" w:type="dxa"/>
            <w:vAlign w:val="center"/>
          </w:tcPr>
          <w:p w14:paraId="60AB2B4B">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105" w:type="dxa"/>
            <w:vAlign w:val="center"/>
          </w:tcPr>
          <w:p w14:paraId="55C20942">
            <w:pPr>
              <w:spacing w:line="360" w:lineRule="exact"/>
              <w:jc w:val="center"/>
              <w:rPr>
                <w:rFonts w:hint="eastAsia" w:ascii="宋体" w:hAnsi="宋体" w:eastAsia="宋体" w:cs="宋体"/>
                <w:szCs w:val="21"/>
              </w:rPr>
            </w:pPr>
            <w:r>
              <w:rPr>
                <w:rFonts w:hint="eastAsia" w:ascii="宋体" w:hAnsi="宋体" w:eastAsia="宋体" w:cs="宋体"/>
                <w:szCs w:val="21"/>
              </w:rPr>
              <w:t>1</w:t>
            </w:r>
          </w:p>
        </w:tc>
      </w:tr>
    </w:tbl>
    <w:p w14:paraId="7F5B4FE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321F21CA">
      <w:pPr>
        <w:spacing w:line="360" w:lineRule="auto"/>
        <w:ind w:firstLine="480" w:firstLineChars="200"/>
        <w:rPr>
          <w:rFonts w:hint="eastAsia"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09A18273">
      <w:pPr>
        <w:pStyle w:val="20"/>
        <w:jc w:val="center"/>
        <w:rPr>
          <w:rFonts w:hint="eastAsia" w:hAnsi="宋体" w:eastAsia="宋体" w:cs="宋体"/>
          <w:bCs/>
          <w:sz w:val="24"/>
          <w:szCs w:val="24"/>
        </w:rPr>
      </w:pPr>
      <w:r>
        <w:rPr>
          <w:rFonts w:hint="eastAsia" w:hAnsi="宋体" w:eastAsia="宋体" w:cs="宋体"/>
          <w:bCs/>
          <w:sz w:val="24"/>
          <w:szCs w:val="24"/>
        </w:rPr>
        <w:t>主要器件品牌表（可选同等或更优质量品牌）</w:t>
      </w:r>
    </w:p>
    <w:p w14:paraId="4C26374E">
      <w:pPr>
        <w:pStyle w:val="20"/>
        <w:rPr>
          <w:rFonts w:hint="eastAsia" w:hAnsi="宋体" w:eastAsia="宋体" w:cs="宋体"/>
          <w:bCs/>
          <w:sz w:val="24"/>
          <w:szCs w:val="24"/>
        </w:rPr>
      </w:pPr>
    </w:p>
    <w:tbl>
      <w:tblPr>
        <w:tblStyle w:val="4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551"/>
        <w:gridCol w:w="3256"/>
        <w:gridCol w:w="2265"/>
      </w:tblGrid>
      <w:tr w14:paraId="6554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BE920FE">
            <w:pPr>
              <w:spacing w:line="420" w:lineRule="exact"/>
              <w:jc w:val="center"/>
              <w:rPr>
                <w:rFonts w:hint="eastAsia" w:ascii="宋体" w:hAnsi="宋体" w:eastAsia="宋体"/>
                <w:color w:val="000000"/>
                <w:szCs w:val="21"/>
              </w:rPr>
            </w:pPr>
            <w:r>
              <w:rPr>
                <w:rFonts w:ascii="宋体" w:hAnsi="宋体" w:eastAsia="宋体"/>
                <w:kern w:val="0"/>
                <w:szCs w:val="21"/>
              </w:rPr>
              <w:t>序号</w:t>
            </w:r>
          </w:p>
        </w:tc>
        <w:tc>
          <w:tcPr>
            <w:tcW w:w="2551" w:type="dxa"/>
          </w:tcPr>
          <w:p w14:paraId="45A1C86D">
            <w:pPr>
              <w:spacing w:line="420" w:lineRule="exact"/>
              <w:jc w:val="center"/>
              <w:rPr>
                <w:rFonts w:hint="eastAsia" w:ascii="宋体" w:hAnsi="宋体" w:eastAsia="宋体"/>
                <w:color w:val="000000"/>
                <w:szCs w:val="21"/>
              </w:rPr>
            </w:pPr>
            <w:r>
              <w:rPr>
                <w:rFonts w:ascii="宋体" w:hAnsi="宋体" w:eastAsia="宋体"/>
                <w:kern w:val="0"/>
                <w:szCs w:val="21"/>
              </w:rPr>
              <w:t>器件名称</w:t>
            </w:r>
          </w:p>
        </w:tc>
        <w:tc>
          <w:tcPr>
            <w:tcW w:w="3256" w:type="dxa"/>
          </w:tcPr>
          <w:p w14:paraId="7985E2A9">
            <w:pPr>
              <w:spacing w:line="420" w:lineRule="exact"/>
              <w:jc w:val="center"/>
              <w:rPr>
                <w:rFonts w:hint="eastAsia" w:ascii="宋体" w:hAnsi="宋体" w:eastAsia="宋体"/>
                <w:color w:val="000000"/>
                <w:szCs w:val="21"/>
              </w:rPr>
            </w:pPr>
            <w:r>
              <w:rPr>
                <w:rFonts w:ascii="宋体" w:hAnsi="宋体" w:eastAsia="宋体"/>
                <w:kern w:val="0"/>
                <w:szCs w:val="21"/>
              </w:rPr>
              <w:t>品牌</w:t>
            </w:r>
          </w:p>
        </w:tc>
        <w:tc>
          <w:tcPr>
            <w:tcW w:w="2265" w:type="dxa"/>
          </w:tcPr>
          <w:p w14:paraId="06646A7B">
            <w:pPr>
              <w:spacing w:line="420" w:lineRule="exact"/>
              <w:jc w:val="center"/>
              <w:rPr>
                <w:rFonts w:hint="eastAsia" w:ascii="宋体" w:hAnsi="宋体" w:eastAsia="宋体"/>
                <w:color w:val="000000"/>
                <w:szCs w:val="21"/>
              </w:rPr>
            </w:pPr>
            <w:r>
              <w:rPr>
                <w:rFonts w:ascii="宋体" w:hAnsi="宋体" w:eastAsia="宋体"/>
                <w:kern w:val="0"/>
                <w:szCs w:val="21"/>
              </w:rPr>
              <w:t>品牌原产地</w:t>
            </w:r>
          </w:p>
        </w:tc>
      </w:tr>
      <w:tr w14:paraId="1D050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269F549">
            <w:pPr>
              <w:spacing w:line="420" w:lineRule="exact"/>
              <w:jc w:val="center"/>
              <w:rPr>
                <w:rFonts w:hint="eastAsia" w:ascii="宋体" w:hAnsi="宋体" w:eastAsia="宋体"/>
                <w:color w:val="000000"/>
                <w:szCs w:val="21"/>
              </w:rPr>
            </w:pPr>
            <w:r>
              <w:rPr>
                <w:rFonts w:ascii="宋体" w:hAnsi="宋体" w:eastAsia="宋体"/>
                <w:color w:val="000000"/>
                <w:szCs w:val="21"/>
              </w:rPr>
              <w:t>1</w:t>
            </w:r>
          </w:p>
        </w:tc>
        <w:tc>
          <w:tcPr>
            <w:tcW w:w="2551" w:type="dxa"/>
            <w:vAlign w:val="center"/>
          </w:tcPr>
          <w:p w14:paraId="161CCA64">
            <w:pPr>
              <w:spacing w:line="420" w:lineRule="exact"/>
              <w:jc w:val="center"/>
              <w:rPr>
                <w:rFonts w:hint="eastAsia" w:ascii="宋体" w:hAnsi="宋体" w:eastAsia="宋体"/>
                <w:color w:val="000000"/>
                <w:szCs w:val="21"/>
              </w:rPr>
            </w:pPr>
            <w:r>
              <w:rPr>
                <w:rFonts w:hint="eastAsia" w:ascii="宋体" w:hAnsi="宋体" w:eastAsia="宋体"/>
                <w:color w:val="000000"/>
                <w:szCs w:val="21"/>
              </w:rPr>
              <w:t>压缩机</w:t>
            </w:r>
          </w:p>
        </w:tc>
        <w:tc>
          <w:tcPr>
            <w:tcW w:w="3256" w:type="dxa"/>
            <w:vAlign w:val="center"/>
          </w:tcPr>
          <w:p w14:paraId="70274365">
            <w:pPr>
              <w:spacing w:line="420" w:lineRule="exact"/>
              <w:jc w:val="center"/>
              <w:rPr>
                <w:rFonts w:hint="eastAsia" w:ascii="宋体" w:hAnsi="宋体" w:eastAsia="宋体"/>
                <w:color w:val="000000"/>
                <w:szCs w:val="21"/>
              </w:rPr>
            </w:pPr>
            <w:r>
              <w:rPr>
                <w:rFonts w:hint="eastAsia" w:ascii="宋体" w:hAnsi="宋体" w:eastAsia="宋体" w:cs="宋体"/>
                <w:color w:val="000000"/>
                <w:kern w:val="0"/>
                <w:szCs w:val="21"/>
              </w:rPr>
              <w:t>B</w:t>
            </w:r>
            <w:r>
              <w:rPr>
                <w:rFonts w:ascii="宋体" w:hAnsi="宋体" w:eastAsia="宋体" w:cs="宋体"/>
                <w:color w:val="000000"/>
                <w:kern w:val="0"/>
                <w:szCs w:val="21"/>
              </w:rPr>
              <w:t>ITZER</w:t>
            </w:r>
          </w:p>
        </w:tc>
        <w:tc>
          <w:tcPr>
            <w:tcW w:w="2265" w:type="dxa"/>
          </w:tcPr>
          <w:p w14:paraId="36FB4FE2">
            <w:pPr>
              <w:spacing w:line="420" w:lineRule="exact"/>
              <w:jc w:val="center"/>
              <w:rPr>
                <w:rFonts w:hint="eastAsia" w:ascii="宋体" w:hAnsi="宋体" w:eastAsia="宋体"/>
                <w:color w:val="000000"/>
                <w:szCs w:val="21"/>
              </w:rPr>
            </w:pPr>
            <w:r>
              <w:rPr>
                <w:rFonts w:hint="eastAsia" w:ascii="宋体" w:hAnsi="宋体" w:eastAsia="宋体"/>
                <w:color w:val="000000"/>
                <w:szCs w:val="21"/>
              </w:rPr>
              <w:t>德国</w:t>
            </w:r>
          </w:p>
        </w:tc>
      </w:tr>
      <w:tr w14:paraId="6E5F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003A7D1">
            <w:pPr>
              <w:spacing w:line="420" w:lineRule="exact"/>
              <w:jc w:val="center"/>
              <w:rPr>
                <w:rFonts w:hint="eastAsia" w:ascii="宋体" w:hAnsi="宋体" w:eastAsia="宋体"/>
                <w:color w:val="000000"/>
                <w:szCs w:val="21"/>
              </w:rPr>
            </w:pPr>
            <w:r>
              <w:rPr>
                <w:rFonts w:ascii="宋体" w:hAnsi="宋体" w:eastAsia="宋体"/>
                <w:color w:val="000000"/>
                <w:szCs w:val="21"/>
              </w:rPr>
              <w:t>2</w:t>
            </w:r>
          </w:p>
        </w:tc>
        <w:tc>
          <w:tcPr>
            <w:tcW w:w="2551" w:type="dxa"/>
            <w:vAlign w:val="center"/>
          </w:tcPr>
          <w:p w14:paraId="0969CBC7">
            <w:pPr>
              <w:spacing w:line="420" w:lineRule="exact"/>
              <w:jc w:val="center"/>
              <w:rPr>
                <w:rFonts w:hint="eastAsia" w:ascii="宋体" w:hAnsi="宋体" w:eastAsia="宋体"/>
                <w:color w:val="000000"/>
                <w:szCs w:val="21"/>
              </w:rPr>
            </w:pPr>
            <w:r>
              <w:rPr>
                <w:rFonts w:hint="eastAsia" w:ascii="宋体" w:hAnsi="宋体" w:eastAsia="宋体" w:cs="宋体"/>
                <w:color w:val="000000"/>
                <w:kern w:val="0"/>
                <w:szCs w:val="21"/>
              </w:rPr>
              <w:t>漏电断路器</w:t>
            </w:r>
          </w:p>
        </w:tc>
        <w:tc>
          <w:tcPr>
            <w:tcW w:w="3256" w:type="dxa"/>
            <w:vAlign w:val="center"/>
          </w:tcPr>
          <w:p w14:paraId="351DC9D6">
            <w:pPr>
              <w:spacing w:line="420" w:lineRule="exact"/>
              <w:jc w:val="center"/>
              <w:rPr>
                <w:rFonts w:hint="eastAsia" w:ascii="宋体" w:hAnsi="宋体" w:eastAsia="宋体"/>
                <w:color w:val="000000"/>
                <w:szCs w:val="21"/>
              </w:rPr>
            </w:pPr>
            <w:r>
              <w:rPr>
                <w:rFonts w:hint="eastAsia" w:ascii="宋体" w:hAnsi="宋体" w:eastAsia="宋体" w:cs="宋体"/>
                <w:color w:val="000000"/>
                <w:kern w:val="0"/>
                <w:szCs w:val="21"/>
              </w:rPr>
              <w:t>施耐德</w:t>
            </w:r>
          </w:p>
        </w:tc>
        <w:tc>
          <w:tcPr>
            <w:tcW w:w="2265" w:type="dxa"/>
          </w:tcPr>
          <w:p w14:paraId="52843485">
            <w:pPr>
              <w:spacing w:line="420" w:lineRule="exact"/>
              <w:jc w:val="center"/>
              <w:rPr>
                <w:rFonts w:hint="eastAsia" w:ascii="宋体" w:hAnsi="宋体" w:eastAsia="宋体"/>
                <w:color w:val="000000"/>
                <w:szCs w:val="21"/>
              </w:rPr>
            </w:pPr>
            <w:r>
              <w:rPr>
                <w:rFonts w:hint="eastAsia" w:ascii="宋体" w:hAnsi="宋体" w:eastAsia="宋体"/>
                <w:color w:val="000000"/>
                <w:szCs w:val="21"/>
              </w:rPr>
              <w:t>法国</w:t>
            </w:r>
          </w:p>
        </w:tc>
      </w:tr>
      <w:tr w14:paraId="0012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C5B6CE7">
            <w:pPr>
              <w:spacing w:line="420" w:lineRule="exact"/>
              <w:jc w:val="center"/>
              <w:rPr>
                <w:rFonts w:hint="eastAsia" w:ascii="宋体" w:hAnsi="宋体" w:eastAsia="宋体"/>
                <w:color w:val="000000"/>
                <w:szCs w:val="21"/>
              </w:rPr>
            </w:pPr>
            <w:r>
              <w:rPr>
                <w:rFonts w:ascii="宋体" w:hAnsi="宋体" w:eastAsia="宋体"/>
                <w:color w:val="000000"/>
                <w:szCs w:val="21"/>
              </w:rPr>
              <w:t>3</w:t>
            </w:r>
          </w:p>
        </w:tc>
        <w:tc>
          <w:tcPr>
            <w:tcW w:w="2551" w:type="dxa"/>
            <w:vAlign w:val="center"/>
          </w:tcPr>
          <w:p w14:paraId="283DEBD2">
            <w:pPr>
              <w:spacing w:line="420" w:lineRule="exact"/>
              <w:jc w:val="center"/>
              <w:rPr>
                <w:rFonts w:hint="eastAsia" w:ascii="宋体" w:hAnsi="宋体" w:eastAsia="宋体"/>
                <w:color w:val="000000"/>
                <w:szCs w:val="21"/>
              </w:rPr>
            </w:pPr>
            <w:r>
              <w:rPr>
                <w:rFonts w:hint="eastAsia" w:ascii="宋体" w:hAnsi="宋体" w:eastAsia="宋体" w:cs="宋体"/>
                <w:color w:val="000000"/>
                <w:kern w:val="0"/>
                <w:szCs w:val="21"/>
              </w:rPr>
              <w:t>空气开关</w:t>
            </w:r>
          </w:p>
        </w:tc>
        <w:tc>
          <w:tcPr>
            <w:tcW w:w="3256" w:type="dxa"/>
            <w:vAlign w:val="center"/>
          </w:tcPr>
          <w:p w14:paraId="7545B65F">
            <w:pPr>
              <w:spacing w:line="420" w:lineRule="exact"/>
              <w:jc w:val="center"/>
              <w:rPr>
                <w:rFonts w:hint="eastAsia" w:ascii="宋体" w:hAnsi="宋体" w:eastAsia="宋体"/>
                <w:color w:val="000000"/>
                <w:szCs w:val="21"/>
              </w:rPr>
            </w:pPr>
            <w:r>
              <w:rPr>
                <w:rFonts w:hint="eastAsia" w:ascii="宋体" w:hAnsi="宋体" w:eastAsia="宋体" w:cs="宋体"/>
                <w:color w:val="000000"/>
                <w:kern w:val="0"/>
                <w:szCs w:val="21"/>
              </w:rPr>
              <w:t>施耐德</w:t>
            </w:r>
          </w:p>
        </w:tc>
        <w:tc>
          <w:tcPr>
            <w:tcW w:w="2265" w:type="dxa"/>
          </w:tcPr>
          <w:p w14:paraId="341DC7FA">
            <w:pPr>
              <w:spacing w:line="420" w:lineRule="exact"/>
              <w:jc w:val="center"/>
              <w:rPr>
                <w:rFonts w:hint="eastAsia" w:ascii="宋体" w:hAnsi="宋体" w:eastAsia="宋体"/>
                <w:color w:val="000000"/>
                <w:szCs w:val="21"/>
              </w:rPr>
            </w:pPr>
            <w:r>
              <w:rPr>
                <w:rFonts w:hint="eastAsia" w:ascii="宋体" w:hAnsi="宋体" w:eastAsia="宋体"/>
                <w:color w:val="000000"/>
                <w:szCs w:val="21"/>
              </w:rPr>
              <w:t>法国</w:t>
            </w:r>
          </w:p>
        </w:tc>
      </w:tr>
      <w:tr w14:paraId="34B1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51F433B">
            <w:pPr>
              <w:spacing w:line="420" w:lineRule="exact"/>
              <w:jc w:val="center"/>
              <w:rPr>
                <w:rFonts w:hint="eastAsia" w:ascii="宋体" w:hAnsi="宋体" w:eastAsia="宋体"/>
                <w:color w:val="000000"/>
                <w:szCs w:val="21"/>
              </w:rPr>
            </w:pPr>
            <w:r>
              <w:rPr>
                <w:rFonts w:ascii="宋体" w:hAnsi="宋体" w:eastAsia="宋体"/>
                <w:color w:val="000000"/>
                <w:szCs w:val="21"/>
              </w:rPr>
              <w:t>4</w:t>
            </w:r>
          </w:p>
        </w:tc>
        <w:tc>
          <w:tcPr>
            <w:tcW w:w="2551" w:type="dxa"/>
            <w:vAlign w:val="center"/>
          </w:tcPr>
          <w:p w14:paraId="3688A3E7">
            <w:pPr>
              <w:spacing w:line="420" w:lineRule="exact"/>
              <w:jc w:val="center"/>
              <w:rPr>
                <w:rFonts w:hint="eastAsia" w:ascii="宋体" w:hAnsi="宋体" w:eastAsia="宋体"/>
                <w:color w:val="000000"/>
                <w:szCs w:val="21"/>
              </w:rPr>
            </w:pPr>
            <w:r>
              <w:rPr>
                <w:rFonts w:hint="eastAsia" w:ascii="宋体" w:hAnsi="宋体" w:eastAsia="宋体" w:cs="宋体"/>
                <w:color w:val="000000"/>
                <w:kern w:val="0"/>
                <w:szCs w:val="21"/>
              </w:rPr>
              <w:t>交流接触器</w:t>
            </w:r>
          </w:p>
        </w:tc>
        <w:tc>
          <w:tcPr>
            <w:tcW w:w="3256" w:type="dxa"/>
            <w:vAlign w:val="center"/>
          </w:tcPr>
          <w:p w14:paraId="5C8D1680">
            <w:pPr>
              <w:spacing w:line="420" w:lineRule="exact"/>
              <w:jc w:val="center"/>
              <w:rPr>
                <w:rFonts w:hint="eastAsia" w:ascii="宋体" w:hAnsi="宋体" w:eastAsia="宋体"/>
                <w:color w:val="000000"/>
                <w:szCs w:val="21"/>
              </w:rPr>
            </w:pPr>
            <w:r>
              <w:rPr>
                <w:rFonts w:hint="eastAsia" w:ascii="宋体" w:hAnsi="宋体" w:eastAsia="宋体" w:cs="宋体"/>
                <w:color w:val="000000"/>
                <w:kern w:val="0"/>
                <w:szCs w:val="21"/>
              </w:rPr>
              <w:t>施耐德</w:t>
            </w:r>
          </w:p>
        </w:tc>
        <w:tc>
          <w:tcPr>
            <w:tcW w:w="2265" w:type="dxa"/>
          </w:tcPr>
          <w:p w14:paraId="390FF632">
            <w:pPr>
              <w:spacing w:line="420" w:lineRule="exact"/>
              <w:jc w:val="center"/>
              <w:rPr>
                <w:rFonts w:hint="eastAsia" w:ascii="宋体" w:hAnsi="宋体" w:eastAsia="宋体"/>
                <w:color w:val="000000"/>
                <w:szCs w:val="21"/>
              </w:rPr>
            </w:pPr>
            <w:r>
              <w:rPr>
                <w:rFonts w:hint="eastAsia" w:ascii="宋体" w:hAnsi="宋体" w:eastAsia="宋体"/>
                <w:color w:val="000000"/>
                <w:szCs w:val="21"/>
              </w:rPr>
              <w:t>法国</w:t>
            </w:r>
          </w:p>
        </w:tc>
      </w:tr>
      <w:tr w14:paraId="7992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E839FDF">
            <w:pPr>
              <w:spacing w:line="420" w:lineRule="exact"/>
              <w:jc w:val="center"/>
              <w:rPr>
                <w:rFonts w:hint="eastAsia" w:ascii="宋体" w:hAnsi="宋体" w:eastAsia="宋体"/>
                <w:color w:val="000000"/>
                <w:szCs w:val="21"/>
              </w:rPr>
            </w:pPr>
            <w:r>
              <w:rPr>
                <w:rFonts w:ascii="宋体" w:hAnsi="宋体" w:eastAsia="宋体"/>
                <w:color w:val="000000"/>
                <w:szCs w:val="21"/>
              </w:rPr>
              <w:t>5</w:t>
            </w:r>
          </w:p>
        </w:tc>
        <w:tc>
          <w:tcPr>
            <w:tcW w:w="2551" w:type="dxa"/>
          </w:tcPr>
          <w:p w14:paraId="002424D2">
            <w:pPr>
              <w:spacing w:line="420" w:lineRule="exact"/>
              <w:jc w:val="center"/>
              <w:rPr>
                <w:rFonts w:hint="eastAsia" w:ascii="宋体" w:hAnsi="宋体" w:eastAsia="宋体"/>
                <w:color w:val="000000"/>
                <w:szCs w:val="21"/>
              </w:rPr>
            </w:pPr>
            <w:r>
              <w:rPr>
                <w:rFonts w:hint="eastAsia" w:ascii="宋体" w:hAnsi="宋体" w:eastAsia="宋体"/>
                <w:szCs w:val="21"/>
              </w:rPr>
              <w:t>继电器</w:t>
            </w:r>
          </w:p>
        </w:tc>
        <w:tc>
          <w:tcPr>
            <w:tcW w:w="3256" w:type="dxa"/>
          </w:tcPr>
          <w:p w14:paraId="1FACA675">
            <w:pPr>
              <w:spacing w:line="420" w:lineRule="exact"/>
              <w:jc w:val="center"/>
              <w:rPr>
                <w:rFonts w:hint="eastAsia" w:ascii="宋体" w:hAnsi="宋体" w:eastAsia="宋体"/>
                <w:color w:val="000000"/>
                <w:szCs w:val="21"/>
              </w:rPr>
            </w:pPr>
            <w:r>
              <w:rPr>
                <w:rFonts w:ascii="宋体" w:hAnsi="宋体" w:eastAsia="宋体"/>
                <w:szCs w:val="21"/>
              </w:rPr>
              <w:t>OMRON</w:t>
            </w:r>
          </w:p>
        </w:tc>
        <w:tc>
          <w:tcPr>
            <w:tcW w:w="2265" w:type="dxa"/>
          </w:tcPr>
          <w:p w14:paraId="648EA38B">
            <w:pPr>
              <w:spacing w:line="420" w:lineRule="exact"/>
              <w:jc w:val="center"/>
              <w:rPr>
                <w:rFonts w:hint="eastAsia" w:ascii="宋体" w:hAnsi="宋体" w:eastAsia="宋体"/>
                <w:color w:val="000000"/>
                <w:szCs w:val="21"/>
              </w:rPr>
            </w:pPr>
            <w:r>
              <w:rPr>
                <w:rFonts w:hint="eastAsia" w:ascii="宋体" w:hAnsi="宋体" w:eastAsia="宋体"/>
                <w:color w:val="000000"/>
                <w:szCs w:val="21"/>
              </w:rPr>
              <w:t>日本</w:t>
            </w:r>
          </w:p>
        </w:tc>
      </w:tr>
      <w:tr w14:paraId="1B97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A9EAEB8">
            <w:pPr>
              <w:spacing w:line="420" w:lineRule="exact"/>
              <w:jc w:val="center"/>
              <w:rPr>
                <w:rFonts w:hint="eastAsia" w:ascii="宋体" w:hAnsi="宋体" w:eastAsia="宋体"/>
                <w:color w:val="000000"/>
                <w:szCs w:val="21"/>
              </w:rPr>
            </w:pPr>
            <w:r>
              <w:rPr>
                <w:rFonts w:ascii="宋体" w:hAnsi="宋体" w:eastAsia="宋体"/>
                <w:color w:val="000000"/>
                <w:szCs w:val="21"/>
              </w:rPr>
              <w:t>6</w:t>
            </w:r>
          </w:p>
        </w:tc>
        <w:tc>
          <w:tcPr>
            <w:tcW w:w="2551" w:type="dxa"/>
          </w:tcPr>
          <w:p w14:paraId="310C5DC9">
            <w:pPr>
              <w:spacing w:line="420" w:lineRule="exact"/>
              <w:jc w:val="center"/>
              <w:rPr>
                <w:rFonts w:hint="eastAsia" w:ascii="宋体" w:hAnsi="宋体" w:eastAsia="宋体"/>
                <w:color w:val="000000"/>
                <w:szCs w:val="21"/>
              </w:rPr>
            </w:pPr>
            <w:r>
              <w:rPr>
                <w:rFonts w:ascii="宋体" w:hAnsi="宋体" w:eastAsia="宋体"/>
                <w:szCs w:val="21"/>
              </w:rPr>
              <w:t>PLC控制器</w:t>
            </w:r>
          </w:p>
        </w:tc>
        <w:tc>
          <w:tcPr>
            <w:tcW w:w="3256" w:type="dxa"/>
          </w:tcPr>
          <w:p w14:paraId="5205A48D">
            <w:pPr>
              <w:spacing w:line="420" w:lineRule="exact"/>
              <w:jc w:val="center"/>
              <w:rPr>
                <w:rFonts w:hint="eastAsia" w:ascii="宋体" w:hAnsi="宋体" w:eastAsia="宋体"/>
                <w:color w:val="000000"/>
                <w:szCs w:val="21"/>
              </w:rPr>
            </w:pPr>
            <w:r>
              <w:rPr>
                <w:rFonts w:ascii="宋体" w:hAnsi="宋体" w:eastAsia="宋体"/>
                <w:szCs w:val="21"/>
              </w:rPr>
              <w:t>SIEMENS</w:t>
            </w:r>
          </w:p>
        </w:tc>
        <w:tc>
          <w:tcPr>
            <w:tcW w:w="2265" w:type="dxa"/>
          </w:tcPr>
          <w:p w14:paraId="1AF02B28">
            <w:pPr>
              <w:spacing w:line="420" w:lineRule="exact"/>
              <w:jc w:val="center"/>
              <w:rPr>
                <w:rFonts w:hint="eastAsia" w:ascii="宋体" w:hAnsi="宋体" w:eastAsia="宋体"/>
                <w:color w:val="000000"/>
                <w:szCs w:val="21"/>
              </w:rPr>
            </w:pPr>
            <w:r>
              <w:rPr>
                <w:rFonts w:hint="eastAsia" w:ascii="宋体" w:hAnsi="宋体" w:eastAsia="宋体"/>
                <w:color w:val="000000"/>
                <w:szCs w:val="21"/>
              </w:rPr>
              <w:t>德国</w:t>
            </w:r>
          </w:p>
        </w:tc>
      </w:tr>
      <w:tr w14:paraId="57CC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C1B218F">
            <w:pPr>
              <w:spacing w:line="420" w:lineRule="exact"/>
              <w:jc w:val="center"/>
              <w:rPr>
                <w:rFonts w:hint="eastAsia" w:ascii="宋体" w:hAnsi="宋体" w:eastAsia="宋体"/>
                <w:color w:val="000000"/>
                <w:szCs w:val="21"/>
              </w:rPr>
            </w:pPr>
            <w:r>
              <w:rPr>
                <w:rFonts w:hint="eastAsia" w:ascii="宋体" w:hAnsi="宋体" w:eastAsia="宋体"/>
                <w:color w:val="000000"/>
                <w:szCs w:val="21"/>
              </w:rPr>
              <w:t>7</w:t>
            </w:r>
          </w:p>
        </w:tc>
        <w:tc>
          <w:tcPr>
            <w:tcW w:w="2551" w:type="dxa"/>
          </w:tcPr>
          <w:p w14:paraId="0CE97E83">
            <w:pPr>
              <w:spacing w:line="420" w:lineRule="exact"/>
              <w:jc w:val="center"/>
              <w:rPr>
                <w:rFonts w:hint="eastAsia" w:ascii="宋体" w:hAnsi="宋体" w:eastAsia="宋体"/>
                <w:szCs w:val="21"/>
              </w:rPr>
            </w:pPr>
            <w:r>
              <w:rPr>
                <w:rFonts w:hint="eastAsia" w:ascii="宋体" w:hAnsi="宋体" w:eastAsia="宋体"/>
                <w:szCs w:val="21"/>
              </w:rPr>
              <w:t>油分离器</w:t>
            </w:r>
          </w:p>
        </w:tc>
        <w:tc>
          <w:tcPr>
            <w:tcW w:w="3256" w:type="dxa"/>
          </w:tcPr>
          <w:p w14:paraId="54CD527F">
            <w:pPr>
              <w:spacing w:line="420" w:lineRule="exact"/>
              <w:jc w:val="center"/>
              <w:rPr>
                <w:rFonts w:hint="eastAsia" w:ascii="宋体" w:hAnsi="宋体" w:eastAsia="宋体"/>
                <w:szCs w:val="21"/>
              </w:rPr>
            </w:pPr>
            <w:r>
              <w:rPr>
                <w:rFonts w:ascii="宋体" w:hAnsi="宋体" w:eastAsia="宋体"/>
                <w:szCs w:val="21"/>
              </w:rPr>
              <w:t>EMERSON</w:t>
            </w:r>
          </w:p>
        </w:tc>
        <w:tc>
          <w:tcPr>
            <w:tcW w:w="2265" w:type="dxa"/>
          </w:tcPr>
          <w:p w14:paraId="459D53AD">
            <w:pPr>
              <w:spacing w:line="420" w:lineRule="exact"/>
              <w:jc w:val="center"/>
              <w:rPr>
                <w:rFonts w:hint="eastAsia" w:ascii="宋体" w:hAnsi="宋体" w:eastAsia="宋体"/>
                <w:color w:val="000000"/>
                <w:szCs w:val="21"/>
              </w:rPr>
            </w:pPr>
            <w:r>
              <w:rPr>
                <w:rFonts w:hint="eastAsia" w:ascii="宋体" w:hAnsi="宋体" w:eastAsia="宋体"/>
                <w:color w:val="000000"/>
                <w:szCs w:val="21"/>
              </w:rPr>
              <w:t>美国</w:t>
            </w:r>
          </w:p>
        </w:tc>
      </w:tr>
      <w:tr w14:paraId="1998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C75E220">
            <w:pPr>
              <w:spacing w:line="420" w:lineRule="exact"/>
              <w:jc w:val="center"/>
              <w:rPr>
                <w:rFonts w:hint="eastAsia" w:ascii="宋体" w:hAnsi="宋体" w:eastAsia="宋体"/>
                <w:color w:val="000000"/>
                <w:szCs w:val="21"/>
              </w:rPr>
            </w:pPr>
            <w:r>
              <w:rPr>
                <w:rFonts w:hint="eastAsia" w:ascii="宋体" w:hAnsi="宋体" w:eastAsia="宋体"/>
                <w:color w:val="000000"/>
                <w:szCs w:val="21"/>
              </w:rPr>
              <w:t>8</w:t>
            </w:r>
          </w:p>
        </w:tc>
        <w:tc>
          <w:tcPr>
            <w:tcW w:w="2551" w:type="dxa"/>
          </w:tcPr>
          <w:p w14:paraId="16BEE236">
            <w:pPr>
              <w:spacing w:line="420" w:lineRule="exact"/>
              <w:jc w:val="center"/>
              <w:rPr>
                <w:rFonts w:hint="eastAsia" w:ascii="宋体" w:hAnsi="宋体" w:eastAsia="宋体"/>
                <w:szCs w:val="21"/>
              </w:rPr>
            </w:pPr>
            <w:r>
              <w:rPr>
                <w:rFonts w:hint="eastAsia" w:ascii="宋体" w:hAnsi="宋体" w:eastAsia="宋体"/>
                <w:szCs w:val="21"/>
              </w:rPr>
              <w:t>板式换热器</w:t>
            </w:r>
          </w:p>
        </w:tc>
        <w:tc>
          <w:tcPr>
            <w:tcW w:w="3256" w:type="dxa"/>
          </w:tcPr>
          <w:p w14:paraId="341E5B8C">
            <w:pPr>
              <w:spacing w:line="420" w:lineRule="exact"/>
              <w:jc w:val="center"/>
              <w:rPr>
                <w:rFonts w:hint="eastAsia" w:ascii="宋体" w:hAnsi="宋体" w:eastAsia="宋体"/>
                <w:szCs w:val="21"/>
              </w:rPr>
            </w:pPr>
            <w:r>
              <w:rPr>
                <w:rFonts w:ascii="宋体" w:hAnsi="宋体" w:eastAsia="宋体"/>
                <w:szCs w:val="21"/>
              </w:rPr>
              <w:t>Alfa laval</w:t>
            </w:r>
          </w:p>
        </w:tc>
        <w:tc>
          <w:tcPr>
            <w:tcW w:w="2265" w:type="dxa"/>
          </w:tcPr>
          <w:p w14:paraId="4AEB7CA1">
            <w:pPr>
              <w:spacing w:line="420" w:lineRule="exact"/>
              <w:jc w:val="center"/>
              <w:rPr>
                <w:rFonts w:hint="eastAsia" w:ascii="宋体" w:hAnsi="宋体" w:eastAsia="宋体"/>
                <w:color w:val="000000"/>
                <w:szCs w:val="21"/>
              </w:rPr>
            </w:pPr>
            <w:r>
              <w:rPr>
                <w:rFonts w:hint="eastAsia" w:ascii="宋体" w:hAnsi="宋体" w:eastAsia="宋体"/>
                <w:color w:val="000000"/>
                <w:szCs w:val="21"/>
              </w:rPr>
              <w:t>瑞典</w:t>
            </w:r>
          </w:p>
        </w:tc>
      </w:tr>
      <w:tr w14:paraId="6469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5687E41">
            <w:pPr>
              <w:spacing w:line="420" w:lineRule="exact"/>
              <w:jc w:val="center"/>
              <w:rPr>
                <w:rFonts w:hint="eastAsia" w:ascii="宋体" w:hAnsi="宋体" w:eastAsia="宋体"/>
                <w:color w:val="000000"/>
                <w:szCs w:val="21"/>
              </w:rPr>
            </w:pPr>
            <w:r>
              <w:rPr>
                <w:rFonts w:hint="eastAsia" w:ascii="宋体" w:hAnsi="宋体" w:eastAsia="宋体"/>
                <w:color w:val="000000"/>
                <w:szCs w:val="21"/>
              </w:rPr>
              <w:t>9</w:t>
            </w:r>
          </w:p>
        </w:tc>
        <w:tc>
          <w:tcPr>
            <w:tcW w:w="2551" w:type="dxa"/>
          </w:tcPr>
          <w:p w14:paraId="6F72B91F">
            <w:pPr>
              <w:spacing w:line="420" w:lineRule="exact"/>
              <w:jc w:val="center"/>
              <w:rPr>
                <w:rFonts w:hint="eastAsia" w:ascii="宋体" w:hAnsi="宋体" w:eastAsia="宋体"/>
                <w:szCs w:val="21"/>
              </w:rPr>
            </w:pPr>
            <w:r>
              <w:rPr>
                <w:rFonts w:hint="eastAsia" w:ascii="宋体" w:hAnsi="宋体" w:eastAsia="宋体"/>
                <w:szCs w:val="21"/>
              </w:rPr>
              <w:t>电磁阀</w:t>
            </w:r>
          </w:p>
        </w:tc>
        <w:tc>
          <w:tcPr>
            <w:tcW w:w="3256" w:type="dxa"/>
          </w:tcPr>
          <w:p w14:paraId="4B925D9C">
            <w:pPr>
              <w:spacing w:line="420" w:lineRule="exact"/>
              <w:jc w:val="center"/>
              <w:rPr>
                <w:rFonts w:hint="eastAsia" w:ascii="宋体" w:hAnsi="宋体" w:eastAsia="宋体"/>
                <w:szCs w:val="21"/>
              </w:rPr>
            </w:pPr>
            <w:r>
              <w:rPr>
                <w:rFonts w:ascii="宋体" w:hAnsi="宋体" w:eastAsia="宋体"/>
                <w:szCs w:val="21"/>
              </w:rPr>
              <w:t>DANFOSS</w:t>
            </w:r>
          </w:p>
        </w:tc>
        <w:tc>
          <w:tcPr>
            <w:tcW w:w="2265" w:type="dxa"/>
          </w:tcPr>
          <w:p w14:paraId="33E08251">
            <w:pPr>
              <w:spacing w:line="420" w:lineRule="exact"/>
              <w:jc w:val="center"/>
              <w:rPr>
                <w:rFonts w:hint="eastAsia" w:ascii="宋体" w:hAnsi="宋体" w:eastAsia="宋体"/>
                <w:color w:val="000000"/>
                <w:szCs w:val="21"/>
              </w:rPr>
            </w:pPr>
            <w:r>
              <w:rPr>
                <w:rFonts w:hint="eastAsia" w:ascii="宋体" w:hAnsi="宋体" w:eastAsia="宋体"/>
                <w:color w:val="000000"/>
                <w:szCs w:val="21"/>
              </w:rPr>
              <w:t>丹麦</w:t>
            </w:r>
          </w:p>
        </w:tc>
      </w:tr>
      <w:tr w14:paraId="01CF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7FF0E55">
            <w:pPr>
              <w:spacing w:line="420" w:lineRule="exact"/>
              <w:jc w:val="center"/>
              <w:rPr>
                <w:rFonts w:hint="eastAsia" w:ascii="宋体" w:hAnsi="宋体" w:eastAsia="宋体"/>
                <w:color w:val="000000"/>
                <w:szCs w:val="21"/>
              </w:rPr>
            </w:pPr>
            <w:r>
              <w:rPr>
                <w:rFonts w:hint="eastAsia" w:ascii="宋体" w:hAnsi="宋体" w:eastAsia="宋体"/>
                <w:color w:val="000000"/>
                <w:szCs w:val="21"/>
              </w:rPr>
              <w:t>10</w:t>
            </w:r>
          </w:p>
        </w:tc>
        <w:tc>
          <w:tcPr>
            <w:tcW w:w="2551" w:type="dxa"/>
          </w:tcPr>
          <w:p w14:paraId="07CD50FF">
            <w:pPr>
              <w:spacing w:line="420" w:lineRule="exact"/>
              <w:jc w:val="center"/>
              <w:rPr>
                <w:rFonts w:hint="eastAsia" w:ascii="宋体" w:hAnsi="宋体" w:eastAsia="宋体"/>
                <w:szCs w:val="21"/>
              </w:rPr>
            </w:pPr>
            <w:r>
              <w:rPr>
                <w:rFonts w:hint="eastAsia" w:ascii="宋体" w:hAnsi="宋体" w:eastAsia="宋体"/>
                <w:szCs w:val="21"/>
              </w:rPr>
              <w:t>膨胀阀</w:t>
            </w:r>
          </w:p>
        </w:tc>
        <w:tc>
          <w:tcPr>
            <w:tcW w:w="3256" w:type="dxa"/>
          </w:tcPr>
          <w:p w14:paraId="4895BE74">
            <w:pPr>
              <w:spacing w:line="420" w:lineRule="exact"/>
              <w:jc w:val="center"/>
              <w:rPr>
                <w:rFonts w:hint="eastAsia" w:ascii="宋体" w:hAnsi="宋体" w:eastAsia="宋体"/>
                <w:szCs w:val="21"/>
              </w:rPr>
            </w:pPr>
            <w:r>
              <w:rPr>
                <w:rFonts w:ascii="宋体" w:hAnsi="宋体" w:eastAsia="宋体"/>
                <w:szCs w:val="21"/>
              </w:rPr>
              <w:t>DANFOSS</w:t>
            </w:r>
          </w:p>
        </w:tc>
        <w:tc>
          <w:tcPr>
            <w:tcW w:w="2265" w:type="dxa"/>
          </w:tcPr>
          <w:p w14:paraId="523553AA">
            <w:pPr>
              <w:spacing w:line="420" w:lineRule="exact"/>
              <w:jc w:val="center"/>
              <w:rPr>
                <w:rFonts w:hint="eastAsia" w:ascii="宋体" w:hAnsi="宋体" w:eastAsia="宋体"/>
                <w:color w:val="000000"/>
                <w:szCs w:val="21"/>
              </w:rPr>
            </w:pPr>
            <w:r>
              <w:rPr>
                <w:rFonts w:hint="eastAsia" w:ascii="宋体" w:hAnsi="宋体" w:eastAsia="宋体"/>
                <w:color w:val="000000"/>
                <w:szCs w:val="21"/>
              </w:rPr>
              <w:t>丹麦</w:t>
            </w:r>
          </w:p>
        </w:tc>
      </w:tr>
    </w:tbl>
    <w:p w14:paraId="08CE9C3D">
      <w:pPr>
        <w:pStyle w:val="20"/>
        <w:rPr>
          <w:rFonts w:hint="eastAsia" w:hAnsi="宋体" w:eastAsia="宋体" w:cs="宋体"/>
          <w:bCs/>
          <w:sz w:val="24"/>
          <w:szCs w:val="24"/>
          <w:highlight w:val="red"/>
        </w:rPr>
      </w:pPr>
    </w:p>
    <w:p w14:paraId="5249EB6F">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07B8D494">
      <w:pPr>
        <w:pStyle w:val="15"/>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14:paraId="24C3DF21">
      <w:pPr>
        <w:widowControl/>
        <w:jc w:val="left"/>
      </w:pPr>
      <w:r>
        <w:br w:type="page"/>
      </w:r>
    </w:p>
    <w:p w14:paraId="6C70335E">
      <w:pPr>
        <w:keepNext/>
        <w:keepLines/>
        <w:spacing w:before="120" w:after="120" w:line="480" w:lineRule="exact"/>
        <w:jc w:val="center"/>
        <w:outlineLvl w:val="1"/>
        <w:rPr>
          <w:rFonts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7BB64A4F">
      <w:pPr>
        <w:pStyle w:val="4"/>
        <w:keepNext/>
        <w:keepLines/>
        <w:pageBreakBefore w:val="0"/>
        <w:widowControl w:val="0"/>
        <w:kinsoku/>
        <w:wordWrap/>
        <w:overflowPunct/>
        <w:topLinePunct w:val="0"/>
        <w:autoSpaceDE/>
        <w:autoSpaceDN/>
        <w:bidi w:val="0"/>
        <w:adjustRightInd/>
        <w:snapToGrid/>
        <w:spacing w:before="20" w:after="20" w:line="360" w:lineRule="auto"/>
        <w:ind w:firstLine="420"/>
        <w:textAlignment w:val="auto"/>
        <w:rPr>
          <w:rFonts w:ascii="宋体" w:hAnsi="宋体" w:cs="宋体"/>
          <w:b w:val="0"/>
          <w:bCs w:val="0"/>
          <w:sz w:val="24"/>
          <w:szCs w:val="24"/>
        </w:rPr>
      </w:pPr>
      <w:r>
        <w:rPr>
          <w:rFonts w:hint="eastAsia" w:ascii="宋体" w:hAnsi="宋体" w:cs="宋体"/>
          <w:sz w:val="24"/>
          <w:szCs w:val="24"/>
        </w:rPr>
        <w:t>一、特别提示</w:t>
      </w:r>
    </w:p>
    <w:p w14:paraId="622CF7D5">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1.本章技术要求，仅对功能、设计、结构、性能、安装和试验检验等方面，提出了最低和一般性的技术要求，并未对一切技术细节作出规定。</w:t>
      </w:r>
    </w:p>
    <w:p w14:paraId="6B96AE34">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6F57F3F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0A2FB80A">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02A4ECB7">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73B9AC68">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5A343231">
      <w:pPr>
        <w:spacing w:line="420" w:lineRule="exact"/>
        <w:ind w:firstLine="480" w:firstLineChars="200"/>
        <w:rPr>
          <w:rFonts w:ascii="宋体" w:hAnsi="宋体" w:eastAsia="宋体" w:cs="宋体"/>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r>
        <w:rPr>
          <w:rFonts w:hint="eastAsia" w:ascii="宋体" w:hAnsi="宋体" w:eastAsia="宋体" w:cs="宋体"/>
          <w:sz w:val="24"/>
          <w:szCs w:val="24"/>
        </w:rPr>
        <w:t>。</w:t>
      </w:r>
    </w:p>
    <w:p w14:paraId="74D05DC5">
      <w:pPr>
        <w:pStyle w:val="4"/>
        <w:keepNext/>
        <w:keepLines/>
        <w:pageBreakBefore w:val="0"/>
        <w:widowControl w:val="0"/>
        <w:kinsoku/>
        <w:wordWrap/>
        <w:overflowPunct/>
        <w:topLinePunct w:val="0"/>
        <w:autoSpaceDE/>
        <w:autoSpaceDN/>
        <w:bidi w:val="0"/>
        <w:adjustRightInd/>
        <w:snapToGrid/>
        <w:spacing w:before="20" w:after="20" w:line="360" w:lineRule="auto"/>
        <w:ind w:firstLine="420"/>
        <w:textAlignment w:val="auto"/>
        <w:rPr>
          <w:rFonts w:hint="eastAsia" w:ascii="宋体" w:hAnsi="宋体" w:cs="宋体"/>
          <w:sz w:val="24"/>
          <w:szCs w:val="24"/>
        </w:rPr>
      </w:pPr>
      <w:r>
        <w:rPr>
          <w:rFonts w:hint="eastAsia" w:ascii="宋体" w:hAnsi="宋体" w:cs="宋体"/>
          <w:sz w:val="24"/>
          <w:szCs w:val="24"/>
        </w:rPr>
        <w:t>二、基本要求</w:t>
      </w:r>
    </w:p>
    <w:p w14:paraId="484ADCC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57F999D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541FA04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57ABD30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18E5990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宋体"/>
          <w:sz w:val="24"/>
          <w:szCs w:val="24"/>
          <w:lang w:eastAsia="zh-CN"/>
        </w:rPr>
        <w:t>，</w:t>
      </w:r>
      <w:r>
        <w:rPr>
          <w:rFonts w:hint="eastAsia" w:ascii="宋体" w:hAnsi="宋体" w:eastAsia="宋体" w:cs="Times New Roman"/>
          <w:b/>
          <w:bCs/>
          <w:sz w:val="24"/>
          <w:szCs w:val="24"/>
          <w:highlight w:val="yellow"/>
          <w:lang w:val="en-US" w:eastAsia="zh-CN"/>
        </w:rPr>
        <w:t>电机功率≥7.5kw,必须选用一级能效，电机功率&lt;7.5kw，优先选用一级能效:其中能源供应设备及年运行时间≥2000h 工艺设备电机必须选用一级能效，空调必须选用一级能效，变压器最低选用二级能效。杜绝选用三级及以下能效。</w:t>
      </w:r>
    </w:p>
    <w:p w14:paraId="58A1A8A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4412D0D1">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2103E054">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.程序图纸要求</w:t>
      </w:r>
    </w:p>
    <w:p w14:paraId="68377B19">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.1 供方必须提供所有设备程序的源代码，包括但不限于 PLC程序、HMI 程序、机器人程序、视觉程序、伺服等。</w:t>
      </w:r>
    </w:p>
    <w:p w14:paraId="39A34F11">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.2 供方所提供的程序不得设置任何密码、保护等限制手段，PLC 不得设置修改下载权限，功能块不得设置密码保护。</w:t>
      </w:r>
    </w:p>
    <w:p w14:paraId="50958EB5">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.3 HMI 界面等需要密码保护的程序，供方必须提供所有级别的用户名、密码。</w:t>
      </w:r>
    </w:p>
    <w:p w14:paraId="5F2035FA">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.4 供方需在设备入场前提供设备程序源码，HMI 界面各级用户名和密码，并保证与现场程序一致。</w:t>
      </w:r>
    </w:p>
    <w:p w14:paraId="42989DBF">
      <w:pPr>
        <w:spacing w:line="360" w:lineRule="auto"/>
        <w:ind w:firstLine="480" w:firstLineChars="200"/>
        <w:rPr>
          <w:rFonts w:hint="eastAsia"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.5 供方需在终验收前提供最新的设备程序源码和电气图纸，图纸要求为可编辑原</w:t>
      </w:r>
      <w:r>
        <w:rPr>
          <w:rFonts w:hint="eastAsia" w:ascii="宋体" w:hAnsi="宋体" w:eastAsia="宋体" w:cs="Times New Roman"/>
          <w:b w:val="0"/>
          <w:bCs w:val="0"/>
          <w:sz w:val="24"/>
          <w:szCs w:val="24"/>
          <w:highlight w:val="yellow"/>
          <w:lang w:val="en-US" w:eastAsia="zh-CN"/>
        </w:rPr>
        <w:t>格式（EPLAN、CAD 格式）且与实际接线一致。</w:t>
      </w:r>
    </w:p>
    <w:p w14:paraId="42142729">
      <w:pPr>
        <w:spacing w:line="360" w:lineRule="auto"/>
        <w:ind w:firstLine="482" w:firstLineChars="200"/>
        <w:rPr>
          <w:rFonts w:hint="eastAsia" w:ascii="宋体" w:hAnsi="宋体" w:eastAsia="宋体" w:cs="Times New Roman"/>
          <w:b/>
          <w:bCs/>
          <w:sz w:val="24"/>
          <w:szCs w:val="24"/>
          <w:highlight w:val="yellow"/>
          <w:lang w:val="en-US" w:eastAsia="zh-CN"/>
        </w:rPr>
      </w:pPr>
      <w:r>
        <w:rPr>
          <w:rFonts w:hint="eastAsia" w:ascii="宋体" w:hAnsi="宋体" w:eastAsia="宋体" w:cs="Times New Roman"/>
          <w:b/>
          <w:bCs/>
          <w:sz w:val="24"/>
          <w:szCs w:val="24"/>
          <w:highlight w:val="yellow"/>
          <w:lang w:val="en-US" w:eastAsia="zh-CN"/>
        </w:rPr>
        <w:t>★8.6 投标方提供设备通讯协议（包括联调后），满足招标方远程监控管理；</w:t>
      </w:r>
    </w:p>
    <w:p w14:paraId="7798AF53">
      <w:pPr>
        <w:spacing w:line="360" w:lineRule="auto"/>
        <w:ind w:firstLine="482" w:firstLineChars="200"/>
        <w:rPr>
          <w:rFonts w:hint="eastAsia" w:ascii="宋体" w:hAnsi="宋体" w:eastAsia="宋体" w:cs="Times New Roman"/>
          <w:b/>
          <w:bCs/>
          <w:sz w:val="24"/>
          <w:szCs w:val="24"/>
          <w:highlight w:val="yellow"/>
          <w:lang w:val="en-US" w:eastAsia="zh-CN"/>
        </w:rPr>
      </w:pPr>
      <w:r>
        <w:rPr>
          <w:rFonts w:hint="eastAsia" w:ascii="宋体" w:hAnsi="宋体" w:eastAsia="宋体" w:cs="Times New Roman"/>
          <w:b/>
          <w:bCs/>
          <w:sz w:val="24"/>
          <w:szCs w:val="24"/>
          <w:highlight w:val="yellow"/>
          <w:lang w:val="en-US" w:eastAsia="zh-CN"/>
        </w:rPr>
        <w:t>★8.7 投标方应用软件安装包（包括联调后），满足招标方软件可重装；</w:t>
      </w:r>
    </w:p>
    <w:p w14:paraId="1DEA90EF">
      <w:pPr>
        <w:spacing w:line="360" w:lineRule="auto"/>
        <w:ind w:firstLine="482" w:firstLineChars="200"/>
        <w:rPr>
          <w:rFonts w:hint="eastAsia" w:ascii="宋体" w:hAnsi="宋体" w:eastAsia="宋体" w:cs="Times New Roman"/>
          <w:b/>
          <w:bCs/>
          <w:sz w:val="24"/>
          <w:szCs w:val="24"/>
          <w:highlight w:val="yellow"/>
          <w:lang w:val="en-US" w:eastAsia="zh-CN"/>
        </w:rPr>
      </w:pPr>
      <w:r>
        <w:rPr>
          <w:rFonts w:hint="eastAsia" w:ascii="宋体" w:hAnsi="宋体" w:eastAsia="宋体" w:cs="Times New Roman"/>
          <w:b/>
          <w:bCs/>
          <w:sz w:val="24"/>
          <w:szCs w:val="24"/>
          <w:highlight w:val="yellow"/>
          <w:lang w:val="en-US" w:eastAsia="zh-CN"/>
        </w:rPr>
        <w:t>★8.8 投标方提供一套设备操作规程、点检记录、设备关键校准参数等相关资料</w:t>
      </w:r>
    </w:p>
    <w:p w14:paraId="23E83800">
      <w:pPr>
        <w:spacing w:line="360" w:lineRule="auto"/>
        <w:ind w:firstLine="482" w:firstLineChars="200"/>
        <w:rPr>
          <w:rFonts w:hint="eastAsia" w:ascii="宋体" w:hAnsi="宋体" w:eastAsia="宋体" w:cs="Times New Roman"/>
          <w:b/>
          <w:bCs/>
          <w:sz w:val="24"/>
          <w:szCs w:val="24"/>
          <w:highlight w:val="yellow"/>
        </w:rPr>
      </w:pPr>
      <w:r>
        <w:rPr>
          <w:rFonts w:hint="eastAsia" w:ascii="宋体" w:hAnsi="宋体" w:eastAsia="宋体" w:cs="Times New Roman"/>
          <w:b/>
          <w:bCs/>
          <w:sz w:val="24"/>
          <w:szCs w:val="24"/>
          <w:highlight w:val="yellow"/>
          <w:lang w:val="en-US" w:eastAsia="zh-CN"/>
        </w:rPr>
        <w:t>★9</w:t>
      </w:r>
      <w:r>
        <w:rPr>
          <w:rFonts w:hint="eastAsia" w:ascii="宋体" w:hAnsi="宋体" w:eastAsia="宋体" w:cs="Times New Roman"/>
          <w:b/>
          <w:bCs/>
          <w:sz w:val="24"/>
          <w:szCs w:val="24"/>
          <w:highlight w:val="yellow"/>
        </w:rPr>
        <w:t>.接口协议要求</w:t>
      </w:r>
    </w:p>
    <w:p w14:paraId="49C7537D">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9</w:t>
      </w:r>
      <w:r>
        <w:rPr>
          <w:rFonts w:hint="eastAsia" w:ascii="宋体" w:hAnsi="宋体" w:eastAsia="宋体" w:cs="Times New Roman"/>
          <w:b w:val="0"/>
          <w:bCs w:val="0"/>
          <w:sz w:val="24"/>
          <w:szCs w:val="24"/>
          <w:highlight w:val="yellow"/>
        </w:rPr>
        <w:t>.1 供方免费开放所有通讯接口，包括但不限于以太网、</w:t>
      </w:r>
    </w:p>
    <w:p w14:paraId="1B25F8EB">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rPr>
        <w:t>RS232、RS485、PROFIBUS、PROFINET、MODBUS 等常见接口，以及设备特有的专用接口。</w:t>
      </w:r>
    </w:p>
    <w:p w14:paraId="1D1D4ED9">
      <w:pPr>
        <w:spacing w:line="360" w:lineRule="auto"/>
        <w:ind w:firstLine="480" w:firstLineChars="200"/>
        <w:rPr>
          <w:rFonts w:hint="eastAsia"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9.2 供方免费提供数据交互功能，交互数据包括但不限于实时数据、历史数据、报警信息等。</w:t>
      </w:r>
    </w:p>
    <w:p w14:paraId="7BE7E2A9">
      <w:pPr>
        <w:spacing w:line="360" w:lineRule="auto"/>
        <w:ind w:firstLine="480" w:firstLineChars="200"/>
        <w:rPr>
          <w:rFonts w:hint="eastAsia"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9.3 供方在设备入场前提供接口的技术文档和参数说明，包括但不限于接口协议、通讯速率、数据格式等。</w:t>
      </w:r>
    </w:p>
    <w:p w14:paraId="26ADD052">
      <w:pPr>
        <w:spacing w:line="360" w:lineRule="auto"/>
        <w:ind w:firstLine="480" w:firstLineChars="200"/>
        <w:rPr>
          <w:rFonts w:hint="default"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9.4 设备使用周期内，供方免费派遣技术人员与甲方调试团队共同进行设备通讯接口的调试工作。</w:t>
      </w:r>
    </w:p>
    <w:p w14:paraId="554EF579">
      <w:pPr>
        <w:pStyle w:val="116"/>
        <w:spacing w:line="360" w:lineRule="auto"/>
        <w:outlineLvl w:val="2"/>
        <w:rPr>
          <w:rFonts w:hint="eastAsia" w:eastAsia="宋体" w:cs="宋体"/>
          <w:b/>
          <w:bCs w:val="0"/>
          <w:sz w:val="24"/>
          <w:szCs w:val="24"/>
        </w:rPr>
      </w:pPr>
      <w:bookmarkStart w:id="34" w:name="_Hlk132112785"/>
      <w:r>
        <w:rPr>
          <w:rFonts w:hint="eastAsia" w:eastAsia="宋体" w:cs="宋体"/>
          <w:b/>
          <w:bCs w:val="0"/>
          <w:sz w:val="24"/>
          <w:szCs w:val="24"/>
        </w:rPr>
        <w:t>三、技术要求</w:t>
      </w:r>
    </w:p>
    <w:p w14:paraId="5D467436">
      <w:pPr>
        <w:ind w:firstLine="482" w:firstLineChars="200"/>
        <w:jc w:val="left"/>
        <w:rPr>
          <w:rFonts w:hint="eastAsia" w:ascii="宋体" w:hAnsi="宋体" w:eastAsia="宋体" w:cs="宋体"/>
          <w:b/>
          <w:sz w:val="24"/>
          <w:szCs w:val="24"/>
        </w:rPr>
      </w:pPr>
      <w:r>
        <w:rPr>
          <w:rFonts w:hint="eastAsia" w:ascii="宋体" w:hAnsi="宋体" w:eastAsia="宋体" w:cs="宋体"/>
          <w:b/>
          <w:sz w:val="24"/>
          <w:szCs w:val="24"/>
        </w:rPr>
        <w:t>说明：本章内容中凡标有“★”号的，均须无条件的满足，如果某个标题前标有“★”的，则该标题下的所有内容都须无条件的满足。</w:t>
      </w:r>
    </w:p>
    <w:p w14:paraId="0BA2F0D3">
      <w:pPr>
        <w:jc w:val="left"/>
        <w:rPr>
          <w:rFonts w:hint="eastAsia" w:ascii="宋体" w:hAnsi="宋体" w:eastAsia="宋体" w:cs="宋体"/>
          <w:b/>
          <w:sz w:val="24"/>
          <w:szCs w:val="24"/>
        </w:rPr>
      </w:pPr>
    </w:p>
    <w:p w14:paraId="3EB02E10">
      <w:pPr>
        <w:spacing w:line="420" w:lineRule="exact"/>
        <w:outlineLvl w:val="3"/>
        <w:rPr>
          <w:rFonts w:hint="eastAsia" w:ascii="宋体" w:hAnsi="宋体" w:eastAsia="宋体" w:cs="宋体"/>
          <w:b/>
          <w:bCs/>
          <w:sz w:val="24"/>
          <w:szCs w:val="24"/>
        </w:rPr>
      </w:pPr>
      <w:r>
        <w:rPr>
          <w:rFonts w:hint="eastAsia" w:ascii="宋体" w:hAnsi="宋体" w:eastAsia="宋体" w:cs="宋体"/>
          <w:b/>
          <w:bCs/>
          <w:sz w:val="24"/>
          <w:szCs w:val="24"/>
        </w:rPr>
        <w:t>1功能用途、生产能力、使用寿命要求</w:t>
      </w:r>
    </w:p>
    <w:p w14:paraId="221E9FC9">
      <w:pPr>
        <w:tabs>
          <w:tab w:val="left" w:pos="709"/>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动力电池系统性能试验台用于车用动力锂电池电芯、电池包及系统的各种性能测试。环境舱用于为电池提供恒定温湿度、温度循环、温度冲击等气候环境和功能，按照</w:t>
      </w:r>
      <w:r>
        <w:rPr>
          <w:rFonts w:ascii="宋体" w:hAnsi="宋体" w:eastAsia="宋体" w:cs="宋体"/>
          <w:color w:val="000000"/>
          <w:sz w:val="24"/>
          <w:szCs w:val="24"/>
        </w:rPr>
        <w:t>GB/T 38031-2020</w:t>
      </w:r>
      <w:r>
        <w:rPr>
          <w:rFonts w:hint="eastAsia" w:ascii="宋体" w:hAnsi="宋体" w:eastAsia="宋体" w:cs="宋体"/>
          <w:color w:val="000000"/>
          <w:sz w:val="24"/>
          <w:szCs w:val="24"/>
        </w:rPr>
        <w:t>等标准进行相关试验；用于电池包及电芯在不同环境下的存储及充放电的可靠性，并设计有安全保护措施，保证试验过程中的安全。水冷高低温恒温测试机用于电池系统控温，该系统由压缩机制冷机组、制冷箱、循环泵组、换热容器、控制装置及辅助装置等组成。</w:t>
      </w:r>
    </w:p>
    <w:p w14:paraId="6AC9584D">
      <w:pPr>
        <w:spacing w:line="420" w:lineRule="exact"/>
        <w:outlineLvl w:val="3"/>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w:t>
      </w:r>
      <w:r>
        <w:rPr>
          <w:rFonts w:hint="eastAsia" w:ascii="宋体" w:hAnsi="宋体" w:eastAsia="宋体" w:cs="宋体"/>
          <w:b/>
          <w:bCs/>
          <w:sz w:val="24"/>
          <w:szCs w:val="24"/>
        </w:rPr>
        <w:t>技术性能参数要求</w:t>
      </w:r>
    </w:p>
    <w:p w14:paraId="2B5A785A">
      <w:pPr>
        <w:spacing w:line="420" w:lineRule="exact"/>
        <w:outlineLvl w:val="4"/>
        <w:rPr>
          <w:rFonts w:hint="eastAsia"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.1</w:t>
      </w:r>
      <w:r>
        <w:rPr>
          <w:rFonts w:hint="eastAsia" w:ascii="宋体" w:hAnsi="宋体" w:eastAsia="宋体" w:cs="宋体"/>
          <w:b/>
          <w:bCs/>
          <w:sz w:val="24"/>
          <w:szCs w:val="24"/>
        </w:rPr>
        <w:t>电池系统安全环境舱技术规范</w:t>
      </w:r>
    </w:p>
    <w:tbl>
      <w:tblPr>
        <w:tblStyle w:val="39"/>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2113"/>
        <w:gridCol w:w="3893"/>
        <w:gridCol w:w="1276"/>
      </w:tblGrid>
      <w:tr w14:paraId="3F5C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shd w:val="clear" w:color="auto" w:fill="auto"/>
            <w:vAlign w:val="center"/>
          </w:tcPr>
          <w:p w14:paraId="23BE2FC6">
            <w:pPr>
              <w:spacing w:line="276"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1、基本参数</w:t>
            </w:r>
          </w:p>
        </w:tc>
      </w:tr>
      <w:tr w14:paraId="55C1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E7DE98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w:t>
            </w:r>
          </w:p>
        </w:tc>
        <w:tc>
          <w:tcPr>
            <w:tcW w:w="2113" w:type="dxa"/>
            <w:shd w:val="clear" w:color="auto" w:fill="auto"/>
            <w:vAlign w:val="center"/>
          </w:tcPr>
          <w:p w14:paraId="53A7195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试验空间容积</w:t>
            </w:r>
          </w:p>
        </w:tc>
        <w:tc>
          <w:tcPr>
            <w:tcW w:w="3893" w:type="dxa"/>
            <w:shd w:val="clear" w:color="auto" w:fill="auto"/>
            <w:vAlign w:val="center"/>
          </w:tcPr>
          <w:p w14:paraId="2CA346C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30</w:t>
            </w:r>
            <w:r>
              <w:rPr>
                <w:rFonts w:hint="eastAsia" w:ascii="宋体" w:hAnsi="宋体" w:eastAsia="宋体" w:cs="Times New Roman"/>
                <w:color w:val="000000"/>
                <w:szCs w:val="21"/>
              </w:rPr>
              <w:t>m³</w:t>
            </w:r>
          </w:p>
        </w:tc>
        <w:tc>
          <w:tcPr>
            <w:tcW w:w="1276" w:type="dxa"/>
            <w:shd w:val="clear" w:color="auto" w:fill="auto"/>
            <w:vAlign w:val="center"/>
          </w:tcPr>
          <w:p w14:paraId="16E531C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深宽高：推荐3*3.3*3</w:t>
            </w:r>
          </w:p>
        </w:tc>
      </w:tr>
      <w:tr w14:paraId="7142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1BF09A6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.2</w:t>
            </w:r>
          </w:p>
        </w:tc>
        <w:tc>
          <w:tcPr>
            <w:tcW w:w="2113" w:type="dxa"/>
            <w:shd w:val="clear" w:color="auto" w:fill="auto"/>
            <w:vAlign w:val="center"/>
          </w:tcPr>
          <w:p w14:paraId="341E250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设备占地面积</w:t>
            </w:r>
          </w:p>
        </w:tc>
        <w:tc>
          <w:tcPr>
            <w:tcW w:w="3893" w:type="dxa"/>
            <w:shd w:val="clear" w:color="auto" w:fill="auto"/>
            <w:vAlign w:val="center"/>
          </w:tcPr>
          <w:p w14:paraId="5031EA6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提供设计方案及图纸，符合试验室规划</w:t>
            </w:r>
          </w:p>
        </w:tc>
        <w:tc>
          <w:tcPr>
            <w:tcW w:w="1276" w:type="dxa"/>
            <w:shd w:val="clear" w:color="auto" w:fill="auto"/>
            <w:vAlign w:val="center"/>
          </w:tcPr>
          <w:p w14:paraId="7754E3D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舱体下沉，投标方只提供尺寸</w:t>
            </w:r>
          </w:p>
        </w:tc>
      </w:tr>
      <w:tr w14:paraId="50BB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2918B855">
            <w:pPr>
              <w:spacing w:line="276" w:lineRule="auto"/>
              <w:rPr>
                <w:rFonts w:hint="eastAsia" w:ascii="宋体" w:hAnsi="宋体" w:eastAsia="宋体" w:cs="Times New Roman"/>
                <w:color w:val="000000"/>
                <w:szCs w:val="21"/>
              </w:rPr>
            </w:pPr>
            <w:bookmarkStart w:id="35" w:name="_Hlk63708959"/>
            <w:r>
              <w:rPr>
                <w:rFonts w:hint="eastAsia" w:ascii="宋体" w:hAnsi="宋体" w:eastAsia="宋体" w:cs="Times New Roman"/>
                <w:color w:val="000000"/>
                <w:szCs w:val="21"/>
              </w:rPr>
              <w:t>1</w:t>
            </w:r>
            <w:r>
              <w:rPr>
                <w:rFonts w:ascii="宋体" w:hAnsi="宋体" w:eastAsia="宋体" w:cs="Times New Roman"/>
                <w:color w:val="000000"/>
                <w:szCs w:val="21"/>
              </w:rPr>
              <w:t>.3</w:t>
            </w:r>
          </w:p>
        </w:tc>
        <w:tc>
          <w:tcPr>
            <w:tcW w:w="2113" w:type="dxa"/>
            <w:shd w:val="clear" w:color="auto" w:fill="auto"/>
            <w:vAlign w:val="center"/>
          </w:tcPr>
          <w:p w14:paraId="09C27E5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温度范围</w:t>
            </w:r>
          </w:p>
        </w:tc>
        <w:tc>
          <w:tcPr>
            <w:tcW w:w="3893" w:type="dxa"/>
            <w:shd w:val="clear" w:color="auto" w:fill="auto"/>
            <w:vAlign w:val="center"/>
          </w:tcPr>
          <w:p w14:paraId="08E0AE9E">
            <w:pPr>
              <w:spacing w:line="276" w:lineRule="auto"/>
              <w:rPr>
                <w:rFonts w:hint="eastAsia" w:ascii="宋体" w:hAnsi="宋体" w:eastAsia="宋体" w:cs="Times New Roman"/>
                <w:color w:val="000000"/>
                <w:szCs w:val="21"/>
              </w:rPr>
            </w:pPr>
            <w:bookmarkStart w:id="36" w:name="_Toc85018059"/>
            <w:r>
              <w:rPr>
                <w:rFonts w:hint="eastAsia" w:ascii="宋体" w:hAnsi="宋体" w:eastAsia="宋体" w:cs="Times New Roman"/>
                <w:color w:val="000000"/>
                <w:szCs w:val="21"/>
              </w:rPr>
              <w:t>-</w:t>
            </w:r>
            <w:r>
              <w:rPr>
                <w:rFonts w:ascii="宋体" w:hAnsi="宋体" w:eastAsia="宋体" w:cs="Times New Roman"/>
                <w:color w:val="000000"/>
                <w:szCs w:val="21"/>
              </w:rPr>
              <w:t>5</w:t>
            </w:r>
            <w:r>
              <w:rPr>
                <w:rFonts w:hint="eastAsia" w:ascii="宋体" w:hAnsi="宋体" w:eastAsia="宋体" w:cs="Times New Roman"/>
                <w:color w:val="000000"/>
                <w:szCs w:val="21"/>
              </w:rPr>
              <w:t>0℃~</w:t>
            </w:r>
            <w:r>
              <w:rPr>
                <w:rFonts w:ascii="宋体" w:hAnsi="宋体" w:eastAsia="宋体" w:cs="Times New Roman"/>
                <w:color w:val="000000"/>
                <w:szCs w:val="21"/>
              </w:rPr>
              <w:t>1</w:t>
            </w:r>
            <w:r>
              <w:rPr>
                <w:rFonts w:hint="eastAsia" w:ascii="宋体" w:hAnsi="宋体" w:eastAsia="宋体" w:cs="Times New Roman"/>
                <w:color w:val="000000"/>
                <w:szCs w:val="21"/>
              </w:rPr>
              <w:t>0</w:t>
            </w:r>
            <w:r>
              <w:rPr>
                <w:rFonts w:ascii="宋体" w:hAnsi="宋体" w:eastAsia="宋体" w:cs="Times New Roman"/>
                <w:color w:val="000000"/>
                <w:szCs w:val="21"/>
              </w:rPr>
              <w:t>0</w:t>
            </w:r>
            <w:r>
              <w:rPr>
                <w:rFonts w:hint="eastAsia" w:ascii="宋体" w:hAnsi="宋体" w:eastAsia="宋体" w:cs="Times New Roman"/>
                <w:color w:val="000000"/>
                <w:szCs w:val="21"/>
              </w:rPr>
              <w:t>℃</w:t>
            </w:r>
            <w:bookmarkEnd w:id="36"/>
          </w:p>
        </w:tc>
        <w:tc>
          <w:tcPr>
            <w:tcW w:w="1276" w:type="dxa"/>
            <w:shd w:val="clear" w:color="auto" w:fill="auto"/>
            <w:vAlign w:val="center"/>
          </w:tcPr>
          <w:p w14:paraId="52DCE91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A66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2C06062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.4</w:t>
            </w:r>
          </w:p>
        </w:tc>
        <w:tc>
          <w:tcPr>
            <w:tcW w:w="2113" w:type="dxa"/>
            <w:shd w:val="clear" w:color="auto" w:fill="auto"/>
            <w:vAlign w:val="center"/>
          </w:tcPr>
          <w:p w14:paraId="1FB958C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湿度范围</w:t>
            </w:r>
          </w:p>
        </w:tc>
        <w:tc>
          <w:tcPr>
            <w:tcW w:w="3893" w:type="dxa"/>
            <w:shd w:val="clear" w:color="auto" w:fill="auto"/>
            <w:vAlign w:val="center"/>
          </w:tcPr>
          <w:p w14:paraId="7ECD114A">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w:t>
            </w:r>
            <w:r>
              <w:rPr>
                <w:rFonts w:hint="eastAsia" w:ascii="宋体" w:hAnsi="宋体" w:eastAsia="宋体" w:cs="Times New Roman"/>
                <w:color w:val="000000"/>
                <w:szCs w:val="21"/>
              </w:rPr>
              <w:t>～</w:t>
            </w:r>
            <w:r>
              <w:rPr>
                <w:rFonts w:ascii="宋体" w:hAnsi="宋体" w:eastAsia="宋体" w:cs="Times New Roman"/>
                <w:color w:val="000000"/>
                <w:szCs w:val="21"/>
              </w:rPr>
              <w:t>98%</w:t>
            </w:r>
            <w:r>
              <w:rPr>
                <w:rFonts w:hint="eastAsia" w:ascii="宋体" w:hAnsi="宋体" w:eastAsia="宋体" w:cs="Times New Roman"/>
                <w:color w:val="000000"/>
                <w:szCs w:val="21"/>
              </w:rPr>
              <w:t>RH</w:t>
            </w:r>
          </w:p>
        </w:tc>
        <w:tc>
          <w:tcPr>
            <w:tcW w:w="1276" w:type="dxa"/>
            <w:shd w:val="clear" w:color="auto" w:fill="auto"/>
            <w:vAlign w:val="center"/>
          </w:tcPr>
          <w:p w14:paraId="1D03B7B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FC7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2080E23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1.5</w:t>
            </w:r>
          </w:p>
        </w:tc>
        <w:tc>
          <w:tcPr>
            <w:tcW w:w="2113" w:type="dxa"/>
            <w:shd w:val="clear" w:color="auto" w:fill="auto"/>
            <w:vAlign w:val="center"/>
          </w:tcPr>
          <w:p w14:paraId="48C5CAE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温湿度范围</w:t>
            </w:r>
          </w:p>
        </w:tc>
        <w:tc>
          <w:tcPr>
            <w:tcW w:w="3893" w:type="dxa"/>
            <w:shd w:val="clear" w:color="auto" w:fill="auto"/>
            <w:vAlign w:val="center"/>
          </w:tcPr>
          <w:p w14:paraId="2281051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常压、静态工况下温湿度MAP图：</w:t>
            </w:r>
          </w:p>
          <w:p w14:paraId="138CD30A">
            <w:pPr>
              <w:pStyle w:val="20"/>
              <w:ind w:firstLine="420"/>
            </w:pPr>
            <w:r>
              <w:drawing>
                <wp:inline distT="0" distB="0" distL="0" distR="0">
                  <wp:extent cx="2334895" cy="2213610"/>
                  <wp:effectExtent l="0" t="0" r="8255" b="15240"/>
                  <wp:docPr id="16411097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09706"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334895" cy="2213610"/>
                          </a:xfrm>
                          <a:prstGeom prst="rect">
                            <a:avLst/>
                          </a:prstGeom>
                          <a:noFill/>
                          <a:ln>
                            <a:noFill/>
                          </a:ln>
                        </pic:spPr>
                      </pic:pic>
                    </a:graphicData>
                  </a:graphic>
                </wp:inline>
              </w:drawing>
            </w:r>
          </w:p>
        </w:tc>
        <w:tc>
          <w:tcPr>
            <w:tcW w:w="1276" w:type="dxa"/>
            <w:shd w:val="clear" w:color="auto" w:fill="auto"/>
            <w:vAlign w:val="center"/>
          </w:tcPr>
          <w:p w14:paraId="3A2EACE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BA2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FB0C7D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宋体" w:hAnsi="宋体" w:eastAsia="宋体" w:cs="Times New Roman"/>
                <w:color w:val="000000"/>
                <w:szCs w:val="21"/>
              </w:rPr>
              <w:t>6</w:t>
            </w:r>
          </w:p>
        </w:tc>
        <w:tc>
          <w:tcPr>
            <w:tcW w:w="2113" w:type="dxa"/>
            <w:shd w:val="clear" w:color="auto" w:fill="auto"/>
            <w:vAlign w:val="center"/>
          </w:tcPr>
          <w:p w14:paraId="7F23A48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升温速率</w:t>
            </w:r>
          </w:p>
        </w:tc>
        <w:tc>
          <w:tcPr>
            <w:tcW w:w="3893" w:type="dxa"/>
            <w:shd w:val="clear" w:color="auto" w:fill="auto"/>
            <w:vAlign w:val="center"/>
          </w:tcPr>
          <w:p w14:paraId="6635316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w:t>
            </w:r>
            <w:r>
              <w:rPr>
                <w:rFonts w:hint="eastAsia" w:ascii="宋体" w:hAnsi="宋体" w:eastAsia="宋体" w:cs="Times New Roman"/>
                <w:color w:val="000000"/>
                <w:szCs w:val="21"/>
              </w:rPr>
              <w:t>℃/min（-</w:t>
            </w:r>
            <w:r>
              <w:rPr>
                <w:rFonts w:ascii="宋体" w:hAnsi="宋体" w:eastAsia="宋体" w:cs="Times New Roman"/>
                <w:color w:val="000000"/>
                <w:szCs w:val="21"/>
              </w:rPr>
              <w:t>4</w:t>
            </w:r>
            <w:r>
              <w:rPr>
                <w:rFonts w:hint="eastAsia" w:ascii="宋体" w:hAnsi="宋体" w:eastAsia="宋体" w:cs="Times New Roman"/>
                <w:color w:val="000000"/>
                <w:szCs w:val="21"/>
              </w:rPr>
              <w:t>0℃～+</w:t>
            </w:r>
            <w:r>
              <w:rPr>
                <w:rFonts w:ascii="宋体" w:hAnsi="宋体" w:eastAsia="宋体" w:cs="Times New Roman"/>
                <w:color w:val="000000"/>
                <w:szCs w:val="21"/>
              </w:rPr>
              <w:t>60</w:t>
            </w:r>
            <w:r>
              <w:rPr>
                <w:rFonts w:hint="eastAsia" w:ascii="宋体" w:hAnsi="宋体" w:eastAsia="宋体" w:cs="Times New Roman"/>
                <w:color w:val="000000"/>
                <w:szCs w:val="21"/>
              </w:rPr>
              <w:t>℃范围，全程平均，样品放置于舱内，可负载1</w:t>
            </w:r>
            <w:r>
              <w:rPr>
                <w:rFonts w:ascii="宋体" w:hAnsi="宋体" w:eastAsia="宋体" w:cs="Times New Roman"/>
                <w:color w:val="000000"/>
                <w:szCs w:val="21"/>
              </w:rPr>
              <w:t>.5</w:t>
            </w:r>
            <w:r>
              <w:rPr>
                <w:rFonts w:hint="eastAsia" w:ascii="宋体" w:hAnsi="宋体" w:eastAsia="宋体" w:cs="Times New Roman"/>
                <w:color w:val="000000"/>
                <w:szCs w:val="21"/>
              </w:rPr>
              <w:t>吨电池包，发热</w:t>
            </w:r>
            <w:r>
              <w:rPr>
                <w:rFonts w:ascii="宋体" w:hAnsi="宋体" w:eastAsia="宋体" w:cs="Times New Roman"/>
                <w:color w:val="000000"/>
                <w:szCs w:val="21"/>
              </w:rPr>
              <w:t>5</w:t>
            </w:r>
            <w:r>
              <w:rPr>
                <w:rFonts w:hint="eastAsia" w:ascii="宋体" w:hAnsi="宋体" w:eastAsia="宋体" w:cs="Times New Roman"/>
                <w:color w:val="000000"/>
                <w:szCs w:val="21"/>
              </w:rPr>
              <w:t>K</w:t>
            </w:r>
            <w:r>
              <w:rPr>
                <w:rFonts w:ascii="宋体" w:hAnsi="宋体" w:eastAsia="宋体" w:cs="Times New Roman"/>
                <w:color w:val="000000"/>
                <w:szCs w:val="21"/>
              </w:rPr>
              <w:t>W</w:t>
            </w:r>
            <w:r>
              <w:rPr>
                <w:rFonts w:hint="eastAsia" w:ascii="宋体" w:hAnsi="宋体" w:eastAsia="宋体" w:cs="Times New Roman"/>
                <w:color w:val="000000"/>
                <w:szCs w:val="21"/>
              </w:rPr>
              <w:t>）。</w:t>
            </w:r>
          </w:p>
        </w:tc>
        <w:tc>
          <w:tcPr>
            <w:tcW w:w="1276" w:type="dxa"/>
            <w:vMerge w:val="restart"/>
            <w:shd w:val="clear" w:color="auto" w:fill="auto"/>
            <w:vAlign w:val="center"/>
          </w:tcPr>
          <w:p w14:paraId="47A65E19">
            <w:pPr>
              <w:spacing w:line="276" w:lineRule="auto"/>
              <w:jc w:val="left"/>
              <w:rPr>
                <w:rFonts w:hint="eastAsia" w:ascii="宋体" w:hAnsi="宋体" w:eastAsia="宋体" w:cs="Times New Roman"/>
                <w:color w:val="000000"/>
                <w:szCs w:val="21"/>
                <w:highlight w:val="yellow"/>
              </w:rPr>
            </w:pPr>
            <w:r>
              <w:rPr>
                <w:rFonts w:hint="eastAsia" w:ascii="宋体" w:hAnsi="宋体" w:eastAsia="宋体" w:cs="Times New Roman"/>
                <w:color w:val="000000"/>
                <w:szCs w:val="21"/>
              </w:rPr>
              <w:t>两种极端温度转换时间在3</w:t>
            </w:r>
            <w:r>
              <w:rPr>
                <w:rFonts w:ascii="宋体" w:hAnsi="宋体" w:eastAsia="宋体" w:cs="Times New Roman"/>
                <w:color w:val="000000"/>
                <w:szCs w:val="21"/>
              </w:rPr>
              <w:t>0</w:t>
            </w:r>
            <w:r>
              <w:rPr>
                <w:rFonts w:hint="eastAsia" w:ascii="宋体" w:hAnsi="宋体" w:eastAsia="宋体" w:cs="Times New Roman"/>
                <w:color w:val="000000"/>
                <w:szCs w:val="21"/>
              </w:rPr>
              <w:t>min以内</w:t>
            </w:r>
          </w:p>
        </w:tc>
      </w:tr>
      <w:tr w14:paraId="2AFD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35402557">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宋体" w:hAnsi="宋体" w:eastAsia="宋体" w:cs="Times New Roman"/>
                <w:color w:val="000000"/>
                <w:szCs w:val="21"/>
              </w:rPr>
              <w:t>7</w:t>
            </w:r>
          </w:p>
        </w:tc>
        <w:tc>
          <w:tcPr>
            <w:tcW w:w="2113" w:type="dxa"/>
            <w:shd w:val="clear" w:color="auto" w:fill="auto"/>
            <w:vAlign w:val="center"/>
          </w:tcPr>
          <w:p w14:paraId="467485F4">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降温速率</w:t>
            </w:r>
          </w:p>
        </w:tc>
        <w:tc>
          <w:tcPr>
            <w:tcW w:w="3893" w:type="dxa"/>
            <w:shd w:val="clear" w:color="auto" w:fill="auto"/>
            <w:vAlign w:val="center"/>
          </w:tcPr>
          <w:p w14:paraId="6A88FAB7">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w:t>
            </w:r>
            <w:r>
              <w:rPr>
                <w:rFonts w:hint="eastAsia" w:ascii="宋体" w:hAnsi="宋体" w:eastAsia="宋体" w:cs="Times New Roman"/>
                <w:color w:val="000000"/>
                <w:szCs w:val="21"/>
              </w:rPr>
              <w:t>℃/min（+</w:t>
            </w:r>
            <w:r>
              <w:rPr>
                <w:rFonts w:ascii="宋体" w:hAnsi="宋体" w:eastAsia="宋体" w:cs="Times New Roman"/>
                <w:color w:val="000000"/>
                <w:szCs w:val="21"/>
              </w:rPr>
              <w:t>60</w:t>
            </w:r>
            <w:r>
              <w:rPr>
                <w:rFonts w:hint="eastAsia" w:ascii="宋体" w:hAnsi="宋体" w:eastAsia="宋体" w:cs="Times New Roman"/>
                <w:color w:val="000000"/>
                <w:szCs w:val="21"/>
              </w:rPr>
              <w:t>℃～-</w:t>
            </w:r>
            <w:r>
              <w:rPr>
                <w:rFonts w:ascii="宋体" w:hAnsi="宋体" w:eastAsia="宋体" w:cs="Times New Roman"/>
                <w:color w:val="000000"/>
                <w:szCs w:val="21"/>
              </w:rPr>
              <w:t>4</w:t>
            </w:r>
            <w:r>
              <w:rPr>
                <w:rFonts w:hint="eastAsia" w:ascii="宋体" w:hAnsi="宋体" w:eastAsia="宋体" w:cs="Times New Roman"/>
                <w:color w:val="000000"/>
                <w:szCs w:val="21"/>
              </w:rPr>
              <w:t>0℃范围，全程平均，样品放置于舱内，可负载1</w:t>
            </w:r>
            <w:r>
              <w:rPr>
                <w:rFonts w:ascii="宋体" w:hAnsi="宋体" w:eastAsia="宋体" w:cs="Times New Roman"/>
                <w:color w:val="000000"/>
                <w:szCs w:val="21"/>
              </w:rPr>
              <w:t>.5</w:t>
            </w:r>
            <w:r>
              <w:rPr>
                <w:rFonts w:hint="eastAsia" w:ascii="宋体" w:hAnsi="宋体" w:eastAsia="宋体" w:cs="Times New Roman"/>
                <w:color w:val="000000"/>
                <w:szCs w:val="21"/>
              </w:rPr>
              <w:t>吨电池包，发热</w:t>
            </w:r>
            <w:r>
              <w:rPr>
                <w:rFonts w:ascii="宋体" w:hAnsi="宋体" w:eastAsia="宋体" w:cs="Times New Roman"/>
                <w:color w:val="000000"/>
                <w:szCs w:val="21"/>
              </w:rPr>
              <w:t>5</w:t>
            </w:r>
            <w:r>
              <w:rPr>
                <w:rFonts w:hint="eastAsia" w:ascii="宋体" w:hAnsi="宋体" w:eastAsia="宋体" w:cs="Times New Roman"/>
                <w:color w:val="000000"/>
                <w:szCs w:val="21"/>
              </w:rPr>
              <w:t>K</w:t>
            </w:r>
            <w:r>
              <w:rPr>
                <w:rFonts w:ascii="宋体" w:hAnsi="宋体" w:eastAsia="宋体" w:cs="Times New Roman"/>
                <w:color w:val="000000"/>
                <w:szCs w:val="21"/>
              </w:rPr>
              <w:t>W</w:t>
            </w:r>
            <w:r>
              <w:rPr>
                <w:rFonts w:hint="eastAsia" w:ascii="宋体" w:hAnsi="宋体" w:eastAsia="宋体" w:cs="Times New Roman"/>
                <w:color w:val="000000"/>
                <w:szCs w:val="21"/>
              </w:rPr>
              <w:t>）。</w:t>
            </w:r>
          </w:p>
        </w:tc>
        <w:tc>
          <w:tcPr>
            <w:tcW w:w="1276" w:type="dxa"/>
            <w:vMerge w:val="continue"/>
            <w:shd w:val="clear" w:color="auto" w:fill="auto"/>
            <w:vAlign w:val="center"/>
          </w:tcPr>
          <w:p w14:paraId="1DCE620C">
            <w:pPr>
              <w:spacing w:line="276" w:lineRule="auto"/>
              <w:jc w:val="left"/>
              <w:rPr>
                <w:rFonts w:hint="eastAsia" w:ascii="宋体" w:hAnsi="宋体" w:eastAsia="宋体" w:cs="Times New Roman"/>
                <w:color w:val="000000"/>
                <w:szCs w:val="21"/>
              </w:rPr>
            </w:pPr>
          </w:p>
        </w:tc>
      </w:tr>
      <w:tr w14:paraId="384C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CD0FF9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宋体" w:hAnsi="宋体" w:eastAsia="宋体" w:cs="Times New Roman"/>
                <w:color w:val="000000"/>
                <w:szCs w:val="21"/>
              </w:rPr>
              <w:t>8</w:t>
            </w:r>
          </w:p>
        </w:tc>
        <w:tc>
          <w:tcPr>
            <w:tcW w:w="2113" w:type="dxa"/>
            <w:shd w:val="clear" w:color="auto" w:fill="auto"/>
            <w:vAlign w:val="center"/>
          </w:tcPr>
          <w:p w14:paraId="6B399744">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湿热循环</w:t>
            </w:r>
          </w:p>
        </w:tc>
        <w:tc>
          <w:tcPr>
            <w:tcW w:w="3893" w:type="dxa"/>
            <w:shd w:val="clear" w:color="auto" w:fill="auto"/>
            <w:vAlign w:val="center"/>
          </w:tcPr>
          <w:p w14:paraId="2FF8F9D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10%～98%RH；</w:t>
            </w:r>
            <w:r>
              <w:rPr>
                <w:rFonts w:ascii="宋体" w:hAnsi="宋体" w:eastAsia="宋体" w:cs="Times New Roman"/>
                <w:color w:val="000000"/>
                <w:szCs w:val="21"/>
              </w:rPr>
              <w:t>20℃</w:t>
            </w:r>
            <w:r>
              <w:rPr>
                <w:rFonts w:hint="eastAsia" w:ascii="宋体" w:hAnsi="宋体" w:eastAsia="宋体" w:cs="Times New Roman"/>
                <w:color w:val="000000"/>
                <w:szCs w:val="21"/>
              </w:rPr>
              <w:t>-</w:t>
            </w:r>
            <w:r>
              <w:rPr>
                <w:rFonts w:ascii="宋体" w:hAnsi="宋体" w:eastAsia="宋体" w:cs="Times New Roman"/>
                <w:color w:val="000000"/>
                <w:szCs w:val="21"/>
              </w:rPr>
              <w:t>80℃范围内</w:t>
            </w:r>
            <w:r>
              <w:rPr>
                <w:rFonts w:hint="eastAsia" w:ascii="宋体" w:hAnsi="宋体" w:eastAsia="宋体" w:cs="Times New Roman"/>
                <w:color w:val="000000"/>
                <w:szCs w:val="21"/>
              </w:rPr>
              <w:t>，需满足G</w:t>
            </w:r>
            <w:r>
              <w:rPr>
                <w:rFonts w:ascii="宋体" w:hAnsi="宋体" w:eastAsia="宋体" w:cs="Times New Roman"/>
                <w:color w:val="000000"/>
                <w:szCs w:val="21"/>
              </w:rPr>
              <w:t>B 38031</w:t>
            </w:r>
            <w:r>
              <w:rPr>
                <w:rFonts w:hint="eastAsia" w:ascii="宋体" w:hAnsi="宋体" w:eastAsia="宋体" w:cs="Times New Roman"/>
                <w:color w:val="000000"/>
                <w:szCs w:val="21"/>
              </w:rPr>
              <w:t>中8</w:t>
            </w:r>
            <w:r>
              <w:rPr>
                <w:rFonts w:ascii="宋体" w:hAnsi="宋体" w:eastAsia="宋体" w:cs="Times New Roman"/>
                <w:color w:val="000000"/>
                <w:szCs w:val="21"/>
              </w:rPr>
              <w:t>.2.5</w:t>
            </w:r>
            <w:r>
              <w:rPr>
                <w:rFonts w:hint="eastAsia" w:ascii="宋体" w:hAnsi="宋体" w:eastAsia="宋体" w:cs="Times New Roman"/>
                <w:color w:val="000000"/>
                <w:szCs w:val="21"/>
              </w:rPr>
              <w:t>湿热循环试验测试曲线要求（</w:t>
            </w:r>
            <w:r>
              <w:rPr>
                <w:rFonts w:ascii="Times New Roman" w:hAnsi="Times New Roman" w:eastAsia="宋体" w:cs="Times New Roman"/>
                <w:szCs w:val="20"/>
              </w:rPr>
              <w:t>2小时完成升温，1.5小时完成降温，要求区间线性</w:t>
            </w:r>
            <w:r>
              <w:rPr>
                <w:rFonts w:hint="eastAsia" w:ascii="宋体" w:hAnsi="宋体" w:eastAsia="宋体" w:cs="Times New Roman"/>
                <w:color w:val="000000"/>
                <w:szCs w:val="21"/>
              </w:rPr>
              <w:t>）。</w:t>
            </w:r>
          </w:p>
          <w:p w14:paraId="59DCC19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投标方须</w:t>
            </w:r>
            <w:r>
              <w:rPr>
                <w:rFonts w:ascii="宋体" w:hAnsi="宋体" w:eastAsia="宋体" w:cs="Times New Roman"/>
                <w:color w:val="000000"/>
                <w:szCs w:val="21"/>
              </w:rPr>
              <w:t>提</w:t>
            </w:r>
            <w:r>
              <w:rPr>
                <w:rFonts w:hint="eastAsia" w:ascii="宋体" w:hAnsi="宋体" w:eastAsia="宋体" w:cs="Times New Roman"/>
                <w:color w:val="000000"/>
                <w:szCs w:val="21"/>
              </w:rPr>
              <w:t>供</w:t>
            </w:r>
            <w:r>
              <w:rPr>
                <w:rFonts w:ascii="宋体" w:hAnsi="宋体" w:eastAsia="宋体" w:cs="Times New Roman"/>
                <w:color w:val="000000"/>
                <w:szCs w:val="21"/>
              </w:rPr>
              <w:t>湿度和温度的MAP图，并作为验收时的标准。</w:t>
            </w:r>
          </w:p>
        </w:tc>
        <w:tc>
          <w:tcPr>
            <w:tcW w:w="1276" w:type="dxa"/>
            <w:shd w:val="clear" w:color="auto" w:fill="auto"/>
            <w:vAlign w:val="center"/>
          </w:tcPr>
          <w:p w14:paraId="5848AC4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bookmarkEnd w:id="35"/>
      <w:tr w14:paraId="55C6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94CF631">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.9</w:t>
            </w:r>
          </w:p>
        </w:tc>
        <w:tc>
          <w:tcPr>
            <w:tcW w:w="2113" w:type="dxa"/>
            <w:shd w:val="clear" w:color="auto" w:fill="auto"/>
            <w:vAlign w:val="center"/>
          </w:tcPr>
          <w:p w14:paraId="5DC8E67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温度波动度</w:t>
            </w:r>
          </w:p>
        </w:tc>
        <w:tc>
          <w:tcPr>
            <w:tcW w:w="3893" w:type="dxa"/>
            <w:shd w:val="clear" w:color="auto" w:fill="auto"/>
            <w:vAlign w:val="center"/>
          </w:tcPr>
          <w:p w14:paraId="01FD9B6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0.5</w:t>
            </w:r>
            <w:r>
              <w:rPr>
                <w:rFonts w:hint="eastAsia" w:ascii="宋体" w:hAnsi="宋体" w:eastAsia="宋体" w:cs="Times New Roman"/>
                <w:color w:val="000000"/>
                <w:szCs w:val="21"/>
              </w:rPr>
              <w:t>℃（空载、稳定状态下）</w:t>
            </w:r>
          </w:p>
        </w:tc>
        <w:tc>
          <w:tcPr>
            <w:tcW w:w="1276" w:type="dxa"/>
            <w:shd w:val="clear" w:color="auto" w:fill="auto"/>
            <w:vAlign w:val="center"/>
          </w:tcPr>
          <w:p w14:paraId="1C28E5A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8EF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133D0B15">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.10</w:t>
            </w:r>
          </w:p>
        </w:tc>
        <w:tc>
          <w:tcPr>
            <w:tcW w:w="2113" w:type="dxa"/>
            <w:shd w:val="clear" w:color="auto" w:fill="auto"/>
            <w:vAlign w:val="center"/>
          </w:tcPr>
          <w:p w14:paraId="2E8D508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温度均匀度</w:t>
            </w:r>
          </w:p>
        </w:tc>
        <w:tc>
          <w:tcPr>
            <w:tcW w:w="3893" w:type="dxa"/>
            <w:shd w:val="clear" w:color="auto" w:fill="auto"/>
            <w:vAlign w:val="center"/>
          </w:tcPr>
          <w:p w14:paraId="18C103F1">
            <w:pPr>
              <w:spacing w:line="276" w:lineRule="auto"/>
              <w:rPr>
                <w:rFonts w:hint="eastAsia" w:ascii="宋体" w:hAnsi="宋体" w:eastAsia="宋体" w:cs="Times New Roman"/>
                <w:color w:val="000000"/>
                <w:szCs w:val="21"/>
              </w:rPr>
            </w:pPr>
            <w:bookmarkStart w:id="37" w:name="_Toc85018065"/>
            <w:r>
              <w:rPr>
                <w:rFonts w:hint="eastAsia" w:ascii="宋体" w:hAnsi="宋体" w:eastAsia="宋体" w:cs="Times New Roman"/>
                <w:color w:val="000000"/>
                <w:szCs w:val="21"/>
              </w:rPr>
              <w:t>≤2.0℃</w:t>
            </w:r>
            <w:bookmarkEnd w:id="37"/>
            <w:r>
              <w:rPr>
                <w:rFonts w:hint="eastAsia" w:ascii="宋体" w:hAnsi="宋体" w:eastAsia="宋体" w:cs="Times New Roman"/>
                <w:color w:val="000000"/>
                <w:szCs w:val="21"/>
              </w:rPr>
              <w:t>（空载、稳定状态下）</w:t>
            </w:r>
          </w:p>
        </w:tc>
        <w:tc>
          <w:tcPr>
            <w:tcW w:w="1276" w:type="dxa"/>
            <w:shd w:val="clear" w:color="auto" w:fill="auto"/>
            <w:vAlign w:val="center"/>
          </w:tcPr>
          <w:p w14:paraId="429D8AF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4CE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698726E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.11</w:t>
            </w:r>
          </w:p>
        </w:tc>
        <w:tc>
          <w:tcPr>
            <w:tcW w:w="2113" w:type="dxa"/>
            <w:shd w:val="clear" w:color="auto" w:fill="auto"/>
            <w:vAlign w:val="center"/>
          </w:tcPr>
          <w:p w14:paraId="125951D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温度偏差</w:t>
            </w:r>
          </w:p>
        </w:tc>
        <w:tc>
          <w:tcPr>
            <w:tcW w:w="3893" w:type="dxa"/>
            <w:shd w:val="clear" w:color="auto" w:fill="auto"/>
            <w:vAlign w:val="center"/>
          </w:tcPr>
          <w:p w14:paraId="1731BEA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≤±2.0℃（空载、稳定状态下）</w:t>
            </w:r>
          </w:p>
        </w:tc>
        <w:tc>
          <w:tcPr>
            <w:tcW w:w="1276" w:type="dxa"/>
            <w:shd w:val="clear" w:color="auto" w:fill="auto"/>
            <w:vAlign w:val="center"/>
          </w:tcPr>
          <w:p w14:paraId="06C398D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C7A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0" w:type="dxa"/>
            <w:shd w:val="clear" w:color="auto" w:fill="auto"/>
            <w:vAlign w:val="center"/>
          </w:tcPr>
          <w:p w14:paraId="3F8C7E51">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.12</w:t>
            </w:r>
          </w:p>
        </w:tc>
        <w:tc>
          <w:tcPr>
            <w:tcW w:w="2113" w:type="dxa"/>
            <w:shd w:val="clear" w:color="auto" w:fill="auto"/>
            <w:vAlign w:val="center"/>
          </w:tcPr>
          <w:p w14:paraId="5E3A2925">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温度分辨率</w:t>
            </w:r>
          </w:p>
        </w:tc>
        <w:tc>
          <w:tcPr>
            <w:tcW w:w="3893" w:type="dxa"/>
            <w:shd w:val="clear" w:color="auto" w:fill="auto"/>
            <w:vAlign w:val="center"/>
          </w:tcPr>
          <w:p w14:paraId="4311CD45">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0</w:t>
            </w:r>
            <w:r>
              <w:rPr>
                <w:rFonts w:ascii="宋体" w:hAnsi="宋体" w:eastAsia="宋体" w:cs="Times New Roman"/>
                <w:color w:val="000000"/>
                <w:szCs w:val="21"/>
              </w:rPr>
              <w:t>.1</w:t>
            </w:r>
            <w:r>
              <w:rPr>
                <w:rFonts w:hint="eastAsia" w:ascii="宋体" w:hAnsi="宋体" w:eastAsia="宋体" w:cs="Times New Roman"/>
                <w:color w:val="000000"/>
                <w:szCs w:val="21"/>
              </w:rPr>
              <w:t>℃</w:t>
            </w:r>
          </w:p>
        </w:tc>
        <w:tc>
          <w:tcPr>
            <w:tcW w:w="1276" w:type="dxa"/>
            <w:shd w:val="clear" w:color="auto" w:fill="auto"/>
            <w:vAlign w:val="center"/>
          </w:tcPr>
          <w:p w14:paraId="5D873D9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441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0" w:type="dxa"/>
            <w:shd w:val="clear" w:color="auto" w:fill="auto"/>
            <w:vAlign w:val="center"/>
          </w:tcPr>
          <w:p w14:paraId="57E9CA06">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.13</w:t>
            </w:r>
          </w:p>
        </w:tc>
        <w:tc>
          <w:tcPr>
            <w:tcW w:w="2113" w:type="dxa"/>
            <w:shd w:val="clear" w:color="auto" w:fill="auto"/>
            <w:vAlign w:val="center"/>
          </w:tcPr>
          <w:p w14:paraId="336AA59B">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湿度</w:t>
            </w:r>
            <w:r>
              <w:rPr>
                <w:rFonts w:hint="eastAsia" w:ascii="宋体" w:hAnsi="宋体" w:eastAsia="宋体" w:cs="Times New Roman"/>
                <w:color w:val="000000"/>
                <w:szCs w:val="21"/>
              </w:rPr>
              <w:t>偏差</w:t>
            </w:r>
          </w:p>
        </w:tc>
        <w:tc>
          <w:tcPr>
            <w:tcW w:w="3893" w:type="dxa"/>
            <w:shd w:val="clear" w:color="auto" w:fill="auto"/>
            <w:vAlign w:val="center"/>
          </w:tcPr>
          <w:p w14:paraId="563975F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-3~+2 %RH（湿度＞75%RH时）</w:t>
            </w:r>
          </w:p>
          <w:p w14:paraId="1E70F2B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±5% RH（湿度≤75%RH时）</w:t>
            </w:r>
          </w:p>
        </w:tc>
        <w:tc>
          <w:tcPr>
            <w:tcW w:w="1276" w:type="dxa"/>
            <w:shd w:val="clear" w:color="auto" w:fill="auto"/>
            <w:vAlign w:val="center"/>
          </w:tcPr>
          <w:p w14:paraId="67187AF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31F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3CD18BE2">
            <w:pPr>
              <w:spacing w:line="276" w:lineRule="auto"/>
              <w:rPr>
                <w:rFonts w:hint="eastAsia" w:ascii="宋体" w:hAnsi="宋体" w:eastAsia="宋体" w:cs="Times New Roman"/>
                <w:color w:val="000000"/>
                <w:szCs w:val="21"/>
              </w:rPr>
            </w:pPr>
            <w:r>
              <w:rPr>
                <w:rFonts w:hint="eastAsia" w:ascii="宋体" w:hAnsi="宋体" w:eastAsia="宋体" w:cs="Times New Roman"/>
                <w:szCs w:val="21"/>
              </w:rPr>
              <w:t>1</w:t>
            </w:r>
            <w:r>
              <w:rPr>
                <w:rFonts w:ascii="宋体" w:hAnsi="宋体" w:eastAsia="宋体" w:cs="Times New Roman"/>
                <w:szCs w:val="21"/>
              </w:rPr>
              <w:t>.14</w:t>
            </w:r>
          </w:p>
        </w:tc>
        <w:tc>
          <w:tcPr>
            <w:tcW w:w="2113" w:type="dxa"/>
            <w:shd w:val="clear" w:color="auto" w:fill="auto"/>
            <w:vAlign w:val="center"/>
          </w:tcPr>
          <w:p w14:paraId="20EBB191">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负载</w:t>
            </w:r>
          </w:p>
        </w:tc>
        <w:tc>
          <w:tcPr>
            <w:tcW w:w="3893" w:type="dxa"/>
            <w:shd w:val="clear" w:color="auto" w:fill="auto"/>
            <w:vAlign w:val="center"/>
          </w:tcPr>
          <w:p w14:paraId="5829DD87">
            <w:pPr>
              <w:spacing w:line="276" w:lineRule="auto"/>
              <w:rPr>
                <w:rFonts w:hint="eastAsia" w:ascii="宋体" w:hAnsi="宋体" w:eastAsia="宋体" w:cs="Times New Roman"/>
                <w:color w:val="000000"/>
                <w:szCs w:val="21"/>
              </w:rPr>
            </w:pPr>
            <w:r>
              <w:rPr>
                <w:rFonts w:ascii="宋体" w:hAnsi="宋体" w:eastAsia="宋体" w:cs="Times New Roman"/>
                <w:szCs w:val="21"/>
              </w:rPr>
              <w:t>外壳钢铁材质</w:t>
            </w:r>
            <w:r>
              <w:rPr>
                <w:rFonts w:hint="eastAsia" w:ascii="宋体" w:hAnsi="宋体" w:eastAsia="宋体" w:cs="Times New Roman"/>
                <w:szCs w:val="21"/>
              </w:rPr>
              <w:t>，</w:t>
            </w:r>
            <w:r>
              <w:rPr>
                <w:rFonts w:ascii="宋体" w:hAnsi="宋体" w:eastAsia="宋体" w:cs="Times New Roman"/>
                <w:szCs w:val="21"/>
              </w:rPr>
              <w:t>2500mm*814mm*2100mm</w:t>
            </w:r>
            <w:r>
              <w:rPr>
                <w:rFonts w:hint="eastAsia" w:ascii="宋体" w:hAnsi="宋体" w:eastAsia="宋体" w:cs="Times New Roman"/>
                <w:szCs w:val="21"/>
              </w:rPr>
              <w:t>（</w:t>
            </w:r>
            <w:r>
              <w:rPr>
                <w:rFonts w:ascii="宋体" w:hAnsi="宋体" w:eastAsia="宋体" w:cs="Times New Roman"/>
                <w:szCs w:val="21"/>
              </w:rPr>
              <w:t>长</w:t>
            </w:r>
            <w:r>
              <w:rPr>
                <w:rFonts w:hint="eastAsia" w:ascii="宋体" w:hAnsi="宋体" w:eastAsia="宋体" w:cs="Times New Roman"/>
                <w:szCs w:val="21"/>
              </w:rPr>
              <w:t>*</w:t>
            </w:r>
            <w:r>
              <w:rPr>
                <w:rFonts w:ascii="宋体" w:hAnsi="宋体" w:eastAsia="宋体" w:cs="Times New Roman"/>
                <w:szCs w:val="21"/>
              </w:rPr>
              <w:t>宽</w:t>
            </w:r>
            <w:r>
              <w:rPr>
                <w:rFonts w:hint="eastAsia" w:ascii="宋体" w:hAnsi="宋体" w:eastAsia="宋体" w:cs="Times New Roman"/>
                <w:szCs w:val="21"/>
              </w:rPr>
              <w:t>*</w:t>
            </w:r>
            <w:r>
              <w:rPr>
                <w:rFonts w:ascii="宋体" w:hAnsi="宋体" w:eastAsia="宋体" w:cs="Times New Roman"/>
                <w:szCs w:val="21"/>
              </w:rPr>
              <w:t>高</w:t>
            </w:r>
            <w:r>
              <w:rPr>
                <w:rFonts w:hint="eastAsia" w:ascii="宋体" w:hAnsi="宋体" w:eastAsia="宋体" w:cs="Times New Roman"/>
                <w:szCs w:val="21"/>
              </w:rPr>
              <w:t>）</w:t>
            </w:r>
            <w:r>
              <w:rPr>
                <w:rFonts w:ascii="宋体" w:hAnsi="宋体" w:eastAsia="宋体" w:cs="Times New Roman"/>
                <w:szCs w:val="21"/>
              </w:rPr>
              <w:t>，质量3吨</w:t>
            </w:r>
          </w:p>
        </w:tc>
        <w:tc>
          <w:tcPr>
            <w:tcW w:w="1276" w:type="dxa"/>
            <w:shd w:val="clear" w:color="auto" w:fill="auto"/>
            <w:vAlign w:val="center"/>
          </w:tcPr>
          <w:p w14:paraId="7D4A09A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舱体结构尺寸参考</w:t>
            </w:r>
          </w:p>
        </w:tc>
      </w:tr>
      <w:tr w14:paraId="404F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7FAD5D33">
            <w:pPr>
              <w:spacing w:line="276" w:lineRule="auto"/>
              <w:rPr>
                <w:rFonts w:hint="eastAsia" w:ascii="宋体" w:hAnsi="宋体" w:eastAsia="宋体" w:cs="Times New Roman"/>
                <w:szCs w:val="21"/>
              </w:rPr>
            </w:pPr>
            <w:bookmarkStart w:id="38" w:name="_Hlk63708572"/>
            <w:r>
              <w:rPr>
                <w:rFonts w:hint="eastAsia" w:ascii="宋体" w:hAnsi="宋体" w:eastAsia="宋体" w:cs="Times New Roman"/>
                <w:szCs w:val="21"/>
              </w:rPr>
              <w:t>1</w:t>
            </w:r>
            <w:r>
              <w:rPr>
                <w:rFonts w:ascii="宋体" w:hAnsi="宋体" w:eastAsia="宋体" w:cs="Times New Roman"/>
                <w:szCs w:val="21"/>
              </w:rPr>
              <w:t>.15</w:t>
            </w:r>
          </w:p>
        </w:tc>
        <w:tc>
          <w:tcPr>
            <w:tcW w:w="2113" w:type="dxa"/>
            <w:shd w:val="clear" w:color="auto" w:fill="auto"/>
            <w:vAlign w:val="center"/>
          </w:tcPr>
          <w:p w14:paraId="3053F080">
            <w:pPr>
              <w:spacing w:line="276" w:lineRule="auto"/>
              <w:rPr>
                <w:rFonts w:hint="eastAsia" w:ascii="宋体" w:hAnsi="宋体" w:eastAsia="宋体" w:cs="Times New Roman"/>
                <w:szCs w:val="21"/>
              </w:rPr>
            </w:pPr>
            <w:r>
              <w:rPr>
                <w:rFonts w:hint="eastAsia" w:ascii="宋体" w:hAnsi="宋体" w:eastAsia="宋体" w:cs="Times New Roman"/>
                <w:szCs w:val="21"/>
              </w:rPr>
              <w:t>纯水机</w:t>
            </w:r>
          </w:p>
        </w:tc>
        <w:tc>
          <w:tcPr>
            <w:tcW w:w="3893" w:type="dxa"/>
            <w:shd w:val="clear" w:color="auto" w:fill="auto"/>
            <w:vAlign w:val="center"/>
          </w:tcPr>
          <w:p w14:paraId="20753613">
            <w:pPr>
              <w:spacing w:line="276" w:lineRule="auto"/>
              <w:rPr>
                <w:rFonts w:hint="eastAsia" w:ascii="宋体" w:hAnsi="宋体" w:eastAsia="宋体" w:cs="Times New Roman"/>
                <w:szCs w:val="21"/>
              </w:rPr>
            </w:pPr>
            <w:r>
              <w:rPr>
                <w:rFonts w:hint="eastAsia" w:ascii="宋体" w:hAnsi="宋体" w:eastAsia="宋体" w:cs="Times New Roman"/>
                <w:szCs w:val="21"/>
              </w:rPr>
              <w:t>满足两台系统舱共用</w:t>
            </w:r>
          </w:p>
        </w:tc>
        <w:tc>
          <w:tcPr>
            <w:tcW w:w="1276" w:type="dxa"/>
            <w:shd w:val="clear" w:color="auto" w:fill="auto"/>
            <w:vAlign w:val="center"/>
          </w:tcPr>
          <w:p w14:paraId="7F74F4F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bookmarkEnd w:id="38"/>
      <w:tr w14:paraId="564E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1C5371A9">
            <w:pPr>
              <w:spacing w:line="276" w:lineRule="auto"/>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.16</w:t>
            </w:r>
          </w:p>
        </w:tc>
        <w:tc>
          <w:tcPr>
            <w:tcW w:w="2113" w:type="dxa"/>
            <w:shd w:val="clear" w:color="auto" w:fill="auto"/>
            <w:vAlign w:val="center"/>
          </w:tcPr>
          <w:p w14:paraId="54F245FF">
            <w:pPr>
              <w:spacing w:line="276" w:lineRule="auto"/>
              <w:rPr>
                <w:rFonts w:hint="eastAsia" w:ascii="宋体" w:hAnsi="宋体" w:eastAsia="宋体" w:cs="Times New Roman"/>
                <w:szCs w:val="21"/>
              </w:rPr>
            </w:pPr>
            <w:r>
              <w:rPr>
                <w:rFonts w:hint="eastAsia" w:ascii="宋体" w:hAnsi="宋体" w:eastAsia="宋体" w:cs="Times New Roman"/>
                <w:szCs w:val="21"/>
              </w:rPr>
              <w:t>噪音</w:t>
            </w:r>
          </w:p>
        </w:tc>
        <w:tc>
          <w:tcPr>
            <w:tcW w:w="3893" w:type="dxa"/>
            <w:shd w:val="clear" w:color="auto" w:fill="auto"/>
            <w:vAlign w:val="center"/>
          </w:tcPr>
          <w:p w14:paraId="653EA07C">
            <w:pPr>
              <w:spacing w:line="276" w:lineRule="auto"/>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7</w:t>
            </w:r>
            <w:r>
              <w:rPr>
                <w:rFonts w:hint="eastAsia" w:ascii="宋体" w:hAnsi="宋体" w:eastAsia="宋体" w:cs="Times New Roman"/>
                <w:szCs w:val="21"/>
              </w:rPr>
              <w:t>2db（距舱门1m处）</w:t>
            </w:r>
          </w:p>
        </w:tc>
        <w:tc>
          <w:tcPr>
            <w:tcW w:w="1276" w:type="dxa"/>
            <w:shd w:val="clear" w:color="auto" w:fill="auto"/>
            <w:vAlign w:val="center"/>
          </w:tcPr>
          <w:p w14:paraId="1DDEA82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284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90" w:type="dxa"/>
            <w:shd w:val="clear" w:color="auto" w:fill="auto"/>
            <w:vAlign w:val="center"/>
          </w:tcPr>
          <w:p w14:paraId="239BEE63">
            <w:pPr>
              <w:spacing w:line="276" w:lineRule="auto"/>
              <w:rPr>
                <w:rFonts w:hint="eastAsia" w:ascii="宋体" w:hAnsi="宋体" w:eastAsia="宋体" w:cs="Times New Roman"/>
                <w:szCs w:val="21"/>
              </w:rPr>
            </w:pPr>
            <w:r>
              <w:rPr>
                <w:rFonts w:hint="eastAsia" w:ascii="宋体" w:hAnsi="宋体" w:eastAsia="宋体" w:cs="Times New Roman"/>
                <w:color w:val="000000"/>
                <w:szCs w:val="21"/>
              </w:rPr>
              <w:t>1.17</w:t>
            </w:r>
          </w:p>
        </w:tc>
        <w:tc>
          <w:tcPr>
            <w:tcW w:w="2113" w:type="dxa"/>
            <w:shd w:val="clear" w:color="auto" w:fill="auto"/>
            <w:vAlign w:val="center"/>
          </w:tcPr>
          <w:p w14:paraId="6D1FF7A4">
            <w:pPr>
              <w:spacing w:line="276" w:lineRule="auto"/>
              <w:rPr>
                <w:rFonts w:hint="eastAsia" w:ascii="宋体" w:hAnsi="宋体" w:eastAsia="宋体" w:cs="Times New Roman"/>
                <w:szCs w:val="21"/>
              </w:rPr>
            </w:pPr>
            <w:r>
              <w:rPr>
                <w:rFonts w:hint="eastAsia" w:ascii="宋体" w:hAnsi="宋体" w:eastAsia="宋体" w:cs="Times New Roman"/>
                <w:szCs w:val="21"/>
              </w:rPr>
              <w:t>冷却方式</w:t>
            </w:r>
          </w:p>
        </w:tc>
        <w:tc>
          <w:tcPr>
            <w:tcW w:w="3893" w:type="dxa"/>
            <w:shd w:val="clear" w:color="auto" w:fill="auto"/>
            <w:vAlign w:val="center"/>
          </w:tcPr>
          <w:p w14:paraId="1BFB5748">
            <w:pPr>
              <w:spacing w:line="276" w:lineRule="auto"/>
              <w:rPr>
                <w:rFonts w:hint="eastAsia" w:ascii="宋体" w:hAnsi="宋体" w:eastAsia="宋体" w:cs="Times New Roman"/>
                <w:szCs w:val="21"/>
              </w:rPr>
            </w:pPr>
            <w:r>
              <w:rPr>
                <w:rFonts w:hint="eastAsia" w:ascii="宋体" w:hAnsi="宋体" w:eastAsia="宋体" w:cs="Times New Roman"/>
                <w:szCs w:val="21"/>
              </w:rPr>
              <w:t>水冷</w:t>
            </w:r>
          </w:p>
        </w:tc>
        <w:tc>
          <w:tcPr>
            <w:tcW w:w="1276" w:type="dxa"/>
            <w:shd w:val="clear" w:color="auto" w:fill="auto"/>
            <w:vAlign w:val="center"/>
          </w:tcPr>
          <w:p w14:paraId="221FE9E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7D64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90" w:type="dxa"/>
            <w:shd w:val="clear" w:color="auto" w:fill="auto"/>
            <w:vAlign w:val="center"/>
          </w:tcPr>
          <w:p w14:paraId="11FC92EC">
            <w:pPr>
              <w:spacing w:line="276" w:lineRule="auto"/>
              <w:rPr>
                <w:rFonts w:hint="eastAsia" w:ascii="宋体" w:hAnsi="宋体" w:eastAsia="宋体" w:cs="Times New Roman"/>
                <w:szCs w:val="21"/>
              </w:rPr>
            </w:pPr>
            <w:r>
              <w:rPr>
                <w:rFonts w:hint="eastAsia" w:ascii="宋体" w:hAnsi="宋体" w:eastAsia="宋体" w:cs="Times New Roman"/>
                <w:color w:val="000000"/>
                <w:szCs w:val="21"/>
              </w:rPr>
              <w:t>1.18</w:t>
            </w:r>
          </w:p>
        </w:tc>
        <w:tc>
          <w:tcPr>
            <w:tcW w:w="2113" w:type="dxa"/>
            <w:shd w:val="clear" w:color="auto" w:fill="auto"/>
            <w:vAlign w:val="center"/>
          </w:tcPr>
          <w:p w14:paraId="43B9FD44">
            <w:pPr>
              <w:spacing w:line="276" w:lineRule="auto"/>
              <w:rPr>
                <w:rFonts w:hint="eastAsia" w:ascii="宋体" w:hAnsi="宋体" w:eastAsia="宋体" w:cs="Times New Roman"/>
                <w:szCs w:val="21"/>
              </w:rPr>
            </w:pPr>
            <w:r>
              <w:rPr>
                <w:rFonts w:hint="eastAsia" w:ascii="宋体" w:hAnsi="宋体" w:eastAsia="宋体" w:cs="Times New Roman"/>
                <w:color w:val="000000"/>
                <w:szCs w:val="21"/>
              </w:rPr>
              <w:t>计量</w:t>
            </w:r>
          </w:p>
        </w:tc>
        <w:tc>
          <w:tcPr>
            <w:tcW w:w="3893" w:type="dxa"/>
            <w:shd w:val="clear" w:color="auto" w:fill="auto"/>
            <w:vAlign w:val="center"/>
          </w:tcPr>
          <w:p w14:paraId="2CA68E67">
            <w:pPr>
              <w:spacing w:line="276" w:lineRule="auto"/>
              <w:rPr>
                <w:rFonts w:hint="eastAsia" w:ascii="宋体" w:hAnsi="宋体" w:eastAsia="宋体" w:cs="Times New Roman"/>
                <w:szCs w:val="21"/>
              </w:rPr>
            </w:pPr>
            <w:r>
              <w:rPr>
                <w:rFonts w:hint="eastAsia" w:ascii="宋体" w:hAnsi="宋体" w:eastAsia="宋体" w:cs="Times New Roman"/>
                <w:color w:val="000000"/>
                <w:szCs w:val="21"/>
              </w:rPr>
              <w:t>出具省级及以上第三方计量报告。</w:t>
            </w:r>
          </w:p>
        </w:tc>
        <w:tc>
          <w:tcPr>
            <w:tcW w:w="1276" w:type="dxa"/>
            <w:shd w:val="clear" w:color="auto" w:fill="auto"/>
            <w:vAlign w:val="center"/>
          </w:tcPr>
          <w:p w14:paraId="445DD46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79E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shd w:val="clear" w:color="auto" w:fill="auto"/>
            <w:vAlign w:val="center"/>
          </w:tcPr>
          <w:p w14:paraId="5031FF07">
            <w:pPr>
              <w:spacing w:line="276" w:lineRule="auto"/>
              <w:rPr>
                <w:rFonts w:hint="eastAsia" w:ascii="宋体" w:hAnsi="宋体" w:eastAsia="宋体" w:cs="Times New Roman"/>
                <w:color w:val="000000"/>
                <w:szCs w:val="21"/>
              </w:rPr>
            </w:pPr>
            <w:r>
              <w:rPr>
                <w:rFonts w:ascii="宋体" w:hAnsi="宋体" w:eastAsia="宋体" w:cs="Times New Roman"/>
                <w:b/>
                <w:color w:val="000000"/>
                <w:szCs w:val="21"/>
              </w:rPr>
              <w:t>2</w:t>
            </w:r>
            <w:r>
              <w:rPr>
                <w:rFonts w:hint="eastAsia" w:ascii="宋体" w:hAnsi="宋体" w:eastAsia="宋体" w:cs="Times New Roman"/>
                <w:b/>
                <w:color w:val="000000"/>
                <w:szCs w:val="21"/>
              </w:rPr>
              <w:t>、结构及功能</w:t>
            </w:r>
          </w:p>
        </w:tc>
      </w:tr>
      <w:tr w14:paraId="0D91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24F56571">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2.1</w:t>
            </w:r>
          </w:p>
        </w:tc>
        <w:tc>
          <w:tcPr>
            <w:tcW w:w="2113" w:type="dxa"/>
            <w:shd w:val="clear" w:color="auto" w:fill="auto"/>
            <w:vAlign w:val="center"/>
          </w:tcPr>
          <w:p w14:paraId="67085D0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整体结构</w:t>
            </w:r>
          </w:p>
        </w:tc>
        <w:tc>
          <w:tcPr>
            <w:tcW w:w="3893" w:type="dxa"/>
            <w:shd w:val="clear" w:color="auto" w:fill="auto"/>
            <w:vAlign w:val="center"/>
          </w:tcPr>
          <w:p w14:paraId="5E7960A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内胆平整，使用无异味</w:t>
            </w:r>
          </w:p>
        </w:tc>
        <w:tc>
          <w:tcPr>
            <w:tcW w:w="1276" w:type="dxa"/>
            <w:shd w:val="clear" w:color="auto" w:fill="auto"/>
            <w:vAlign w:val="center"/>
          </w:tcPr>
          <w:p w14:paraId="2D45C8D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195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62F0ABDE">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2.2</w:t>
            </w:r>
          </w:p>
        </w:tc>
        <w:tc>
          <w:tcPr>
            <w:tcW w:w="2113" w:type="dxa"/>
            <w:shd w:val="clear" w:color="auto" w:fill="auto"/>
            <w:vAlign w:val="center"/>
          </w:tcPr>
          <w:p w14:paraId="1892EEB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内箱材料</w:t>
            </w:r>
          </w:p>
        </w:tc>
        <w:tc>
          <w:tcPr>
            <w:tcW w:w="3893" w:type="dxa"/>
            <w:shd w:val="clear" w:color="auto" w:fill="auto"/>
            <w:vAlign w:val="center"/>
          </w:tcPr>
          <w:p w14:paraId="58B7270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≥1mm厚SUS304不锈钢板</w:t>
            </w:r>
          </w:p>
        </w:tc>
        <w:tc>
          <w:tcPr>
            <w:tcW w:w="1276" w:type="dxa"/>
            <w:shd w:val="clear" w:color="auto" w:fill="auto"/>
            <w:vAlign w:val="center"/>
          </w:tcPr>
          <w:p w14:paraId="5F0E172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A98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65CBB8E">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2.3</w:t>
            </w:r>
          </w:p>
        </w:tc>
        <w:tc>
          <w:tcPr>
            <w:tcW w:w="2113" w:type="dxa"/>
            <w:shd w:val="clear" w:color="auto" w:fill="auto"/>
            <w:vAlign w:val="center"/>
          </w:tcPr>
          <w:p w14:paraId="4562E57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外箱材料</w:t>
            </w:r>
          </w:p>
        </w:tc>
        <w:tc>
          <w:tcPr>
            <w:tcW w:w="3893" w:type="dxa"/>
            <w:shd w:val="clear" w:color="auto" w:fill="auto"/>
            <w:vAlign w:val="center"/>
          </w:tcPr>
          <w:p w14:paraId="6774E7B8">
            <w:pPr>
              <w:spacing w:line="276" w:lineRule="auto"/>
              <w:rPr>
                <w:rFonts w:hint="eastAsia" w:ascii="楷体" w:hAnsi="楷体" w:eastAsia="楷体" w:cs="宋体"/>
                <w:kern w:val="0"/>
                <w:sz w:val="24"/>
                <w:szCs w:val="20"/>
              </w:rPr>
            </w:pPr>
            <w:r>
              <w:rPr>
                <w:rFonts w:hint="eastAsia" w:ascii="宋体" w:hAnsi="宋体" w:eastAsia="宋体" w:cs="Times New Roman"/>
                <w:color w:val="000000"/>
                <w:szCs w:val="21"/>
              </w:rPr>
              <w:t>冷轧钢板，表面喷塑处理，颜色能够按需定制。</w:t>
            </w:r>
          </w:p>
        </w:tc>
        <w:tc>
          <w:tcPr>
            <w:tcW w:w="1276" w:type="dxa"/>
            <w:shd w:val="clear" w:color="auto" w:fill="auto"/>
            <w:vAlign w:val="center"/>
          </w:tcPr>
          <w:p w14:paraId="46DABA0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25C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79481088">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2.4</w:t>
            </w:r>
          </w:p>
        </w:tc>
        <w:tc>
          <w:tcPr>
            <w:tcW w:w="2113" w:type="dxa"/>
            <w:shd w:val="clear" w:color="auto" w:fill="auto"/>
            <w:vAlign w:val="center"/>
          </w:tcPr>
          <w:p w14:paraId="3D9FAE8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底板材料</w:t>
            </w:r>
          </w:p>
        </w:tc>
        <w:tc>
          <w:tcPr>
            <w:tcW w:w="3893" w:type="dxa"/>
            <w:shd w:val="clear" w:color="auto" w:fill="auto"/>
            <w:vAlign w:val="center"/>
          </w:tcPr>
          <w:p w14:paraId="23D2F9E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采用防滑称重S</w:t>
            </w:r>
            <w:r>
              <w:rPr>
                <w:rFonts w:ascii="宋体" w:hAnsi="宋体" w:eastAsia="宋体" w:cs="Times New Roman"/>
                <w:color w:val="000000"/>
                <w:szCs w:val="21"/>
              </w:rPr>
              <w:t>US304</w:t>
            </w:r>
            <w:r>
              <w:rPr>
                <w:rFonts w:hint="eastAsia" w:ascii="宋体" w:hAnsi="宋体" w:eastAsia="宋体" w:cs="Times New Roman"/>
                <w:color w:val="000000"/>
                <w:szCs w:val="21"/>
              </w:rPr>
              <w:t>不锈钢，承重≥</w:t>
            </w:r>
            <w:r>
              <w:rPr>
                <w:rFonts w:ascii="宋体" w:hAnsi="宋体" w:eastAsia="宋体" w:cs="Times New Roman"/>
                <w:color w:val="000000"/>
                <w:szCs w:val="21"/>
              </w:rPr>
              <w:t>2000K</w:t>
            </w:r>
            <w:r>
              <w:rPr>
                <w:rFonts w:hint="eastAsia" w:ascii="宋体" w:hAnsi="宋体" w:eastAsia="宋体" w:cs="Times New Roman"/>
                <w:color w:val="000000"/>
                <w:szCs w:val="21"/>
              </w:rPr>
              <w:t>g</w:t>
            </w:r>
            <w:r>
              <w:rPr>
                <w:rFonts w:ascii="宋体" w:hAnsi="宋体" w:eastAsia="宋体" w:cs="Times New Roman"/>
                <w:color w:val="000000"/>
                <w:szCs w:val="21"/>
              </w:rPr>
              <w:t>/</w:t>
            </w:r>
            <w:r>
              <w:rPr>
                <w:rFonts w:hint="eastAsia" w:ascii="宋体" w:hAnsi="宋体" w:eastAsia="宋体" w:cs="Times New Roman"/>
                <w:color w:val="000000"/>
                <w:szCs w:val="21"/>
              </w:rPr>
              <w:t>㎡，满足样品放置于舱内无形变。</w:t>
            </w:r>
          </w:p>
        </w:tc>
        <w:tc>
          <w:tcPr>
            <w:tcW w:w="1276" w:type="dxa"/>
            <w:shd w:val="clear" w:color="auto" w:fill="auto"/>
            <w:vAlign w:val="center"/>
          </w:tcPr>
          <w:p w14:paraId="4BABEBC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76C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0" w:type="dxa"/>
            <w:shd w:val="clear" w:color="auto" w:fill="auto"/>
            <w:vAlign w:val="center"/>
          </w:tcPr>
          <w:p w14:paraId="211E4144">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2.5</w:t>
            </w:r>
          </w:p>
        </w:tc>
        <w:tc>
          <w:tcPr>
            <w:tcW w:w="2113" w:type="dxa"/>
            <w:shd w:val="clear" w:color="auto" w:fill="auto"/>
            <w:vAlign w:val="center"/>
          </w:tcPr>
          <w:p w14:paraId="251395C1">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保温材料</w:t>
            </w:r>
          </w:p>
        </w:tc>
        <w:tc>
          <w:tcPr>
            <w:tcW w:w="3893" w:type="dxa"/>
            <w:shd w:val="clear" w:color="auto" w:fill="auto"/>
            <w:vAlign w:val="center"/>
          </w:tcPr>
          <w:p w14:paraId="1820FE1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硬质聚氨酯+岩棉</w:t>
            </w:r>
          </w:p>
        </w:tc>
        <w:tc>
          <w:tcPr>
            <w:tcW w:w="1276" w:type="dxa"/>
            <w:shd w:val="clear" w:color="auto" w:fill="auto"/>
            <w:vAlign w:val="center"/>
          </w:tcPr>
          <w:p w14:paraId="2565BE2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3FBF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43D10CD">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2.6</w:t>
            </w:r>
          </w:p>
        </w:tc>
        <w:tc>
          <w:tcPr>
            <w:tcW w:w="2113" w:type="dxa"/>
            <w:shd w:val="clear" w:color="auto" w:fill="auto"/>
            <w:vAlign w:val="center"/>
          </w:tcPr>
          <w:p w14:paraId="6750AF2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密封条</w:t>
            </w:r>
          </w:p>
        </w:tc>
        <w:tc>
          <w:tcPr>
            <w:tcW w:w="3893" w:type="dxa"/>
            <w:shd w:val="clear" w:color="auto" w:fill="auto"/>
            <w:vAlign w:val="center"/>
          </w:tcPr>
          <w:p w14:paraId="355FC8B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双层耐高低温的硅橡胶密封条</w:t>
            </w:r>
          </w:p>
        </w:tc>
        <w:tc>
          <w:tcPr>
            <w:tcW w:w="1276" w:type="dxa"/>
            <w:shd w:val="clear" w:color="auto" w:fill="auto"/>
            <w:vAlign w:val="center"/>
          </w:tcPr>
          <w:p w14:paraId="68228CB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C08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234B5CB7">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2.7</w:t>
            </w:r>
          </w:p>
        </w:tc>
        <w:tc>
          <w:tcPr>
            <w:tcW w:w="2113" w:type="dxa"/>
            <w:shd w:val="clear" w:color="auto" w:fill="auto"/>
            <w:vAlign w:val="center"/>
          </w:tcPr>
          <w:p w14:paraId="74A84A21">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舱门</w:t>
            </w:r>
          </w:p>
        </w:tc>
        <w:tc>
          <w:tcPr>
            <w:tcW w:w="3893" w:type="dxa"/>
            <w:shd w:val="clear" w:color="auto" w:fill="auto"/>
            <w:vAlign w:val="center"/>
          </w:tcPr>
          <w:p w14:paraId="27E033B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双开门，门洞尺寸投标方提供，满足电池包进入舱内。</w:t>
            </w:r>
          </w:p>
          <w:p w14:paraId="2FDF6F2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具备防结霜凝露功能，根据工况自动开启。</w:t>
            </w:r>
          </w:p>
          <w:p w14:paraId="78B4ACD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内外对开、双开防爆铰链门，确保进入内箱的工作人员能够从内向外开门，保证人员安全。</w:t>
            </w:r>
          </w:p>
          <w:p w14:paraId="4AE2D74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舱门不留观察窗。</w:t>
            </w:r>
          </w:p>
        </w:tc>
        <w:tc>
          <w:tcPr>
            <w:tcW w:w="1276" w:type="dxa"/>
            <w:shd w:val="clear" w:color="auto" w:fill="auto"/>
            <w:vAlign w:val="center"/>
          </w:tcPr>
          <w:p w14:paraId="0BB5FF0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76A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7FFFC199">
            <w:pPr>
              <w:spacing w:line="276" w:lineRule="auto"/>
              <w:rPr>
                <w:rFonts w:hint="eastAsia" w:ascii="宋体" w:hAnsi="宋体" w:eastAsia="宋体" w:cs="Times New Roman"/>
                <w:color w:val="000000"/>
                <w:szCs w:val="21"/>
              </w:rPr>
            </w:pPr>
            <w:bookmarkStart w:id="39" w:name="_Hlk63529743"/>
            <w:r>
              <w:rPr>
                <w:rFonts w:ascii="宋体" w:hAnsi="宋体" w:eastAsia="宋体" w:cs="Times New Roman"/>
                <w:color w:val="000000"/>
                <w:szCs w:val="21"/>
              </w:rPr>
              <w:t>2.9</w:t>
            </w:r>
          </w:p>
        </w:tc>
        <w:tc>
          <w:tcPr>
            <w:tcW w:w="2113" w:type="dxa"/>
            <w:shd w:val="clear" w:color="auto" w:fill="auto"/>
            <w:vAlign w:val="center"/>
          </w:tcPr>
          <w:p w14:paraId="4264A86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照明灯</w:t>
            </w:r>
          </w:p>
        </w:tc>
        <w:tc>
          <w:tcPr>
            <w:tcW w:w="3893" w:type="dxa"/>
            <w:shd w:val="clear" w:color="auto" w:fill="auto"/>
            <w:vAlign w:val="center"/>
          </w:tcPr>
          <w:p w14:paraId="12EBF6D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内箱顶部配防潮防爆照明灯，确保箱内明亮，控制面板开关控制。</w:t>
            </w:r>
          </w:p>
        </w:tc>
        <w:tc>
          <w:tcPr>
            <w:tcW w:w="1276" w:type="dxa"/>
            <w:shd w:val="clear" w:color="auto" w:fill="auto"/>
            <w:vAlign w:val="center"/>
          </w:tcPr>
          <w:p w14:paraId="0A66768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bookmarkEnd w:id="39"/>
      <w:tr w14:paraId="29D4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90" w:type="dxa"/>
            <w:shd w:val="clear" w:color="auto" w:fill="auto"/>
            <w:vAlign w:val="center"/>
          </w:tcPr>
          <w:p w14:paraId="01CF0685">
            <w:pPr>
              <w:spacing w:line="276" w:lineRule="auto"/>
              <w:rPr>
                <w:rFonts w:hint="eastAsia" w:ascii="宋体" w:hAnsi="宋体" w:eastAsia="宋体" w:cs="Times New Roman"/>
                <w:color w:val="000000"/>
                <w:szCs w:val="21"/>
              </w:rPr>
            </w:pPr>
            <w:bookmarkStart w:id="40" w:name="_Hlk63530169"/>
            <w:r>
              <w:rPr>
                <w:rFonts w:hint="eastAsia" w:ascii="宋体" w:hAnsi="宋体" w:eastAsia="宋体" w:cs="Times New Roman"/>
                <w:color w:val="000000"/>
                <w:szCs w:val="21"/>
              </w:rPr>
              <w:t>2</w:t>
            </w:r>
            <w:r>
              <w:rPr>
                <w:rFonts w:ascii="宋体" w:hAnsi="宋体" w:eastAsia="宋体" w:cs="Times New Roman"/>
                <w:color w:val="000000"/>
                <w:szCs w:val="21"/>
              </w:rPr>
              <w:t>.10</w:t>
            </w:r>
          </w:p>
        </w:tc>
        <w:tc>
          <w:tcPr>
            <w:tcW w:w="2113" w:type="dxa"/>
            <w:shd w:val="clear" w:color="auto" w:fill="auto"/>
            <w:vAlign w:val="center"/>
          </w:tcPr>
          <w:p w14:paraId="531691D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气压平衡</w:t>
            </w:r>
          </w:p>
        </w:tc>
        <w:tc>
          <w:tcPr>
            <w:tcW w:w="3893" w:type="dxa"/>
            <w:shd w:val="clear" w:color="auto" w:fill="auto"/>
            <w:vAlign w:val="center"/>
          </w:tcPr>
          <w:p w14:paraId="5111B49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箱内设有平衡窗/阀，自动平衡箱内气压。</w:t>
            </w:r>
          </w:p>
        </w:tc>
        <w:tc>
          <w:tcPr>
            <w:tcW w:w="1276" w:type="dxa"/>
            <w:shd w:val="clear" w:color="auto" w:fill="auto"/>
            <w:vAlign w:val="center"/>
          </w:tcPr>
          <w:p w14:paraId="603EED5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bookmarkEnd w:id="40"/>
      <w:tr w14:paraId="5238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26229E20">
            <w:pPr>
              <w:spacing w:line="276" w:lineRule="auto"/>
              <w:rPr>
                <w:rFonts w:hint="eastAsia" w:ascii="宋体" w:hAnsi="宋体" w:eastAsia="宋体" w:cs="Times New Roman"/>
                <w:color w:val="000000"/>
                <w:szCs w:val="21"/>
              </w:rPr>
            </w:pPr>
            <w:bookmarkStart w:id="41" w:name="_Hlk63530192"/>
            <w:r>
              <w:rPr>
                <w:rFonts w:ascii="宋体" w:hAnsi="宋体" w:eastAsia="宋体" w:cs="Times New Roman"/>
                <w:color w:val="000000"/>
                <w:szCs w:val="21"/>
              </w:rPr>
              <w:t>2.11</w:t>
            </w:r>
          </w:p>
        </w:tc>
        <w:tc>
          <w:tcPr>
            <w:tcW w:w="2113" w:type="dxa"/>
            <w:shd w:val="clear" w:color="auto" w:fill="auto"/>
            <w:vAlign w:val="center"/>
          </w:tcPr>
          <w:p w14:paraId="19C5DBA1">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测试孔</w:t>
            </w:r>
          </w:p>
        </w:tc>
        <w:tc>
          <w:tcPr>
            <w:tcW w:w="3893" w:type="dxa"/>
            <w:shd w:val="clear" w:color="auto" w:fill="auto"/>
            <w:vAlign w:val="center"/>
          </w:tcPr>
          <w:p w14:paraId="589D34B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箱体侧面设置5个测试孔（2个用于充放电电缆，2个用于液冷管道，1个备用），孔径尺寸φ100mm；均需配备密封孔塞和孔盖，开孔位置在试验箱侧面。(甲方现场指定具体位置)</w:t>
            </w:r>
          </w:p>
        </w:tc>
        <w:tc>
          <w:tcPr>
            <w:tcW w:w="1276" w:type="dxa"/>
            <w:shd w:val="clear" w:color="auto" w:fill="auto"/>
            <w:vAlign w:val="center"/>
          </w:tcPr>
          <w:p w14:paraId="3818555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C0A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7575B3BE">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2.12</w:t>
            </w:r>
          </w:p>
        </w:tc>
        <w:tc>
          <w:tcPr>
            <w:tcW w:w="2113" w:type="dxa"/>
            <w:shd w:val="clear" w:color="auto" w:fill="auto"/>
            <w:vAlign w:val="center"/>
          </w:tcPr>
          <w:p w14:paraId="62A0B2E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舱体排水</w:t>
            </w:r>
          </w:p>
        </w:tc>
        <w:tc>
          <w:tcPr>
            <w:tcW w:w="3893" w:type="dxa"/>
            <w:shd w:val="clear" w:color="auto" w:fill="auto"/>
            <w:vAlign w:val="center"/>
          </w:tcPr>
          <w:p w14:paraId="57BC04F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设计有排水孔，将箱内的冷凝水排出。</w:t>
            </w:r>
          </w:p>
        </w:tc>
        <w:tc>
          <w:tcPr>
            <w:tcW w:w="1276" w:type="dxa"/>
            <w:shd w:val="clear" w:color="auto" w:fill="auto"/>
            <w:vAlign w:val="center"/>
          </w:tcPr>
          <w:p w14:paraId="6154299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bookmarkEnd w:id="41"/>
      <w:tr w14:paraId="5F0D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12EE9637">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2.13</w:t>
            </w:r>
          </w:p>
        </w:tc>
        <w:tc>
          <w:tcPr>
            <w:tcW w:w="2113" w:type="dxa"/>
            <w:shd w:val="clear" w:color="auto" w:fill="auto"/>
            <w:vAlign w:val="center"/>
          </w:tcPr>
          <w:p w14:paraId="25A75D6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防凝露</w:t>
            </w:r>
          </w:p>
        </w:tc>
        <w:tc>
          <w:tcPr>
            <w:tcW w:w="3893" w:type="dxa"/>
            <w:shd w:val="clear" w:color="auto" w:fill="auto"/>
            <w:vAlign w:val="center"/>
          </w:tcPr>
          <w:p w14:paraId="46493C3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设备的低温管路、门缝等部位必须有防凝露设计，避免管路凝露滴水。</w:t>
            </w:r>
          </w:p>
        </w:tc>
        <w:tc>
          <w:tcPr>
            <w:tcW w:w="1276" w:type="dxa"/>
            <w:shd w:val="clear" w:color="auto" w:fill="auto"/>
            <w:vAlign w:val="center"/>
          </w:tcPr>
          <w:p w14:paraId="71A0841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0FD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79D9029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.14</w:t>
            </w:r>
          </w:p>
        </w:tc>
        <w:tc>
          <w:tcPr>
            <w:tcW w:w="2113" w:type="dxa"/>
            <w:shd w:val="clear" w:color="auto" w:fill="auto"/>
            <w:vAlign w:val="center"/>
          </w:tcPr>
          <w:p w14:paraId="2F6F0046">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外观颜色</w:t>
            </w:r>
          </w:p>
        </w:tc>
        <w:tc>
          <w:tcPr>
            <w:tcW w:w="3893" w:type="dxa"/>
            <w:shd w:val="clear" w:color="auto" w:fill="auto"/>
            <w:vAlign w:val="center"/>
          </w:tcPr>
          <w:p w14:paraId="27541E6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满足Q/ZZ30070-2020《设备设施颜色标识》中Ral 9002。环境舱正面（大门侧）不能出现环境舱供应商名称或LOGO标识。</w:t>
            </w:r>
          </w:p>
        </w:tc>
        <w:tc>
          <w:tcPr>
            <w:tcW w:w="1276" w:type="dxa"/>
            <w:shd w:val="clear" w:color="auto" w:fill="auto"/>
            <w:vAlign w:val="center"/>
          </w:tcPr>
          <w:p w14:paraId="05C5788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421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shd w:val="clear" w:color="auto" w:fill="auto"/>
            <w:vAlign w:val="center"/>
          </w:tcPr>
          <w:p w14:paraId="778F9443">
            <w:pPr>
              <w:spacing w:line="276" w:lineRule="auto"/>
              <w:rPr>
                <w:rFonts w:hint="eastAsia" w:ascii="宋体" w:hAnsi="宋体" w:eastAsia="宋体" w:cs="Times New Roman"/>
                <w:b/>
                <w:bCs/>
                <w:color w:val="000000"/>
                <w:szCs w:val="21"/>
              </w:rPr>
            </w:pPr>
            <w:r>
              <w:rPr>
                <w:rFonts w:ascii="宋体" w:hAnsi="宋体" w:eastAsia="宋体" w:cs="Times New Roman"/>
                <w:b/>
                <w:bCs/>
                <w:color w:val="000000"/>
                <w:szCs w:val="21"/>
              </w:rPr>
              <w:t>3</w:t>
            </w:r>
            <w:r>
              <w:rPr>
                <w:rFonts w:hint="eastAsia" w:ascii="宋体" w:hAnsi="宋体" w:eastAsia="宋体" w:cs="Times New Roman"/>
                <w:b/>
                <w:bCs/>
                <w:color w:val="000000"/>
                <w:szCs w:val="21"/>
              </w:rPr>
              <w:t>、空气内循环系统</w:t>
            </w:r>
          </w:p>
        </w:tc>
      </w:tr>
      <w:tr w14:paraId="540B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3776894D">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3.1</w:t>
            </w:r>
          </w:p>
        </w:tc>
        <w:tc>
          <w:tcPr>
            <w:tcW w:w="2113" w:type="dxa"/>
            <w:shd w:val="clear" w:color="auto" w:fill="auto"/>
            <w:vAlign w:val="center"/>
          </w:tcPr>
          <w:p w14:paraId="122A675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空气内循环系统</w:t>
            </w:r>
          </w:p>
        </w:tc>
        <w:tc>
          <w:tcPr>
            <w:tcW w:w="3893" w:type="dxa"/>
            <w:shd w:val="clear" w:color="auto" w:fill="auto"/>
            <w:vAlign w:val="center"/>
          </w:tcPr>
          <w:p w14:paraId="558F6A6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采用长轴离心风机对箱内空气进行强制内循环</w:t>
            </w:r>
          </w:p>
        </w:tc>
        <w:tc>
          <w:tcPr>
            <w:tcW w:w="1276" w:type="dxa"/>
            <w:shd w:val="clear" w:color="auto" w:fill="auto"/>
            <w:vAlign w:val="center"/>
          </w:tcPr>
          <w:p w14:paraId="4FF0154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63E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62E9E6C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.2</w:t>
            </w:r>
          </w:p>
        </w:tc>
        <w:tc>
          <w:tcPr>
            <w:tcW w:w="2113" w:type="dxa"/>
            <w:shd w:val="clear" w:color="auto" w:fill="auto"/>
            <w:vAlign w:val="center"/>
          </w:tcPr>
          <w:p w14:paraId="5A2E758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循环方式</w:t>
            </w:r>
          </w:p>
        </w:tc>
        <w:tc>
          <w:tcPr>
            <w:tcW w:w="3893" w:type="dxa"/>
            <w:shd w:val="clear" w:color="auto" w:fill="auto"/>
            <w:vAlign w:val="center"/>
          </w:tcPr>
          <w:p w14:paraId="50ECBE0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上出风下回风的风道结构</w:t>
            </w:r>
          </w:p>
        </w:tc>
        <w:tc>
          <w:tcPr>
            <w:tcW w:w="1276" w:type="dxa"/>
            <w:shd w:val="clear" w:color="auto" w:fill="auto"/>
            <w:vAlign w:val="center"/>
          </w:tcPr>
          <w:p w14:paraId="5B23D52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609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shd w:val="clear" w:color="auto" w:fill="auto"/>
            <w:vAlign w:val="center"/>
          </w:tcPr>
          <w:p w14:paraId="72E12119">
            <w:pPr>
              <w:spacing w:line="276" w:lineRule="auto"/>
              <w:rPr>
                <w:rFonts w:hint="eastAsia" w:ascii="宋体" w:hAnsi="宋体" w:eastAsia="宋体" w:cs="Times New Roman"/>
                <w:b/>
                <w:bCs/>
                <w:color w:val="000000"/>
                <w:szCs w:val="21"/>
              </w:rPr>
            </w:pPr>
            <w:r>
              <w:rPr>
                <w:rFonts w:hint="eastAsia" w:ascii="宋体" w:hAnsi="宋体" w:eastAsia="宋体" w:cs="Times New Roman"/>
                <w:b/>
                <w:bCs/>
                <w:color w:val="000000"/>
                <w:szCs w:val="21"/>
              </w:rPr>
              <w:t>4、加热系统</w:t>
            </w:r>
          </w:p>
        </w:tc>
      </w:tr>
      <w:tr w14:paraId="348B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AE5C20F">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4.1</w:t>
            </w:r>
          </w:p>
        </w:tc>
        <w:tc>
          <w:tcPr>
            <w:tcW w:w="2113" w:type="dxa"/>
            <w:shd w:val="clear" w:color="auto" w:fill="auto"/>
            <w:vAlign w:val="center"/>
          </w:tcPr>
          <w:p w14:paraId="5803F52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加热方式</w:t>
            </w:r>
          </w:p>
        </w:tc>
        <w:tc>
          <w:tcPr>
            <w:tcW w:w="3893" w:type="dxa"/>
            <w:shd w:val="clear" w:color="auto" w:fill="auto"/>
            <w:vAlign w:val="center"/>
          </w:tcPr>
          <w:p w14:paraId="3F56E9D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镍铬合金电热丝式电加热</w:t>
            </w:r>
          </w:p>
        </w:tc>
        <w:tc>
          <w:tcPr>
            <w:tcW w:w="1276" w:type="dxa"/>
            <w:shd w:val="clear" w:color="auto" w:fill="auto"/>
            <w:vAlign w:val="center"/>
          </w:tcPr>
          <w:p w14:paraId="720ADAC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7203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EA3C2A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.2</w:t>
            </w:r>
          </w:p>
        </w:tc>
        <w:tc>
          <w:tcPr>
            <w:tcW w:w="2113" w:type="dxa"/>
            <w:shd w:val="clear" w:color="auto" w:fill="auto"/>
            <w:vAlign w:val="center"/>
          </w:tcPr>
          <w:p w14:paraId="6158BA4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控制方式</w:t>
            </w:r>
          </w:p>
        </w:tc>
        <w:tc>
          <w:tcPr>
            <w:tcW w:w="3893" w:type="dxa"/>
            <w:shd w:val="clear" w:color="auto" w:fill="auto"/>
            <w:vAlign w:val="center"/>
          </w:tcPr>
          <w:p w14:paraId="74C4F52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采用SSR（固态继电器）周期脉冲调宽</w:t>
            </w:r>
          </w:p>
        </w:tc>
        <w:tc>
          <w:tcPr>
            <w:tcW w:w="1276" w:type="dxa"/>
            <w:shd w:val="clear" w:color="auto" w:fill="auto"/>
            <w:vAlign w:val="center"/>
          </w:tcPr>
          <w:p w14:paraId="4900D85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D11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6F179F47">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.3</w:t>
            </w:r>
          </w:p>
        </w:tc>
        <w:tc>
          <w:tcPr>
            <w:tcW w:w="2113" w:type="dxa"/>
            <w:shd w:val="clear" w:color="auto" w:fill="auto"/>
            <w:vAlign w:val="center"/>
          </w:tcPr>
          <w:p w14:paraId="1CEF21B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加热负荷计算</w:t>
            </w:r>
          </w:p>
        </w:tc>
        <w:tc>
          <w:tcPr>
            <w:tcW w:w="3893" w:type="dxa"/>
            <w:shd w:val="clear" w:color="auto" w:fill="auto"/>
            <w:vAlign w:val="center"/>
          </w:tcPr>
          <w:p w14:paraId="4385753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投标方需提供加热负荷及配置选型计算依据</w:t>
            </w:r>
          </w:p>
        </w:tc>
        <w:tc>
          <w:tcPr>
            <w:tcW w:w="1276" w:type="dxa"/>
            <w:shd w:val="clear" w:color="auto" w:fill="auto"/>
            <w:vAlign w:val="center"/>
          </w:tcPr>
          <w:p w14:paraId="2B41BBB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09A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shd w:val="clear" w:color="auto" w:fill="auto"/>
            <w:vAlign w:val="center"/>
          </w:tcPr>
          <w:p w14:paraId="6EB029D1">
            <w:pPr>
              <w:spacing w:line="276" w:lineRule="auto"/>
              <w:rPr>
                <w:rFonts w:hint="eastAsia" w:ascii="宋体" w:hAnsi="宋体" w:eastAsia="宋体" w:cs="Times New Roman"/>
                <w:b/>
                <w:bCs/>
                <w:color w:val="000000"/>
                <w:szCs w:val="21"/>
              </w:rPr>
            </w:pPr>
            <w:r>
              <w:rPr>
                <w:rFonts w:hint="eastAsia" w:ascii="宋体" w:hAnsi="宋体" w:eastAsia="宋体" w:cs="Times New Roman"/>
                <w:b/>
                <w:bCs/>
                <w:color w:val="000000"/>
                <w:szCs w:val="21"/>
              </w:rPr>
              <w:t>5、加湿除湿系统</w:t>
            </w:r>
          </w:p>
        </w:tc>
      </w:tr>
      <w:tr w14:paraId="1083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6DB87638">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5.1</w:t>
            </w:r>
          </w:p>
        </w:tc>
        <w:tc>
          <w:tcPr>
            <w:tcW w:w="2113" w:type="dxa"/>
            <w:shd w:val="clear" w:color="auto" w:fill="auto"/>
            <w:vAlign w:val="center"/>
          </w:tcPr>
          <w:p w14:paraId="15A0F84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加湿方式</w:t>
            </w:r>
          </w:p>
        </w:tc>
        <w:tc>
          <w:tcPr>
            <w:tcW w:w="3893" w:type="dxa"/>
            <w:shd w:val="clear" w:color="auto" w:fill="auto"/>
            <w:vAlign w:val="center"/>
          </w:tcPr>
          <w:p w14:paraId="528E704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电加热加湿</w:t>
            </w:r>
          </w:p>
        </w:tc>
        <w:tc>
          <w:tcPr>
            <w:tcW w:w="1276" w:type="dxa"/>
            <w:shd w:val="clear" w:color="auto" w:fill="auto"/>
            <w:vAlign w:val="center"/>
          </w:tcPr>
          <w:p w14:paraId="7DC6D8C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907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3C576DE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.2</w:t>
            </w:r>
          </w:p>
        </w:tc>
        <w:tc>
          <w:tcPr>
            <w:tcW w:w="2113" w:type="dxa"/>
            <w:shd w:val="clear" w:color="auto" w:fill="auto"/>
            <w:vAlign w:val="center"/>
          </w:tcPr>
          <w:p w14:paraId="1DE8FA2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除湿方式</w:t>
            </w:r>
          </w:p>
        </w:tc>
        <w:tc>
          <w:tcPr>
            <w:tcW w:w="3893" w:type="dxa"/>
            <w:shd w:val="clear" w:color="auto" w:fill="auto"/>
            <w:vAlign w:val="center"/>
          </w:tcPr>
          <w:p w14:paraId="2C140271">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机械制冷除湿</w:t>
            </w:r>
          </w:p>
        </w:tc>
        <w:tc>
          <w:tcPr>
            <w:tcW w:w="1276" w:type="dxa"/>
            <w:shd w:val="clear" w:color="auto" w:fill="auto"/>
            <w:vAlign w:val="center"/>
          </w:tcPr>
          <w:p w14:paraId="7D2D236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308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BE4E5B1">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.3</w:t>
            </w:r>
          </w:p>
        </w:tc>
        <w:tc>
          <w:tcPr>
            <w:tcW w:w="2113" w:type="dxa"/>
            <w:shd w:val="clear" w:color="auto" w:fill="auto"/>
            <w:vAlign w:val="center"/>
          </w:tcPr>
          <w:p w14:paraId="7B4E991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加湿控制方式</w:t>
            </w:r>
          </w:p>
        </w:tc>
        <w:tc>
          <w:tcPr>
            <w:tcW w:w="3893" w:type="dxa"/>
            <w:shd w:val="clear" w:color="auto" w:fill="auto"/>
            <w:vAlign w:val="center"/>
          </w:tcPr>
          <w:p w14:paraId="05CA40EF">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采用SSR（固态继电器）周期脉冲调宽</w:t>
            </w:r>
          </w:p>
        </w:tc>
        <w:tc>
          <w:tcPr>
            <w:tcW w:w="1276" w:type="dxa"/>
            <w:shd w:val="clear" w:color="auto" w:fill="auto"/>
            <w:vAlign w:val="center"/>
          </w:tcPr>
          <w:p w14:paraId="5F67BF9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3FF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23534AB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.4</w:t>
            </w:r>
          </w:p>
        </w:tc>
        <w:tc>
          <w:tcPr>
            <w:tcW w:w="2113" w:type="dxa"/>
            <w:shd w:val="clear" w:color="auto" w:fill="auto"/>
            <w:vAlign w:val="center"/>
          </w:tcPr>
          <w:p w14:paraId="37698F1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补水及缺水保护功能</w:t>
            </w:r>
          </w:p>
        </w:tc>
        <w:tc>
          <w:tcPr>
            <w:tcW w:w="3893" w:type="dxa"/>
            <w:shd w:val="clear" w:color="auto" w:fill="auto"/>
            <w:vAlign w:val="center"/>
          </w:tcPr>
          <w:p w14:paraId="7438E9C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具备自动补水、缺水保护功能</w:t>
            </w:r>
          </w:p>
        </w:tc>
        <w:tc>
          <w:tcPr>
            <w:tcW w:w="1276" w:type="dxa"/>
            <w:shd w:val="clear" w:color="auto" w:fill="auto"/>
            <w:vAlign w:val="center"/>
          </w:tcPr>
          <w:p w14:paraId="2C67B08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69B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shd w:val="clear" w:color="auto" w:fill="auto"/>
            <w:vAlign w:val="center"/>
          </w:tcPr>
          <w:p w14:paraId="72250819">
            <w:pPr>
              <w:spacing w:line="276" w:lineRule="auto"/>
              <w:rPr>
                <w:rFonts w:hint="eastAsia" w:ascii="宋体" w:hAnsi="宋体" w:eastAsia="宋体" w:cs="Times New Roman"/>
                <w:b/>
                <w:bCs/>
                <w:color w:val="000000"/>
                <w:szCs w:val="21"/>
              </w:rPr>
            </w:pPr>
            <w:r>
              <w:rPr>
                <w:rFonts w:hint="eastAsia" w:ascii="宋体" w:hAnsi="宋体" w:eastAsia="宋体" w:cs="Times New Roman"/>
                <w:b/>
                <w:bCs/>
                <w:color w:val="000000"/>
                <w:szCs w:val="21"/>
              </w:rPr>
              <w:t>6、制冷系统</w:t>
            </w:r>
          </w:p>
        </w:tc>
      </w:tr>
      <w:tr w14:paraId="2B35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FF2E31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.1</w:t>
            </w:r>
          </w:p>
        </w:tc>
        <w:tc>
          <w:tcPr>
            <w:tcW w:w="2113" w:type="dxa"/>
            <w:shd w:val="clear" w:color="auto" w:fill="auto"/>
            <w:vAlign w:val="center"/>
          </w:tcPr>
          <w:p w14:paraId="6D7F834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制冷方式</w:t>
            </w:r>
          </w:p>
        </w:tc>
        <w:tc>
          <w:tcPr>
            <w:tcW w:w="3893" w:type="dxa"/>
            <w:shd w:val="clear" w:color="auto" w:fill="auto"/>
            <w:vAlign w:val="center"/>
          </w:tcPr>
          <w:p w14:paraId="317BDA9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机械压缩复叠制冷方式</w:t>
            </w:r>
          </w:p>
        </w:tc>
        <w:tc>
          <w:tcPr>
            <w:tcW w:w="1276" w:type="dxa"/>
            <w:shd w:val="clear" w:color="auto" w:fill="auto"/>
            <w:vAlign w:val="center"/>
          </w:tcPr>
          <w:p w14:paraId="1651884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7C08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328361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.2</w:t>
            </w:r>
          </w:p>
        </w:tc>
        <w:tc>
          <w:tcPr>
            <w:tcW w:w="2113" w:type="dxa"/>
            <w:shd w:val="clear" w:color="auto" w:fill="auto"/>
            <w:vAlign w:val="center"/>
          </w:tcPr>
          <w:p w14:paraId="76990AC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制冷压缩机</w:t>
            </w:r>
          </w:p>
        </w:tc>
        <w:tc>
          <w:tcPr>
            <w:tcW w:w="3893" w:type="dxa"/>
            <w:shd w:val="clear" w:color="auto" w:fill="auto"/>
            <w:vAlign w:val="center"/>
          </w:tcPr>
          <w:p w14:paraId="5D77899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复叠式，选用国际一流品牌</w:t>
            </w:r>
          </w:p>
        </w:tc>
        <w:tc>
          <w:tcPr>
            <w:tcW w:w="1276" w:type="dxa"/>
            <w:shd w:val="clear" w:color="auto" w:fill="auto"/>
            <w:vAlign w:val="center"/>
          </w:tcPr>
          <w:p w14:paraId="14A6083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076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90" w:type="dxa"/>
            <w:shd w:val="clear" w:color="auto" w:fill="auto"/>
            <w:vAlign w:val="center"/>
          </w:tcPr>
          <w:p w14:paraId="578030C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.3</w:t>
            </w:r>
          </w:p>
        </w:tc>
        <w:tc>
          <w:tcPr>
            <w:tcW w:w="2113" w:type="dxa"/>
            <w:shd w:val="clear" w:color="auto" w:fill="auto"/>
            <w:vAlign w:val="center"/>
          </w:tcPr>
          <w:p w14:paraId="2427C75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节流装置</w:t>
            </w:r>
          </w:p>
        </w:tc>
        <w:tc>
          <w:tcPr>
            <w:tcW w:w="3893" w:type="dxa"/>
            <w:shd w:val="clear" w:color="auto" w:fill="auto"/>
            <w:vAlign w:val="center"/>
          </w:tcPr>
          <w:p w14:paraId="40256CB2">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电磁阀、膨胀阀，选用国际一流品牌</w:t>
            </w:r>
          </w:p>
        </w:tc>
        <w:tc>
          <w:tcPr>
            <w:tcW w:w="1276" w:type="dxa"/>
            <w:shd w:val="clear" w:color="auto" w:fill="auto"/>
            <w:vAlign w:val="center"/>
          </w:tcPr>
          <w:p w14:paraId="517527B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8038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270970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.4</w:t>
            </w:r>
          </w:p>
        </w:tc>
        <w:tc>
          <w:tcPr>
            <w:tcW w:w="2113" w:type="dxa"/>
            <w:shd w:val="clear" w:color="auto" w:fill="auto"/>
            <w:vAlign w:val="center"/>
          </w:tcPr>
          <w:p w14:paraId="63C76BF6">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控制方式</w:t>
            </w:r>
          </w:p>
        </w:tc>
        <w:tc>
          <w:tcPr>
            <w:tcW w:w="3893" w:type="dxa"/>
            <w:shd w:val="clear" w:color="auto" w:fill="auto"/>
            <w:vAlign w:val="center"/>
          </w:tcPr>
          <w:p w14:paraId="1A035524">
            <w:pPr>
              <w:widowControl/>
              <w:spacing w:line="276" w:lineRule="auto"/>
              <w:rPr>
                <w:rFonts w:hint="eastAsia" w:ascii="楷体" w:hAnsi="楷体" w:eastAsia="楷体" w:cs="宋体"/>
                <w:kern w:val="0"/>
                <w:sz w:val="24"/>
                <w:szCs w:val="20"/>
              </w:rPr>
            </w:pPr>
            <w:r>
              <w:rPr>
                <w:rFonts w:hint="eastAsia" w:ascii="宋体" w:hAnsi="宋体" w:eastAsia="宋体" w:cs="Times New Roman"/>
                <w:color w:val="000000"/>
                <w:szCs w:val="21"/>
              </w:rPr>
              <w:t>采用冷端P</w:t>
            </w:r>
            <w:r>
              <w:rPr>
                <w:rFonts w:ascii="宋体" w:hAnsi="宋体" w:eastAsia="宋体" w:cs="Times New Roman"/>
                <w:color w:val="000000"/>
                <w:szCs w:val="21"/>
              </w:rPr>
              <w:t>ID</w:t>
            </w:r>
            <w:r>
              <w:rPr>
                <w:rFonts w:hint="eastAsia" w:ascii="宋体" w:hAnsi="宋体" w:eastAsia="宋体" w:cs="Times New Roman"/>
                <w:color w:val="000000"/>
                <w:szCs w:val="21"/>
              </w:rPr>
              <w:t>调节方式，避免冷热对冲，根据试验条件自动调节制冷机的运行工况。</w:t>
            </w:r>
            <w:r>
              <w:rPr>
                <w:rFonts w:hint="eastAsia" w:ascii="宋体" w:hAnsi="宋体" w:eastAsia="宋体" w:cs="Times New Roman"/>
                <w:b/>
                <w:bCs/>
                <w:color w:val="000000"/>
                <w:szCs w:val="21"/>
              </w:rPr>
              <w:t>提供证明材料。</w:t>
            </w:r>
          </w:p>
        </w:tc>
        <w:tc>
          <w:tcPr>
            <w:tcW w:w="1276" w:type="dxa"/>
            <w:shd w:val="clear" w:color="auto" w:fill="auto"/>
            <w:vAlign w:val="center"/>
          </w:tcPr>
          <w:p w14:paraId="138FFCF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992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6B51105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.5</w:t>
            </w:r>
          </w:p>
        </w:tc>
        <w:tc>
          <w:tcPr>
            <w:tcW w:w="2113" w:type="dxa"/>
            <w:shd w:val="clear" w:color="auto" w:fill="auto"/>
            <w:vAlign w:val="center"/>
          </w:tcPr>
          <w:p w14:paraId="2F28508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制冷剂</w:t>
            </w:r>
          </w:p>
        </w:tc>
        <w:tc>
          <w:tcPr>
            <w:tcW w:w="3893" w:type="dxa"/>
            <w:shd w:val="clear" w:color="auto" w:fill="auto"/>
            <w:vAlign w:val="center"/>
          </w:tcPr>
          <w:p w14:paraId="54194284">
            <w:pPr>
              <w:widowControl/>
              <w:spacing w:line="276" w:lineRule="auto"/>
              <w:rPr>
                <w:rFonts w:hint="eastAsia" w:ascii="楷体" w:hAnsi="楷体" w:eastAsia="楷体" w:cs="宋体"/>
                <w:kern w:val="0"/>
                <w:sz w:val="24"/>
                <w:szCs w:val="20"/>
              </w:rPr>
            </w:pPr>
            <w:r>
              <w:rPr>
                <w:rFonts w:hint="eastAsia" w:ascii="宋体" w:hAnsi="宋体" w:eastAsia="宋体" w:cs="Times New Roman"/>
                <w:color w:val="000000"/>
                <w:szCs w:val="21"/>
              </w:rPr>
              <w:t>R404a/R23（臭氧耗损指数为0）</w:t>
            </w:r>
          </w:p>
        </w:tc>
        <w:tc>
          <w:tcPr>
            <w:tcW w:w="1276" w:type="dxa"/>
            <w:shd w:val="clear" w:color="auto" w:fill="auto"/>
            <w:vAlign w:val="center"/>
          </w:tcPr>
          <w:p w14:paraId="48BDDBB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757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F7E9C7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.6</w:t>
            </w:r>
          </w:p>
        </w:tc>
        <w:tc>
          <w:tcPr>
            <w:tcW w:w="2113" w:type="dxa"/>
            <w:shd w:val="clear" w:color="auto" w:fill="auto"/>
            <w:vAlign w:val="center"/>
          </w:tcPr>
          <w:p w14:paraId="0B99CD1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蒸发器</w:t>
            </w:r>
          </w:p>
        </w:tc>
        <w:tc>
          <w:tcPr>
            <w:tcW w:w="3893" w:type="dxa"/>
            <w:shd w:val="clear" w:color="auto" w:fill="auto"/>
            <w:vAlign w:val="center"/>
          </w:tcPr>
          <w:p w14:paraId="0096B4CC">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翅片式换热器，选用国际一流品牌</w:t>
            </w:r>
          </w:p>
        </w:tc>
        <w:tc>
          <w:tcPr>
            <w:tcW w:w="1276" w:type="dxa"/>
            <w:shd w:val="clear" w:color="auto" w:fill="auto"/>
            <w:vAlign w:val="center"/>
          </w:tcPr>
          <w:p w14:paraId="0F14368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48E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9ABE28A">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6.7</w:t>
            </w:r>
          </w:p>
        </w:tc>
        <w:tc>
          <w:tcPr>
            <w:tcW w:w="2113" w:type="dxa"/>
            <w:shd w:val="clear" w:color="auto" w:fill="auto"/>
            <w:vAlign w:val="center"/>
          </w:tcPr>
          <w:p w14:paraId="1319F70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冷凝器</w:t>
            </w:r>
          </w:p>
        </w:tc>
        <w:tc>
          <w:tcPr>
            <w:tcW w:w="3893" w:type="dxa"/>
            <w:shd w:val="clear" w:color="auto" w:fill="auto"/>
            <w:vAlign w:val="center"/>
          </w:tcPr>
          <w:p w14:paraId="46F2909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壳管式冷凝器，选用国际一流品牌</w:t>
            </w:r>
          </w:p>
        </w:tc>
        <w:tc>
          <w:tcPr>
            <w:tcW w:w="1276" w:type="dxa"/>
            <w:shd w:val="clear" w:color="auto" w:fill="auto"/>
            <w:vAlign w:val="center"/>
          </w:tcPr>
          <w:p w14:paraId="270C829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BA0A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FEC4E9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.8</w:t>
            </w:r>
          </w:p>
        </w:tc>
        <w:tc>
          <w:tcPr>
            <w:tcW w:w="2113" w:type="dxa"/>
            <w:shd w:val="clear" w:color="auto" w:fill="auto"/>
            <w:vAlign w:val="center"/>
          </w:tcPr>
          <w:p w14:paraId="21C9499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制冷负荷计算</w:t>
            </w:r>
          </w:p>
        </w:tc>
        <w:tc>
          <w:tcPr>
            <w:tcW w:w="3893" w:type="dxa"/>
            <w:shd w:val="clear" w:color="auto" w:fill="auto"/>
            <w:vAlign w:val="center"/>
          </w:tcPr>
          <w:p w14:paraId="203FDD0A">
            <w:pPr>
              <w:widowControl/>
              <w:spacing w:line="276" w:lineRule="auto"/>
              <w:rPr>
                <w:rFonts w:hint="eastAsia" w:ascii="宋体" w:hAnsi="宋体" w:eastAsia="宋体" w:cs="Times New Roman"/>
                <w:b/>
                <w:bCs/>
                <w:color w:val="000000"/>
                <w:szCs w:val="21"/>
              </w:rPr>
            </w:pPr>
            <w:r>
              <w:rPr>
                <w:rFonts w:hint="eastAsia" w:ascii="宋体" w:hAnsi="宋体" w:eastAsia="宋体" w:cs="Times New Roman"/>
                <w:b/>
                <w:bCs/>
                <w:color w:val="000000"/>
                <w:szCs w:val="21"/>
              </w:rPr>
              <w:t>投标方需提供制冷负荷及配置选型计算依据</w:t>
            </w:r>
          </w:p>
        </w:tc>
        <w:tc>
          <w:tcPr>
            <w:tcW w:w="1276" w:type="dxa"/>
            <w:shd w:val="clear" w:color="auto" w:fill="auto"/>
            <w:vAlign w:val="center"/>
          </w:tcPr>
          <w:p w14:paraId="40B1B7C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8E3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shd w:val="clear" w:color="auto" w:fill="auto"/>
            <w:vAlign w:val="center"/>
          </w:tcPr>
          <w:p w14:paraId="063D9685">
            <w:pPr>
              <w:spacing w:line="276" w:lineRule="auto"/>
              <w:rPr>
                <w:rFonts w:hint="eastAsia" w:ascii="宋体" w:hAnsi="宋体" w:eastAsia="宋体" w:cs="Times New Roman"/>
                <w:color w:val="000000"/>
                <w:szCs w:val="21"/>
              </w:rPr>
            </w:pPr>
            <w:r>
              <w:rPr>
                <w:rFonts w:hint="eastAsia" w:ascii="宋体" w:hAnsi="宋体" w:eastAsia="宋体" w:cs="Times New Roman"/>
                <w:b/>
                <w:bCs/>
                <w:color w:val="000000"/>
                <w:szCs w:val="21"/>
              </w:rPr>
              <w:t>7、安全及消防功能</w:t>
            </w:r>
          </w:p>
        </w:tc>
      </w:tr>
      <w:tr w14:paraId="77D9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1836DEB6">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.1</w:t>
            </w:r>
          </w:p>
        </w:tc>
        <w:tc>
          <w:tcPr>
            <w:tcW w:w="2113" w:type="dxa"/>
            <w:shd w:val="clear" w:color="auto" w:fill="auto"/>
            <w:vAlign w:val="center"/>
          </w:tcPr>
          <w:p w14:paraId="1AD7410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声光报警</w:t>
            </w:r>
          </w:p>
        </w:tc>
        <w:tc>
          <w:tcPr>
            <w:tcW w:w="3893" w:type="dxa"/>
            <w:shd w:val="clear" w:color="auto" w:fill="auto"/>
            <w:vAlign w:val="center"/>
          </w:tcPr>
          <w:p w14:paraId="5318D99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设备具有声光报警功能，通过指示灯颜色能够辨识设备状态。</w:t>
            </w:r>
          </w:p>
        </w:tc>
        <w:tc>
          <w:tcPr>
            <w:tcW w:w="1276" w:type="dxa"/>
            <w:shd w:val="clear" w:color="auto" w:fill="auto"/>
            <w:vAlign w:val="center"/>
          </w:tcPr>
          <w:p w14:paraId="68A58EA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65A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76AB431">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.2</w:t>
            </w:r>
          </w:p>
        </w:tc>
        <w:tc>
          <w:tcPr>
            <w:tcW w:w="2113" w:type="dxa"/>
            <w:shd w:val="clear" w:color="auto" w:fill="auto"/>
            <w:vAlign w:val="center"/>
          </w:tcPr>
          <w:p w14:paraId="778795F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烟雾检测</w:t>
            </w:r>
          </w:p>
        </w:tc>
        <w:tc>
          <w:tcPr>
            <w:tcW w:w="3893" w:type="dxa"/>
            <w:shd w:val="clear" w:color="auto" w:fill="auto"/>
            <w:vAlign w:val="center"/>
          </w:tcPr>
          <w:p w14:paraId="603B7F32">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至少配置1个烟雾探测器，用于舱内烟雾浓度检测报警，能够与环境舱消防系统联动，可自动打开舱的消防喷淋和注水浸没功能。</w:t>
            </w:r>
          </w:p>
        </w:tc>
        <w:tc>
          <w:tcPr>
            <w:tcW w:w="1276" w:type="dxa"/>
            <w:shd w:val="clear" w:color="auto" w:fill="auto"/>
            <w:vAlign w:val="center"/>
          </w:tcPr>
          <w:p w14:paraId="238BE50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6C0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2393167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.3</w:t>
            </w:r>
          </w:p>
        </w:tc>
        <w:tc>
          <w:tcPr>
            <w:tcW w:w="2113" w:type="dxa"/>
            <w:shd w:val="clear" w:color="auto" w:fill="auto"/>
            <w:vAlign w:val="center"/>
          </w:tcPr>
          <w:p w14:paraId="77B4AEB1">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有害气体检测</w:t>
            </w:r>
          </w:p>
        </w:tc>
        <w:tc>
          <w:tcPr>
            <w:tcW w:w="3893" w:type="dxa"/>
            <w:shd w:val="clear" w:color="auto" w:fill="auto"/>
            <w:vAlign w:val="center"/>
          </w:tcPr>
          <w:p w14:paraId="2291C81C">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H2</w:t>
            </w:r>
            <w:r>
              <w:rPr>
                <w:rFonts w:hint="eastAsia" w:ascii="宋体" w:hAnsi="宋体" w:eastAsia="宋体" w:cs="Times New Roman"/>
                <w:color w:val="000000"/>
                <w:szCs w:val="21"/>
              </w:rPr>
              <w:t>、C</w:t>
            </w:r>
            <w:r>
              <w:rPr>
                <w:rFonts w:ascii="宋体" w:hAnsi="宋体" w:eastAsia="宋体" w:cs="Times New Roman"/>
                <w:color w:val="000000"/>
                <w:szCs w:val="21"/>
              </w:rPr>
              <w:t>O</w:t>
            </w:r>
            <w:r>
              <w:rPr>
                <w:rFonts w:hint="eastAsia" w:ascii="宋体" w:hAnsi="宋体" w:eastAsia="宋体" w:cs="Times New Roman"/>
                <w:color w:val="000000"/>
                <w:szCs w:val="21"/>
              </w:rPr>
              <w:t>、C</w:t>
            </w:r>
            <w:r>
              <w:rPr>
                <w:rFonts w:ascii="宋体" w:hAnsi="宋体" w:eastAsia="宋体" w:cs="Times New Roman"/>
                <w:color w:val="000000"/>
                <w:szCs w:val="21"/>
              </w:rPr>
              <w:t>O2</w:t>
            </w:r>
            <w:r>
              <w:rPr>
                <w:rFonts w:hint="eastAsia" w:ascii="宋体" w:hAnsi="宋体" w:eastAsia="宋体" w:cs="Times New Roman"/>
                <w:color w:val="000000"/>
                <w:szCs w:val="21"/>
              </w:rPr>
              <w:t>浓度检测</w:t>
            </w:r>
          </w:p>
        </w:tc>
        <w:tc>
          <w:tcPr>
            <w:tcW w:w="1276" w:type="dxa"/>
            <w:shd w:val="clear" w:color="auto" w:fill="auto"/>
            <w:vAlign w:val="center"/>
          </w:tcPr>
          <w:p w14:paraId="1D95CA2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627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14A6CEE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.4</w:t>
            </w:r>
          </w:p>
        </w:tc>
        <w:tc>
          <w:tcPr>
            <w:tcW w:w="2113" w:type="dxa"/>
            <w:shd w:val="clear" w:color="auto" w:fill="auto"/>
            <w:vAlign w:val="center"/>
          </w:tcPr>
          <w:p w14:paraId="0E48BC71">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强排烟</w:t>
            </w:r>
          </w:p>
        </w:tc>
        <w:tc>
          <w:tcPr>
            <w:tcW w:w="3893" w:type="dxa"/>
            <w:shd w:val="clear" w:color="auto" w:fill="auto"/>
            <w:vAlign w:val="center"/>
          </w:tcPr>
          <w:p w14:paraId="6603DCA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烟雾、</w:t>
            </w:r>
            <w:r>
              <w:rPr>
                <w:rFonts w:ascii="宋体" w:hAnsi="宋体" w:eastAsia="宋体" w:cs="Times New Roman"/>
                <w:color w:val="000000"/>
                <w:szCs w:val="21"/>
              </w:rPr>
              <w:t>H2</w:t>
            </w:r>
            <w:r>
              <w:rPr>
                <w:rFonts w:hint="eastAsia" w:ascii="宋体" w:hAnsi="宋体" w:eastAsia="宋体" w:cs="Times New Roman"/>
                <w:color w:val="000000"/>
                <w:szCs w:val="21"/>
              </w:rPr>
              <w:t>、C</w:t>
            </w:r>
            <w:r>
              <w:rPr>
                <w:rFonts w:ascii="宋体" w:hAnsi="宋体" w:eastAsia="宋体" w:cs="Times New Roman"/>
                <w:color w:val="000000"/>
                <w:szCs w:val="21"/>
              </w:rPr>
              <w:t>O</w:t>
            </w:r>
            <w:r>
              <w:rPr>
                <w:rFonts w:hint="eastAsia" w:ascii="宋体" w:hAnsi="宋体" w:eastAsia="宋体" w:cs="Times New Roman"/>
                <w:color w:val="000000"/>
                <w:szCs w:val="21"/>
              </w:rPr>
              <w:t>、C</w:t>
            </w:r>
            <w:r>
              <w:rPr>
                <w:rFonts w:ascii="宋体" w:hAnsi="宋体" w:eastAsia="宋体" w:cs="Times New Roman"/>
                <w:color w:val="000000"/>
                <w:szCs w:val="21"/>
              </w:rPr>
              <w:t>O2</w:t>
            </w:r>
            <w:r>
              <w:rPr>
                <w:rFonts w:hint="eastAsia" w:ascii="宋体" w:hAnsi="宋体" w:eastAsia="宋体" w:cs="Times New Roman"/>
                <w:color w:val="000000"/>
                <w:szCs w:val="21"/>
              </w:rPr>
              <w:t>浓度达到阈值，设备自动停机并开启强排烟功能。</w:t>
            </w:r>
          </w:p>
        </w:tc>
        <w:tc>
          <w:tcPr>
            <w:tcW w:w="1276" w:type="dxa"/>
            <w:shd w:val="clear" w:color="auto" w:fill="auto"/>
            <w:vAlign w:val="center"/>
          </w:tcPr>
          <w:p w14:paraId="7E456EE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CDF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3A54ACD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.5</w:t>
            </w:r>
          </w:p>
        </w:tc>
        <w:tc>
          <w:tcPr>
            <w:tcW w:w="2113" w:type="dxa"/>
            <w:shd w:val="clear" w:color="auto" w:fill="auto"/>
            <w:vAlign w:val="center"/>
          </w:tcPr>
          <w:p w14:paraId="2F1F986B">
            <w:pPr>
              <w:spacing w:line="276" w:lineRule="auto"/>
              <w:rPr>
                <w:rFonts w:hint="eastAsia" w:ascii="宋体" w:hAnsi="宋体" w:eastAsia="宋体" w:cs="Times New Roman"/>
                <w:szCs w:val="21"/>
              </w:rPr>
            </w:pPr>
            <w:r>
              <w:rPr>
                <w:rFonts w:hint="eastAsia" w:ascii="宋体" w:hAnsi="宋体" w:eastAsia="宋体" w:cs="Times New Roman"/>
                <w:szCs w:val="21"/>
              </w:rPr>
              <w:t>温度检测</w:t>
            </w:r>
          </w:p>
        </w:tc>
        <w:tc>
          <w:tcPr>
            <w:tcW w:w="3893" w:type="dxa"/>
            <w:shd w:val="clear" w:color="auto" w:fill="auto"/>
            <w:vAlign w:val="center"/>
          </w:tcPr>
          <w:p w14:paraId="73F7A977">
            <w:pPr>
              <w:widowControl/>
              <w:spacing w:line="276" w:lineRule="auto"/>
              <w:rPr>
                <w:rFonts w:hint="eastAsia" w:ascii="宋体" w:hAnsi="宋体" w:eastAsia="宋体" w:cs="Times New Roman"/>
                <w:szCs w:val="21"/>
              </w:rPr>
            </w:pPr>
            <w:r>
              <w:rPr>
                <w:rFonts w:hint="eastAsia" w:ascii="宋体" w:hAnsi="宋体" w:eastAsia="宋体" w:cs="Times New Roman"/>
                <w:szCs w:val="21"/>
              </w:rPr>
              <w:t>具备舱内温度检测功能；</w:t>
            </w:r>
          </w:p>
          <w:p w14:paraId="5BAF7274">
            <w:pPr>
              <w:widowControl/>
              <w:spacing w:line="276" w:lineRule="auto"/>
              <w:rPr>
                <w:rFonts w:hint="eastAsia" w:ascii="宋体" w:hAnsi="宋体" w:eastAsia="宋体" w:cs="Times New Roman"/>
                <w:szCs w:val="21"/>
              </w:rPr>
            </w:pPr>
            <w:r>
              <w:rPr>
                <w:rFonts w:hint="eastAsia" w:ascii="宋体" w:hAnsi="宋体" w:eastAsia="宋体" w:cs="Times New Roman"/>
                <w:szCs w:val="21"/>
              </w:rPr>
              <w:t>至少</w:t>
            </w:r>
            <w:r>
              <w:rPr>
                <w:rFonts w:ascii="宋体" w:hAnsi="宋体" w:eastAsia="宋体" w:cs="Times New Roman"/>
                <w:szCs w:val="21"/>
              </w:rPr>
              <w:t>6</w:t>
            </w:r>
            <w:r>
              <w:rPr>
                <w:rFonts w:hint="eastAsia" w:ascii="宋体" w:hAnsi="宋体" w:eastAsia="宋体" w:cs="Times New Roman"/>
                <w:szCs w:val="21"/>
              </w:rPr>
              <w:t>路电池包表面温度检测。</w:t>
            </w:r>
          </w:p>
        </w:tc>
        <w:tc>
          <w:tcPr>
            <w:tcW w:w="1276" w:type="dxa"/>
            <w:shd w:val="clear" w:color="auto" w:fill="auto"/>
            <w:vAlign w:val="center"/>
          </w:tcPr>
          <w:p w14:paraId="5A0AA18B">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p>
        </w:tc>
      </w:tr>
      <w:tr w14:paraId="463B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297A96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.6</w:t>
            </w:r>
          </w:p>
        </w:tc>
        <w:tc>
          <w:tcPr>
            <w:tcW w:w="2113" w:type="dxa"/>
            <w:shd w:val="clear" w:color="auto" w:fill="auto"/>
            <w:vAlign w:val="center"/>
          </w:tcPr>
          <w:p w14:paraId="315F628C">
            <w:pPr>
              <w:spacing w:line="276" w:lineRule="auto"/>
              <w:rPr>
                <w:rFonts w:hint="eastAsia" w:ascii="宋体" w:hAnsi="宋体" w:eastAsia="宋体" w:cs="Times New Roman"/>
                <w:szCs w:val="21"/>
              </w:rPr>
            </w:pPr>
            <w:r>
              <w:rPr>
                <w:rFonts w:hint="eastAsia" w:ascii="宋体" w:hAnsi="宋体" w:eastAsia="宋体" w:cs="Times New Roman"/>
                <w:szCs w:val="21"/>
              </w:rPr>
              <w:t>消防喷淋</w:t>
            </w:r>
          </w:p>
        </w:tc>
        <w:tc>
          <w:tcPr>
            <w:tcW w:w="3893" w:type="dxa"/>
            <w:shd w:val="clear" w:color="auto" w:fill="auto"/>
            <w:vAlign w:val="center"/>
          </w:tcPr>
          <w:p w14:paraId="67879507">
            <w:pPr>
              <w:widowControl/>
              <w:spacing w:line="276" w:lineRule="auto"/>
              <w:rPr>
                <w:rFonts w:hint="eastAsia" w:ascii="宋体" w:hAnsi="宋体" w:eastAsia="宋体" w:cs="Times New Roman"/>
                <w:szCs w:val="21"/>
              </w:rPr>
            </w:pPr>
            <w:r>
              <w:rPr>
                <w:rFonts w:hint="eastAsia" w:ascii="宋体" w:hAnsi="宋体" w:eastAsia="宋体" w:cs="Times New Roman"/>
                <w:szCs w:val="21"/>
              </w:rPr>
              <w:t>舱顶设置有消防喷淋，喷淋时可覆盖舱内重点区域，可自动和手动控制。</w:t>
            </w:r>
          </w:p>
        </w:tc>
        <w:tc>
          <w:tcPr>
            <w:tcW w:w="1276" w:type="dxa"/>
            <w:shd w:val="clear" w:color="auto" w:fill="auto"/>
            <w:vAlign w:val="center"/>
          </w:tcPr>
          <w:p w14:paraId="0B0C7A9E">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p>
        </w:tc>
      </w:tr>
      <w:tr w14:paraId="6644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E90862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.7</w:t>
            </w:r>
          </w:p>
        </w:tc>
        <w:tc>
          <w:tcPr>
            <w:tcW w:w="2113" w:type="dxa"/>
            <w:shd w:val="clear" w:color="auto" w:fill="auto"/>
            <w:vAlign w:val="center"/>
          </w:tcPr>
          <w:p w14:paraId="1B48CF87">
            <w:pPr>
              <w:spacing w:line="276" w:lineRule="auto"/>
              <w:rPr>
                <w:rFonts w:hint="eastAsia" w:ascii="宋体" w:hAnsi="宋体" w:eastAsia="宋体" w:cs="Times New Roman"/>
                <w:szCs w:val="21"/>
                <w:highlight w:val="yellow"/>
              </w:rPr>
            </w:pPr>
            <w:r>
              <w:rPr>
                <w:rFonts w:hint="eastAsia" w:ascii="宋体" w:hAnsi="宋体" w:eastAsia="宋体" w:cs="Times New Roman"/>
                <w:szCs w:val="21"/>
              </w:rPr>
              <w:t>高压细水雾</w:t>
            </w:r>
          </w:p>
        </w:tc>
        <w:tc>
          <w:tcPr>
            <w:tcW w:w="3893" w:type="dxa"/>
            <w:shd w:val="clear" w:color="auto" w:fill="auto"/>
            <w:vAlign w:val="center"/>
          </w:tcPr>
          <w:p w14:paraId="0D9526B8">
            <w:pPr>
              <w:widowControl/>
              <w:spacing w:line="276" w:lineRule="auto"/>
              <w:rPr>
                <w:rFonts w:hint="eastAsia" w:ascii="宋体" w:hAnsi="宋体" w:eastAsia="宋体" w:cs="Times New Roman"/>
                <w:szCs w:val="21"/>
              </w:rPr>
            </w:pPr>
            <w:r>
              <w:rPr>
                <w:rFonts w:hint="eastAsia" w:ascii="宋体" w:hAnsi="宋体" w:eastAsia="宋体" w:cs="Times New Roman"/>
                <w:szCs w:val="21"/>
              </w:rPr>
              <w:t>环境仓适当位置预设高压细水雾接口，孔径尺寸由甲方确认后提供。</w:t>
            </w:r>
          </w:p>
        </w:tc>
        <w:tc>
          <w:tcPr>
            <w:tcW w:w="1276" w:type="dxa"/>
            <w:shd w:val="clear" w:color="auto" w:fill="auto"/>
            <w:vAlign w:val="center"/>
          </w:tcPr>
          <w:p w14:paraId="66306444">
            <w:pPr>
              <w:spacing w:line="276" w:lineRule="auto"/>
              <w:jc w:val="left"/>
              <w:rPr>
                <w:rFonts w:hint="eastAsia" w:ascii="宋体" w:hAnsi="宋体" w:eastAsia="宋体" w:cs="Times New Roman"/>
                <w:szCs w:val="21"/>
              </w:rPr>
            </w:pPr>
            <w:r>
              <w:rPr>
                <w:rFonts w:hint="eastAsia" w:ascii="宋体" w:hAnsi="宋体" w:eastAsia="宋体" w:cs="Times New Roman"/>
                <w:szCs w:val="21"/>
              </w:rPr>
              <w:t>环境舱只预留管道孔，安装信号调试均由细水雾厂家完成</w:t>
            </w:r>
          </w:p>
        </w:tc>
      </w:tr>
      <w:tr w14:paraId="2030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3986C88B">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7.8</w:t>
            </w:r>
          </w:p>
        </w:tc>
        <w:tc>
          <w:tcPr>
            <w:tcW w:w="2113" w:type="dxa"/>
            <w:shd w:val="clear" w:color="auto" w:fill="auto"/>
            <w:vAlign w:val="center"/>
          </w:tcPr>
          <w:p w14:paraId="1F2F5295">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注水浸没和排水</w:t>
            </w:r>
          </w:p>
        </w:tc>
        <w:tc>
          <w:tcPr>
            <w:tcW w:w="3893" w:type="dxa"/>
            <w:shd w:val="clear" w:color="auto" w:fill="auto"/>
            <w:vAlign w:val="center"/>
          </w:tcPr>
          <w:p w14:paraId="2B21D4E4">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具有注水浸没功能，当发生事故后，消防水需在10min内注入箱体，注水高度1.2m,进行产品淹没；</w:t>
            </w:r>
          </w:p>
          <w:p w14:paraId="473590C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当招标方确认安全风险排除后进行排水，排水时间≤20min。厂家需计算出管径，流量等要求。</w:t>
            </w:r>
          </w:p>
        </w:tc>
        <w:tc>
          <w:tcPr>
            <w:tcW w:w="1276" w:type="dxa"/>
            <w:shd w:val="clear" w:color="auto" w:fill="auto"/>
            <w:vAlign w:val="center"/>
          </w:tcPr>
          <w:p w14:paraId="4183AD7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(水量根据消防喷淋，消防注水两者水量结合演算)</w:t>
            </w:r>
          </w:p>
        </w:tc>
      </w:tr>
      <w:tr w14:paraId="0F6E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3E946D9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.9</w:t>
            </w:r>
          </w:p>
        </w:tc>
        <w:tc>
          <w:tcPr>
            <w:tcW w:w="2113" w:type="dxa"/>
            <w:shd w:val="clear" w:color="auto" w:fill="auto"/>
            <w:vAlign w:val="center"/>
          </w:tcPr>
          <w:p w14:paraId="090C0217">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防爆泄压窗</w:t>
            </w:r>
          </w:p>
        </w:tc>
        <w:tc>
          <w:tcPr>
            <w:tcW w:w="3893" w:type="dxa"/>
            <w:shd w:val="clear" w:color="auto" w:fill="auto"/>
            <w:vAlign w:val="center"/>
          </w:tcPr>
          <w:p w14:paraId="1CC67317">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配防爆泄压窗，当内部压力急剧上升时自动泄压，确保人员及箱体安全。</w:t>
            </w:r>
            <w:r>
              <w:rPr>
                <w:rFonts w:hint="eastAsia" w:ascii="宋体" w:hAnsi="宋体" w:eastAsia="宋体" w:cs="Times New Roman"/>
                <w:b/>
                <w:bCs/>
                <w:color w:val="000000"/>
                <w:szCs w:val="21"/>
              </w:rPr>
              <w:t>投标方提供泄压面积计算依据。</w:t>
            </w:r>
          </w:p>
        </w:tc>
        <w:tc>
          <w:tcPr>
            <w:tcW w:w="1276" w:type="dxa"/>
            <w:shd w:val="clear" w:color="auto" w:fill="auto"/>
            <w:vAlign w:val="center"/>
          </w:tcPr>
          <w:p w14:paraId="6BED4D5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226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1AD887D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.10</w:t>
            </w:r>
          </w:p>
        </w:tc>
        <w:tc>
          <w:tcPr>
            <w:tcW w:w="2113" w:type="dxa"/>
            <w:shd w:val="clear" w:color="auto" w:fill="auto"/>
            <w:vAlign w:val="center"/>
          </w:tcPr>
          <w:p w14:paraId="48419AC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紧急停机</w:t>
            </w:r>
          </w:p>
        </w:tc>
        <w:tc>
          <w:tcPr>
            <w:tcW w:w="3893" w:type="dxa"/>
            <w:shd w:val="clear" w:color="auto" w:fill="auto"/>
            <w:vAlign w:val="center"/>
          </w:tcPr>
          <w:p w14:paraId="1DAFB21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设备至少设置</w:t>
            </w:r>
            <w:r>
              <w:rPr>
                <w:rFonts w:ascii="宋体" w:hAnsi="宋体" w:eastAsia="宋体" w:cs="Times New Roman"/>
                <w:color w:val="000000"/>
                <w:szCs w:val="21"/>
              </w:rPr>
              <w:t>2</w:t>
            </w:r>
            <w:r>
              <w:rPr>
                <w:rFonts w:hint="eastAsia" w:ascii="宋体" w:hAnsi="宋体" w:eastAsia="宋体" w:cs="Times New Roman"/>
                <w:color w:val="000000"/>
                <w:szCs w:val="21"/>
              </w:rPr>
              <w:t>个紧急停止按钮（主控台架+舱体）。</w:t>
            </w:r>
          </w:p>
        </w:tc>
        <w:tc>
          <w:tcPr>
            <w:tcW w:w="1276" w:type="dxa"/>
            <w:shd w:val="clear" w:color="auto" w:fill="auto"/>
            <w:vAlign w:val="center"/>
          </w:tcPr>
          <w:p w14:paraId="6078A9B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69C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3E70FD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.11</w:t>
            </w:r>
          </w:p>
        </w:tc>
        <w:tc>
          <w:tcPr>
            <w:tcW w:w="2113" w:type="dxa"/>
            <w:shd w:val="clear" w:color="auto" w:fill="auto"/>
            <w:vAlign w:val="center"/>
          </w:tcPr>
          <w:p w14:paraId="56CF26A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消防安全供电</w:t>
            </w:r>
          </w:p>
        </w:tc>
        <w:tc>
          <w:tcPr>
            <w:tcW w:w="3893" w:type="dxa"/>
            <w:shd w:val="clear" w:color="auto" w:fill="auto"/>
            <w:vAlign w:val="center"/>
          </w:tcPr>
          <w:p w14:paraId="23AB4CA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单独接消防用电</w:t>
            </w:r>
          </w:p>
        </w:tc>
        <w:tc>
          <w:tcPr>
            <w:tcW w:w="1276" w:type="dxa"/>
            <w:shd w:val="clear" w:color="auto" w:fill="auto"/>
            <w:vAlign w:val="center"/>
          </w:tcPr>
          <w:p w14:paraId="07D6BEE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78D1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shd w:val="clear" w:color="auto" w:fill="auto"/>
            <w:vAlign w:val="center"/>
          </w:tcPr>
          <w:p w14:paraId="72760E90">
            <w:pPr>
              <w:spacing w:line="276" w:lineRule="auto"/>
              <w:rPr>
                <w:rFonts w:hint="eastAsia" w:ascii="宋体" w:hAnsi="宋体" w:eastAsia="宋体" w:cs="Times New Roman"/>
                <w:b/>
                <w:bCs/>
                <w:color w:val="000000"/>
                <w:szCs w:val="21"/>
              </w:rPr>
            </w:pPr>
            <w:r>
              <w:rPr>
                <w:rFonts w:ascii="宋体" w:hAnsi="宋体" w:eastAsia="宋体" w:cs="Times New Roman"/>
                <w:b/>
                <w:bCs/>
                <w:color w:val="000000"/>
                <w:szCs w:val="21"/>
              </w:rPr>
              <w:t>8</w:t>
            </w:r>
            <w:r>
              <w:rPr>
                <w:rFonts w:hint="eastAsia" w:ascii="宋体" w:hAnsi="宋体" w:eastAsia="宋体" w:cs="Times New Roman"/>
                <w:b/>
                <w:bCs/>
                <w:color w:val="000000"/>
                <w:szCs w:val="21"/>
              </w:rPr>
              <w:t>、控制系统</w:t>
            </w:r>
          </w:p>
        </w:tc>
      </w:tr>
      <w:tr w14:paraId="6F6E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6396F77">
            <w:pPr>
              <w:spacing w:line="276" w:lineRule="auto"/>
              <w:rPr>
                <w:rFonts w:hint="eastAsia" w:ascii="宋体" w:hAnsi="宋体" w:eastAsia="宋体" w:cs="Times New Roman"/>
                <w:color w:val="000000"/>
                <w:szCs w:val="21"/>
              </w:rPr>
            </w:pPr>
            <w:bookmarkStart w:id="42" w:name="_Hlk63709540"/>
            <w:r>
              <w:rPr>
                <w:rFonts w:ascii="宋体" w:hAnsi="宋体" w:eastAsia="宋体" w:cs="Times New Roman"/>
                <w:color w:val="000000"/>
                <w:szCs w:val="21"/>
              </w:rPr>
              <w:t>8.1</w:t>
            </w:r>
          </w:p>
        </w:tc>
        <w:tc>
          <w:tcPr>
            <w:tcW w:w="2113" w:type="dxa"/>
            <w:shd w:val="clear" w:color="auto" w:fill="auto"/>
            <w:vAlign w:val="center"/>
          </w:tcPr>
          <w:p w14:paraId="0803561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操作方式</w:t>
            </w:r>
          </w:p>
        </w:tc>
        <w:tc>
          <w:tcPr>
            <w:tcW w:w="3893" w:type="dxa"/>
            <w:shd w:val="clear" w:color="auto" w:fill="auto"/>
            <w:vAlign w:val="center"/>
          </w:tcPr>
          <w:p w14:paraId="413DD74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触摸屏操作、设置和显示</w:t>
            </w:r>
          </w:p>
        </w:tc>
        <w:tc>
          <w:tcPr>
            <w:tcW w:w="1276" w:type="dxa"/>
            <w:shd w:val="clear" w:color="auto" w:fill="auto"/>
            <w:vAlign w:val="center"/>
          </w:tcPr>
          <w:p w14:paraId="4AABED2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DB7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4572052">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8.2</w:t>
            </w:r>
          </w:p>
        </w:tc>
        <w:tc>
          <w:tcPr>
            <w:tcW w:w="2113" w:type="dxa"/>
            <w:shd w:val="clear" w:color="auto" w:fill="auto"/>
            <w:vAlign w:val="center"/>
          </w:tcPr>
          <w:p w14:paraId="7A6FB50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运行方式</w:t>
            </w:r>
          </w:p>
        </w:tc>
        <w:tc>
          <w:tcPr>
            <w:tcW w:w="3893" w:type="dxa"/>
            <w:shd w:val="clear" w:color="auto" w:fill="auto"/>
            <w:vAlign w:val="center"/>
          </w:tcPr>
          <w:p w14:paraId="562D80B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程序方式、定值方式</w:t>
            </w:r>
          </w:p>
        </w:tc>
        <w:tc>
          <w:tcPr>
            <w:tcW w:w="1276" w:type="dxa"/>
            <w:shd w:val="clear" w:color="auto" w:fill="auto"/>
            <w:vAlign w:val="center"/>
          </w:tcPr>
          <w:p w14:paraId="0232A6A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317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0B4ED57">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8.3</w:t>
            </w:r>
          </w:p>
        </w:tc>
        <w:tc>
          <w:tcPr>
            <w:tcW w:w="2113" w:type="dxa"/>
            <w:shd w:val="clear" w:color="auto" w:fill="auto"/>
            <w:vAlign w:val="center"/>
          </w:tcPr>
          <w:p w14:paraId="4BFFDF2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程序运行</w:t>
            </w:r>
          </w:p>
        </w:tc>
        <w:tc>
          <w:tcPr>
            <w:tcW w:w="3893" w:type="dxa"/>
            <w:shd w:val="clear" w:color="auto" w:fill="auto"/>
            <w:vAlign w:val="center"/>
          </w:tcPr>
          <w:p w14:paraId="68445876">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能够有用户编辑和存储程序，容量在5</w:t>
            </w:r>
            <w:r>
              <w:rPr>
                <w:rFonts w:ascii="宋体" w:hAnsi="宋体" w:eastAsia="宋体" w:cs="Times New Roman"/>
                <w:color w:val="000000"/>
                <w:szCs w:val="21"/>
              </w:rPr>
              <w:t>0</w:t>
            </w:r>
            <w:r>
              <w:rPr>
                <w:rFonts w:hint="eastAsia" w:ascii="宋体" w:hAnsi="宋体" w:eastAsia="宋体" w:cs="Times New Roman"/>
                <w:color w:val="000000"/>
                <w:szCs w:val="21"/>
              </w:rPr>
              <w:t>组以上，每组1</w:t>
            </w:r>
            <w:r>
              <w:rPr>
                <w:rFonts w:ascii="宋体" w:hAnsi="宋体" w:eastAsia="宋体" w:cs="Times New Roman"/>
                <w:color w:val="000000"/>
                <w:szCs w:val="21"/>
              </w:rPr>
              <w:t>00</w:t>
            </w:r>
            <w:r>
              <w:rPr>
                <w:rFonts w:hint="eastAsia" w:ascii="宋体" w:hAnsi="宋体" w:eastAsia="宋体" w:cs="Times New Roman"/>
                <w:color w:val="000000"/>
                <w:szCs w:val="21"/>
              </w:rPr>
              <w:t>段，程序组可进行循环。</w:t>
            </w:r>
          </w:p>
        </w:tc>
        <w:tc>
          <w:tcPr>
            <w:tcW w:w="1276" w:type="dxa"/>
            <w:shd w:val="clear" w:color="auto" w:fill="auto"/>
            <w:vAlign w:val="center"/>
          </w:tcPr>
          <w:p w14:paraId="6866716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072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35793C6">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8.4</w:t>
            </w:r>
          </w:p>
        </w:tc>
        <w:tc>
          <w:tcPr>
            <w:tcW w:w="2113" w:type="dxa"/>
            <w:shd w:val="clear" w:color="auto" w:fill="auto"/>
            <w:vAlign w:val="center"/>
          </w:tcPr>
          <w:p w14:paraId="63058EF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设定范围</w:t>
            </w:r>
          </w:p>
        </w:tc>
        <w:tc>
          <w:tcPr>
            <w:tcW w:w="3893" w:type="dxa"/>
            <w:shd w:val="clear" w:color="auto" w:fill="auto"/>
            <w:vAlign w:val="center"/>
          </w:tcPr>
          <w:p w14:paraId="2116453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根据设备的温湿度范围。</w:t>
            </w:r>
          </w:p>
        </w:tc>
        <w:tc>
          <w:tcPr>
            <w:tcW w:w="1276" w:type="dxa"/>
            <w:shd w:val="clear" w:color="auto" w:fill="auto"/>
            <w:vAlign w:val="center"/>
          </w:tcPr>
          <w:p w14:paraId="6DF6E85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695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7776B991">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8.5</w:t>
            </w:r>
          </w:p>
        </w:tc>
        <w:tc>
          <w:tcPr>
            <w:tcW w:w="2113" w:type="dxa"/>
            <w:shd w:val="clear" w:color="auto" w:fill="auto"/>
            <w:vAlign w:val="center"/>
          </w:tcPr>
          <w:p w14:paraId="18964907">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显示分辨率</w:t>
            </w:r>
          </w:p>
        </w:tc>
        <w:tc>
          <w:tcPr>
            <w:tcW w:w="3893" w:type="dxa"/>
            <w:shd w:val="clear" w:color="auto" w:fill="auto"/>
            <w:vAlign w:val="center"/>
          </w:tcPr>
          <w:p w14:paraId="545A7F45">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温度0.1℃，时间</w:t>
            </w:r>
            <w:r>
              <w:rPr>
                <w:rFonts w:ascii="宋体" w:hAnsi="宋体" w:eastAsia="宋体" w:cs="Times New Roman"/>
                <w:color w:val="000000"/>
                <w:szCs w:val="21"/>
              </w:rPr>
              <w:t>1</w:t>
            </w:r>
            <w:r>
              <w:rPr>
                <w:rFonts w:hint="eastAsia" w:ascii="宋体" w:hAnsi="宋体" w:eastAsia="宋体" w:cs="Times New Roman"/>
                <w:color w:val="000000"/>
                <w:szCs w:val="21"/>
              </w:rPr>
              <w:t>s,湿度0.1％RH。</w:t>
            </w:r>
          </w:p>
        </w:tc>
        <w:tc>
          <w:tcPr>
            <w:tcW w:w="1276" w:type="dxa"/>
            <w:shd w:val="clear" w:color="auto" w:fill="auto"/>
            <w:vAlign w:val="center"/>
          </w:tcPr>
          <w:p w14:paraId="6347BE1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7F91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758291EC">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8.6</w:t>
            </w:r>
          </w:p>
        </w:tc>
        <w:tc>
          <w:tcPr>
            <w:tcW w:w="2113" w:type="dxa"/>
            <w:shd w:val="clear" w:color="auto" w:fill="auto"/>
            <w:vAlign w:val="center"/>
          </w:tcPr>
          <w:p w14:paraId="4E258E4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试验数据及曲线</w:t>
            </w:r>
          </w:p>
        </w:tc>
        <w:tc>
          <w:tcPr>
            <w:tcW w:w="3893" w:type="dxa"/>
            <w:shd w:val="clear" w:color="auto" w:fill="auto"/>
            <w:vAlign w:val="center"/>
          </w:tcPr>
          <w:p w14:paraId="35B23625">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与充放电设备、冷水机设备联调后，支持试验数据和曲线实时导出到本地和试验管理平台数据库。</w:t>
            </w:r>
          </w:p>
          <w:p w14:paraId="1F65912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系统需在控制系统中记录报警信息（如：报警代码，问题描述，参数状况等）。</w:t>
            </w:r>
          </w:p>
        </w:tc>
        <w:tc>
          <w:tcPr>
            <w:tcW w:w="1276" w:type="dxa"/>
            <w:shd w:val="clear" w:color="auto" w:fill="auto"/>
            <w:vAlign w:val="center"/>
          </w:tcPr>
          <w:p w14:paraId="49CC3E9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数据库接口目前待定</w:t>
            </w:r>
          </w:p>
        </w:tc>
      </w:tr>
      <w:tr w14:paraId="0877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1930D59">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8.7</w:t>
            </w:r>
          </w:p>
        </w:tc>
        <w:tc>
          <w:tcPr>
            <w:tcW w:w="2113" w:type="dxa"/>
            <w:shd w:val="clear" w:color="auto" w:fill="auto"/>
            <w:vAlign w:val="center"/>
          </w:tcPr>
          <w:p w14:paraId="7F78CCA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其它功能</w:t>
            </w:r>
          </w:p>
        </w:tc>
        <w:tc>
          <w:tcPr>
            <w:tcW w:w="3893" w:type="dxa"/>
            <w:shd w:val="clear" w:color="auto" w:fill="auto"/>
            <w:vAlign w:val="center"/>
          </w:tcPr>
          <w:p w14:paraId="0EF64A5F">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故障报警及原因、断电保护功能、日历定时功能(自动启动及自动停止运行)、自诊断功能等</w:t>
            </w:r>
          </w:p>
        </w:tc>
        <w:tc>
          <w:tcPr>
            <w:tcW w:w="1276" w:type="dxa"/>
            <w:shd w:val="clear" w:color="auto" w:fill="auto"/>
            <w:vAlign w:val="center"/>
          </w:tcPr>
          <w:p w14:paraId="310F198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132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26F9D261">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8.9</w:t>
            </w:r>
          </w:p>
        </w:tc>
        <w:tc>
          <w:tcPr>
            <w:tcW w:w="2113" w:type="dxa"/>
            <w:shd w:val="clear" w:color="auto" w:fill="auto"/>
            <w:vAlign w:val="center"/>
          </w:tcPr>
          <w:p w14:paraId="4BC6D3F5">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软件能力</w:t>
            </w:r>
          </w:p>
        </w:tc>
        <w:tc>
          <w:tcPr>
            <w:tcW w:w="3893" w:type="dxa"/>
            <w:shd w:val="clear" w:color="auto" w:fill="auto"/>
            <w:vAlign w:val="center"/>
          </w:tcPr>
          <w:p w14:paraId="2CE1D02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投标方需具备自研控制系统（包括控制程序及人机交互系统</w:t>
            </w:r>
            <w:r>
              <w:rPr>
                <w:rFonts w:ascii="宋体" w:hAnsi="宋体" w:eastAsia="宋体" w:cs="Times New Roman"/>
                <w:color w:val="000000"/>
                <w:szCs w:val="21"/>
              </w:rPr>
              <w:t>）</w:t>
            </w:r>
            <w:r>
              <w:rPr>
                <w:rFonts w:hint="eastAsia" w:ascii="宋体" w:hAnsi="宋体" w:eastAsia="宋体" w:cs="Times New Roman"/>
                <w:color w:val="000000"/>
                <w:szCs w:val="21"/>
              </w:rPr>
              <w:t>和上位机软件的能力，提供相关证明材料。</w:t>
            </w:r>
          </w:p>
        </w:tc>
        <w:tc>
          <w:tcPr>
            <w:tcW w:w="1276" w:type="dxa"/>
            <w:shd w:val="clear" w:color="auto" w:fill="auto"/>
            <w:vAlign w:val="center"/>
          </w:tcPr>
          <w:p w14:paraId="252BE8A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7A6F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26F92DB2">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8.10</w:t>
            </w:r>
          </w:p>
        </w:tc>
        <w:tc>
          <w:tcPr>
            <w:tcW w:w="2113" w:type="dxa"/>
            <w:shd w:val="clear" w:color="auto" w:fill="auto"/>
            <w:vAlign w:val="center"/>
          </w:tcPr>
          <w:p w14:paraId="1EE22E64">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联动控制</w:t>
            </w:r>
          </w:p>
        </w:tc>
        <w:tc>
          <w:tcPr>
            <w:tcW w:w="3893" w:type="dxa"/>
            <w:shd w:val="clear" w:color="auto" w:fill="auto"/>
            <w:vAlign w:val="center"/>
          </w:tcPr>
          <w:p w14:paraId="417D746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环境舱可开放通讯协议（C</w:t>
            </w:r>
            <w:r>
              <w:rPr>
                <w:rFonts w:ascii="宋体" w:hAnsi="宋体" w:eastAsia="宋体" w:cs="Times New Roman"/>
                <w:color w:val="000000"/>
                <w:szCs w:val="21"/>
              </w:rPr>
              <w:t>AN</w:t>
            </w:r>
            <w:r>
              <w:rPr>
                <w:rFonts w:hint="eastAsia" w:ascii="宋体" w:hAnsi="宋体" w:eastAsia="宋体" w:cs="Times New Roman"/>
                <w:color w:val="000000"/>
                <w:szCs w:val="21"/>
              </w:rPr>
              <w:t>），与充放电设备、冷水机联动控制。投标方需提供技术支持，并负责完成对充放电机、环境舱、冷水机基础控制功能的集成。</w:t>
            </w:r>
          </w:p>
          <w:p w14:paraId="41CBA937">
            <w:pPr>
              <w:pStyle w:val="20"/>
              <w:rPr>
                <w:rFonts w:hint="eastAsia" w:hAnsi="宋体" w:eastAsia="宋体" w:cs="Times New Roman"/>
                <w:color w:val="000000"/>
                <w:szCs w:val="21"/>
              </w:rPr>
            </w:pPr>
            <w:r>
              <w:rPr>
                <w:rFonts w:hint="eastAsia" w:hAnsi="宋体" w:eastAsia="宋体" w:cs="Times New Roman"/>
                <w:color w:val="000000"/>
                <w:szCs w:val="21"/>
              </w:rPr>
              <w:t>设备联调后需释放设备状态监控和试验采集数据的相关接口并提供通讯协议，满足招标方试验室信息化管理要求。</w:t>
            </w:r>
          </w:p>
        </w:tc>
        <w:tc>
          <w:tcPr>
            <w:tcW w:w="1276" w:type="dxa"/>
            <w:shd w:val="clear" w:color="auto" w:fill="auto"/>
            <w:vAlign w:val="center"/>
          </w:tcPr>
          <w:p w14:paraId="19EF570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840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F7EA0B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.11</w:t>
            </w:r>
          </w:p>
        </w:tc>
        <w:tc>
          <w:tcPr>
            <w:tcW w:w="2113" w:type="dxa"/>
            <w:shd w:val="clear" w:color="auto" w:fill="auto"/>
            <w:vAlign w:val="center"/>
          </w:tcPr>
          <w:p w14:paraId="17E2DCB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通讯接口</w:t>
            </w:r>
          </w:p>
        </w:tc>
        <w:tc>
          <w:tcPr>
            <w:tcW w:w="3893" w:type="dxa"/>
            <w:shd w:val="clear" w:color="auto" w:fill="auto"/>
            <w:vAlign w:val="center"/>
          </w:tcPr>
          <w:p w14:paraId="51733DA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RS-485物理接口或RJ-45以太网物理接口、LAN、USB接口等功能。</w:t>
            </w:r>
          </w:p>
        </w:tc>
        <w:tc>
          <w:tcPr>
            <w:tcW w:w="1276" w:type="dxa"/>
            <w:shd w:val="clear" w:color="auto" w:fill="auto"/>
            <w:vAlign w:val="center"/>
          </w:tcPr>
          <w:p w14:paraId="4A7139D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2D8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trPr>
        <w:tc>
          <w:tcPr>
            <w:tcW w:w="1190" w:type="dxa"/>
            <w:shd w:val="clear" w:color="auto" w:fill="auto"/>
            <w:vAlign w:val="center"/>
          </w:tcPr>
          <w:p w14:paraId="4BA0CC1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.12</w:t>
            </w:r>
          </w:p>
        </w:tc>
        <w:tc>
          <w:tcPr>
            <w:tcW w:w="2113" w:type="dxa"/>
            <w:shd w:val="clear" w:color="auto" w:fill="auto"/>
            <w:vAlign w:val="center"/>
          </w:tcPr>
          <w:p w14:paraId="5EC12B9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主控机</w:t>
            </w:r>
          </w:p>
        </w:tc>
        <w:tc>
          <w:tcPr>
            <w:tcW w:w="3893" w:type="dxa"/>
            <w:shd w:val="clear" w:color="auto" w:fill="auto"/>
            <w:vAlign w:val="center"/>
          </w:tcPr>
          <w:p w14:paraId="21957CB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可实现PC机与控制器双向传输，可通过计算机对设备实现运行，报警信息等参数的连续监控。</w:t>
            </w:r>
          </w:p>
          <w:p w14:paraId="352518D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硬件配置：国际主流品牌，处理器intel core i7及以上，运行内存≥16G，1T及以上固态硬盘，</w:t>
            </w:r>
            <w:r>
              <w:rPr>
                <w:rFonts w:ascii="宋体" w:hAnsi="宋体" w:eastAsia="宋体" w:cs="Times New Roman"/>
                <w:color w:val="000000"/>
                <w:szCs w:val="21"/>
              </w:rPr>
              <w:t>32</w:t>
            </w:r>
            <w:r>
              <w:rPr>
                <w:rFonts w:hint="eastAsia" w:ascii="Times New Roman" w:hAnsi="Times New Roman" w:eastAsia="宋体" w:cs="Times New Roman"/>
                <w:szCs w:val="20"/>
              </w:rPr>
              <w:t>英</w:t>
            </w:r>
            <w:r>
              <w:rPr>
                <w:rFonts w:hint="eastAsia" w:ascii="宋体" w:hAnsi="宋体" w:eastAsia="宋体" w:cs="Times New Roman"/>
                <w:color w:val="000000"/>
                <w:szCs w:val="21"/>
              </w:rPr>
              <w:t>寸液晶显示器，</w:t>
            </w:r>
            <w:r>
              <w:rPr>
                <w:rFonts w:ascii="宋体" w:hAnsi="宋体" w:eastAsia="宋体" w:cs="宋体"/>
                <w:color w:val="000000"/>
                <w:szCs w:val="21"/>
              </w:rPr>
              <w:t>2K</w:t>
            </w:r>
            <w:r>
              <w:rPr>
                <w:rFonts w:hint="eastAsia" w:ascii="宋体" w:hAnsi="宋体" w:eastAsia="宋体" w:cs="宋体"/>
                <w:color w:val="000000"/>
                <w:szCs w:val="21"/>
              </w:rPr>
              <w:t>分辨率，</w:t>
            </w:r>
            <w:r>
              <w:rPr>
                <w:rFonts w:hint="eastAsia" w:ascii="Times New Roman" w:hAnsi="Times New Roman" w:eastAsia="宋体" w:cs="Times New Roman"/>
                <w:szCs w:val="20"/>
              </w:rPr>
              <w:t>显示比例</w:t>
            </w:r>
            <w:r>
              <w:rPr>
                <w:rFonts w:ascii="Times New Roman" w:hAnsi="Times New Roman" w:eastAsia="宋体" w:cs="Times New Roman"/>
                <w:szCs w:val="20"/>
              </w:rPr>
              <w:t>21</w:t>
            </w:r>
            <w:r>
              <w:rPr>
                <w:rFonts w:hint="eastAsia" w:ascii="Times New Roman" w:hAnsi="Times New Roman" w:eastAsia="宋体" w:cs="Times New Roman"/>
                <w:szCs w:val="20"/>
              </w:rPr>
              <w:t>:9</w:t>
            </w:r>
            <w:r>
              <w:rPr>
                <w:rFonts w:hint="eastAsia" w:ascii="宋体" w:hAnsi="宋体" w:eastAsia="宋体" w:cs="Times New Roman"/>
                <w:color w:val="000000"/>
                <w:szCs w:val="21"/>
              </w:rPr>
              <w:t>。</w:t>
            </w:r>
          </w:p>
          <w:p w14:paraId="5A597F3B">
            <w:pPr>
              <w:spacing w:line="276" w:lineRule="auto"/>
              <w:rPr>
                <w:rFonts w:hint="eastAsia" w:ascii="宋体" w:hAnsi="宋体" w:eastAsia="宋体" w:cs="Times New Roman"/>
                <w:color w:val="000000"/>
                <w:szCs w:val="21"/>
              </w:rPr>
            </w:pPr>
            <w:r>
              <w:rPr>
                <w:rFonts w:hint="eastAsia" w:ascii="宋体" w:hAnsi="宋体" w:eastAsia="宋体" w:cs="宋体"/>
                <w:color w:val="000000"/>
                <w:szCs w:val="21"/>
              </w:rPr>
              <w:t>配置UPS电源，用于上位机控制系统不间断供电。</w:t>
            </w:r>
          </w:p>
        </w:tc>
        <w:tc>
          <w:tcPr>
            <w:tcW w:w="1276" w:type="dxa"/>
            <w:shd w:val="clear" w:color="auto" w:fill="auto"/>
            <w:vAlign w:val="center"/>
          </w:tcPr>
          <w:p w14:paraId="353B834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DB7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2ED96351">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.1</w:t>
            </w:r>
            <w:r>
              <w:rPr>
                <w:rFonts w:hint="eastAsia" w:ascii="宋体" w:hAnsi="宋体" w:eastAsia="宋体" w:cs="Times New Roman"/>
                <w:color w:val="000000"/>
                <w:szCs w:val="21"/>
              </w:rPr>
              <w:t>3</w:t>
            </w:r>
          </w:p>
        </w:tc>
        <w:tc>
          <w:tcPr>
            <w:tcW w:w="2113" w:type="dxa"/>
            <w:shd w:val="clear" w:color="auto" w:fill="auto"/>
            <w:vAlign w:val="center"/>
          </w:tcPr>
          <w:p w14:paraId="45A99F1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视频监控系统</w:t>
            </w:r>
          </w:p>
        </w:tc>
        <w:tc>
          <w:tcPr>
            <w:tcW w:w="3893" w:type="dxa"/>
            <w:shd w:val="clear" w:color="auto" w:fill="auto"/>
            <w:vAlign w:val="center"/>
          </w:tcPr>
          <w:p w14:paraId="56C834FD">
            <w:pPr>
              <w:widowControl/>
              <w:spacing w:line="276" w:lineRule="auto"/>
              <w:rPr>
                <w:rFonts w:ascii="Times New Roman" w:hAnsi="Times New Roman" w:eastAsia="宋体" w:cs="Times New Roman"/>
                <w:szCs w:val="20"/>
              </w:rPr>
            </w:pPr>
            <w:r>
              <w:rPr>
                <w:rFonts w:hint="eastAsia" w:ascii="Times New Roman" w:hAnsi="Times New Roman" w:eastAsia="宋体" w:cs="Times New Roman"/>
                <w:szCs w:val="20"/>
              </w:rPr>
              <w:t>舱内安装定焦防爆摄像头2个，能够覆盖舱内各个位置的视频监控需求，可耐高低温（-40℃至85℃）高湿（≥95% R.H）的工作环境。</w:t>
            </w:r>
          </w:p>
          <w:p w14:paraId="7DEB9420">
            <w:pPr>
              <w:widowControl/>
              <w:spacing w:line="276" w:lineRule="auto"/>
              <w:rPr>
                <w:rFonts w:hint="eastAsia" w:ascii="宋体" w:hAnsi="宋体" w:eastAsia="宋体" w:cs="Times New Roman"/>
                <w:color w:val="000000"/>
                <w:szCs w:val="21"/>
              </w:rPr>
            </w:pPr>
            <w:r>
              <w:rPr>
                <w:rFonts w:hint="eastAsia" w:ascii="Times New Roman" w:hAnsi="Times New Roman" w:eastAsia="宋体" w:cs="Times New Roman"/>
                <w:szCs w:val="20"/>
              </w:rPr>
              <w:t>提供硬盘录像机、视频记录硬盘和一个单独视频监控显示器；能够存储1个月以上的视频记录，支持视频回放、快进等功能；显示器要求≥</w:t>
            </w:r>
            <w:r>
              <w:rPr>
                <w:rFonts w:ascii="Times New Roman" w:hAnsi="Times New Roman" w:eastAsia="宋体" w:cs="Times New Roman"/>
                <w:szCs w:val="20"/>
              </w:rPr>
              <w:t>32</w:t>
            </w:r>
            <w:r>
              <w:rPr>
                <w:rFonts w:hint="eastAsia" w:ascii="Times New Roman" w:hAnsi="Times New Roman" w:eastAsia="宋体" w:cs="Times New Roman"/>
                <w:szCs w:val="20"/>
              </w:rPr>
              <w:t>英寸，显示比例</w:t>
            </w:r>
            <w:r>
              <w:rPr>
                <w:rFonts w:ascii="Times New Roman" w:hAnsi="Times New Roman" w:eastAsia="宋体" w:cs="Times New Roman"/>
                <w:szCs w:val="20"/>
              </w:rPr>
              <w:t>21</w:t>
            </w:r>
            <w:r>
              <w:rPr>
                <w:rFonts w:hint="eastAsia" w:ascii="Times New Roman" w:hAnsi="Times New Roman" w:eastAsia="宋体" w:cs="Times New Roman"/>
                <w:szCs w:val="20"/>
              </w:rPr>
              <w:t>:9。</w:t>
            </w:r>
          </w:p>
        </w:tc>
        <w:tc>
          <w:tcPr>
            <w:tcW w:w="1276" w:type="dxa"/>
            <w:shd w:val="clear" w:color="auto" w:fill="auto"/>
            <w:vAlign w:val="center"/>
          </w:tcPr>
          <w:p w14:paraId="1A38811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E53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7369EB35">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.1</w:t>
            </w:r>
            <w:r>
              <w:rPr>
                <w:rFonts w:hint="eastAsia" w:ascii="宋体" w:hAnsi="宋体" w:eastAsia="宋体" w:cs="Times New Roman"/>
                <w:color w:val="000000"/>
                <w:szCs w:val="21"/>
              </w:rPr>
              <w:t>4</w:t>
            </w:r>
          </w:p>
        </w:tc>
        <w:tc>
          <w:tcPr>
            <w:tcW w:w="2113" w:type="dxa"/>
            <w:shd w:val="clear" w:color="auto" w:fill="auto"/>
            <w:vAlign w:val="center"/>
          </w:tcPr>
          <w:p w14:paraId="55D8F375">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远程监控</w:t>
            </w:r>
          </w:p>
        </w:tc>
        <w:tc>
          <w:tcPr>
            <w:tcW w:w="3893" w:type="dxa"/>
            <w:shd w:val="clear" w:color="auto" w:fill="auto"/>
            <w:vAlign w:val="center"/>
          </w:tcPr>
          <w:p w14:paraId="10815E4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可通过PC端、手机端对设备实现运行、报警信息等参数的连续监控。</w:t>
            </w:r>
          </w:p>
        </w:tc>
        <w:tc>
          <w:tcPr>
            <w:tcW w:w="1276" w:type="dxa"/>
            <w:shd w:val="clear" w:color="auto" w:fill="auto"/>
            <w:vAlign w:val="center"/>
          </w:tcPr>
          <w:p w14:paraId="6AC5121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bookmarkEnd w:id="42"/>
      <w:tr w14:paraId="6DBD3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shd w:val="clear" w:color="auto" w:fill="auto"/>
            <w:vAlign w:val="center"/>
          </w:tcPr>
          <w:p w14:paraId="38F100C9">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9</w:t>
            </w:r>
            <w:r>
              <w:rPr>
                <w:rFonts w:hint="eastAsia" w:ascii="宋体" w:hAnsi="宋体" w:eastAsia="宋体" w:cs="Times New Roman"/>
                <w:color w:val="000000"/>
                <w:szCs w:val="21"/>
              </w:rPr>
              <w:t>、</w:t>
            </w:r>
            <w:r>
              <w:rPr>
                <w:rFonts w:hint="eastAsia" w:ascii="宋体" w:hAnsi="宋体" w:eastAsia="宋体" w:cs="Times New Roman"/>
                <w:b/>
                <w:color w:val="000000"/>
                <w:szCs w:val="21"/>
              </w:rPr>
              <w:t>安全保护及</w:t>
            </w:r>
            <w:r>
              <w:rPr>
                <w:rFonts w:ascii="宋体" w:hAnsi="宋体" w:eastAsia="宋体" w:cs="Times New Roman"/>
                <w:b/>
                <w:color w:val="000000"/>
                <w:szCs w:val="21"/>
              </w:rPr>
              <w:t>报警系统</w:t>
            </w:r>
          </w:p>
        </w:tc>
      </w:tr>
      <w:tr w14:paraId="21E1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159BF9E">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9.1</w:t>
            </w:r>
          </w:p>
        </w:tc>
        <w:tc>
          <w:tcPr>
            <w:tcW w:w="2113" w:type="dxa"/>
            <w:shd w:val="clear" w:color="auto" w:fill="auto"/>
            <w:vAlign w:val="center"/>
          </w:tcPr>
          <w:p w14:paraId="0AC31F11">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设备保护</w:t>
            </w:r>
          </w:p>
        </w:tc>
        <w:tc>
          <w:tcPr>
            <w:tcW w:w="3893" w:type="dxa"/>
            <w:shd w:val="clear" w:color="auto" w:fill="auto"/>
            <w:vAlign w:val="center"/>
          </w:tcPr>
          <w:p w14:paraId="15AAB8AC">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控制器内置超温保护</w:t>
            </w:r>
          </w:p>
          <w:p w14:paraId="07F9E6A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空气调节通道超温保护</w:t>
            </w:r>
          </w:p>
          <w:p w14:paraId="5E49330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风机电机过热保护</w:t>
            </w:r>
          </w:p>
          <w:p w14:paraId="08D094A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漏电保护</w:t>
            </w:r>
          </w:p>
          <w:p w14:paraId="7C1936C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急停按钮</w:t>
            </w:r>
          </w:p>
          <w:p w14:paraId="5DFC91F6">
            <w:pPr>
              <w:widowControl/>
              <w:spacing w:line="276" w:lineRule="auto"/>
              <w:rPr>
                <w:rFonts w:ascii="Times New Roman" w:hAnsi="Times New Roman" w:eastAsia="宋体" w:cs="Times New Roman"/>
                <w:szCs w:val="20"/>
              </w:rPr>
            </w:pPr>
            <w:r>
              <w:rPr>
                <w:rFonts w:hint="eastAsia" w:ascii="宋体" w:hAnsi="宋体" w:eastAsia="宋体" w:cs="Times New Roman"/>
                <w:color w:val="000000"/>
                <w:szCs w:val="21"/>
              </w:rPr>
              <w:t>烟雾报警</w:t>
            </w:r>
          </w:p>
        </w:tc>
        <w:tc>
          <w:tcPr>
            <w:tcW w:w="1276" w:type="dxa"/>
            <w:shd w:val="clear" w:color="auto" w:fill="auto"/>
            <w:vAlign w:val="center"/>
          </w:tcPr>
          <w:p w14:paraId="1F10561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BDF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76CEB08F">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9.2</w:t>
            </w:r>
          </w:p>
        </w:tc>
        <w:tc>
          <w:tcPr>
            <w:tcW w:w="2113" w:type="dxa"/>
            <w:shd w:val="clear" w:color="auto" w:fill="auto"/>
            <w:vAlign w:val="center"/>
          </w:tcPr>
          <w:p w14:paraId="31B0DBB6">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制冷系统</w:t>
            </w:r>
          </w:p>
        </w:tc>
        <w:tc>
          <w:tcPr>
            <w:tcW w:w="3893" w:type="dxa"/>
            <w:shd w:val="clear" w:color="auto" w:fill="auto"/>
            <w:vAlign w:val="center"/>
          </w:tcPr>
          <w:p w14:paraId="4A94046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压缩机过热保护</w:t>
            </w:r>
          </w:p>
          <w:p w14:paraId="7B916DB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压缩机过流保护</w:t>
            </w:r>
          </w:p>
          <w:p w14:paraId="6CAD6967">
            <w:pPr>
              <w:widowControl/>
              <w:autoSpaceDE w:val="0"/>
              <w:autoSpaceDN w:val="0"/>
              <w:adjustRightInd w:val="0"/>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压缩机超压保护</w:t>
            </w:r>
          </w:p>
        </w:tc>
        <w:tc>
          <w:tcPr>
            <w:tcW w:w="1276" w:type="dxa"/>
            <w:shd w:val="clear" w:color="auto" w:fill="auto"/>
            <w:vAlign w:val="center"/>
          </w:tcPr>
          <w:p w14:paraId="397EB00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655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9F69381">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9.3</w:t>
            </w:r>
          </w:p>
        </w:tc>
        <w:tc>
          <w:tcPr>
            <w:tcW w:w="2113" w:type="dxa"/>
            <w:shd w:val="clear" w:color="auto" w:fill="auto"/>
            <w:vAlign w:val="center"/>
          </w:tcPr>
          <w:p w14:paraId="2C4D7BF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加湿系统</w:t>
            </w:r>
          </w:p>
        </w:tc>
        <w:tc>
          <w:tcPr>
            <w:tcW w:w="3893" w:type="dxa"/>
            <w:shd w:val="clear" w:color="auto" w:fill="auto"/>
            <w:vAlign w:val="center"/>
          </w:tcPr>
          <w:p w14:paraId="44F8107F">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加湿热管干烧保护</w:t>
            </w:r>
          </w:p>
          <w:p w14:paraId="48E92EF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水箱低水位预警</w:t>
            </w:r>
          </w:p>
          <w:p w14:paraId="7594976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缺水报警</w:t>
            </w:r>
          </w:p>
        </w:tc>
        <w:tc>
          <w:tcPr>
            <w:tcW w:w="1276" w:type="dxa"/>
            <w:shd w:val="clear" w:color="auto" w:fill="auto"/>
            <w:vAlign w:val="center"/>
          </w:tcPr>
          <w:p w14:paraId="080D7676">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456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3980BAD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9</w:t>
            </w:r>
            <w:r>
              <w:rPr>
                <w:rFonts w:ascii="宋体" w:hAnsi="宋体" w:eastAsia="宋体" w:cs="Times New Roman"/>
                <w:color w:val="000000"/>
                <w:szCs w:val="21"/>
              </w:rPr>
              <w:t>.4</w:t>
            </w:r>
          </w:p>
        </w:tc>
        <w:tc>
          <w:tcPr>
            <w:tcW w:w="2113" w:type="dxa"/>
            <w:shd w:val="clear" w:color="auto" w:fill="auto"/>
            <w:vAlign w:val="center"/>
          </w:tcPr>
          <w:p w14:paraId="56C85A6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电源系统</w:t>
            </w:r>
          </w:p>
        </w:tc>
        <w:tc>
          <w:tcPr>
            <w:tcW w:w="3893" w:type="dxa"/>
            <w:shd w:val="clear" w:color="auto" w:fill="auto"/>
            <w:vAlign w:val="center"/>
          </w:tcPr>
          <w:p w14:paraId="5B46222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电源断相及逆相保护</w:t>
            </w:r>
          </w:p>
        </w:tc>
        <w:tc>
          <w:tcPr>
            <w:tcW w:w="1276" w:type="dxa"/>
            <w:shd w:val="clear" w:color="auto" w:fill="auto"/>
            <w:vAlign w:val="center"/>
          </w:tcPr>
          <w:p w14:paraId="16C7E3F1">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B4CD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70E741E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9</w:t>
            </w:r>
            <w:r>
              <w:rPr>
                <w:rFonts w:ascii="宋体" w:hAnsi="宋体" w:eastAsia="宋体" w:cs="Times New Roman"/>
                <w:color w:val="000000"/>
                <w:szCs w:val="21"/>
              </w:rPr>
              <w:t>.5</w:t>
            </w:r>
          </w:p>
        </w:tc>
        <w:tc>
          <w:tcPr>
            <w:tcW w:w="2113" w:type="dxa"/>
            <w:shd w:val="clear" w:color="auto" w:fill="auto"/>
            <w:vAlign w:val="center"/>
          </w:tcPr>
          <w:p w14:paraId="211DCC6C">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全自动双重超温报警</w:t>
            </w:r>
          </w:p>
        </w:tc>
        <w:tc>
          <w:tcPr>
            <w:tcW w:w="3893" w:type="dxa"/>
            <w:shd w:val="clear" w:color="auto" w:fill="auto"/>
            <w:vAlign w:val="center"/>
          </w:tcPr>
          <w:p w14:paraId="1C0A8B13">
            <w:pPr>
              <w:widowControl/>
              <w:spacing w:line="276" w:lineRule="auto"/>
              <w:rPr>
                <w:rFonts w:hint="eastAsia" w:ascii="宋体" w:hAnsi="宋体" w:eastAsia="宋体" w:cs="Times New Roman"/>
                <w:color w:val="000000"/>
                <w:szCs w:val="21"/>
                <w:highlight w:val="yellow"/>
              </w:rPr>
            </w:pPr>
            <w:r>
              <w:rPr>
                <w:rFonts w:hint="eastAsia" w:ascii="宋体" w:hAnsi="宋体" w:eastAsia="宋体" w:cs="Times New Roman"/>
                <w:color w:val="000000"/>
                <w:szCs w:val="21"/>
              </w:rPr>
              <w:t>超温报警系统与温控系统隔离独立，实现双路异常监控，并具有声光报警、显示屏异常报警、远程监控报警功能。</w:t>
            </w:r>
          </w:p>
        </w:tc>
        <w:tc>
          <w:tcPr>
            <w:tcW w:w="1276" w:type="dxa"/>
            <w:shd w:val="clear" w:color="auto" w:fill="auto"/>
            <w:vAlign w:val="center"/>
          </w:tcPr>
          <w:p w14:paraId="5D265816">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5F2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shd w:val="clear" w:color="auto" w:fill="auto"/>
            <w:vAlign w:val="center"/>
          </w:tcPr>
          <w:p w14:paraId="76775219">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w:t>
            </w:r>
            <w:r>
              <w:rPr>
                <w:rFonts w:hint="eastAsia" w:ascii="宋体" w:hAnsi="宋体" w:eastAsia="宋体" w:cs="Times New Roman"/>
                <w:color w:val="000000"/>
                <w:szCs w:val="21"/>
              </w:rPr>
              <w:t>、</w:t>
            </w:r>
            <w:r>
              <w:rPr>
                <w:rFonts w:hint="eastAsia" w:ascii="宋体" w:hAnsi="宋体" w:eastAsia="宋体" w:cs="Times New Roman"/>
                <w:b/>
                <w:color w:val="000000"/>
                <w:szCs w:val="21"/>
              </w:rPr>
              <w:t>主要配置清单</w:t>
            </w:r>
          </w:p>
        </w:tc>
      </w:tr>
      <w:tr w14:paraId="76D1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26E21CB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序号</w:t>
            </w:r>
          </w:p>
        </w:tc>
        <w:tc>
          <w:tcPr>
            <w:tcW w:w="2113" w:type="dxa"/>
            <w:shd w:val="clear" w:color="auto" w:fill="auto"/>
            <w:vAlign w:val="center"/>
          </w:tcPr>
          <w:p w14:paraId="0072C5F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名称</w:t>
            </w:r>
          </w:p>
        </w:tc>
        <w:tc>
          <w:tcPr>
            <w:tcW w:w="3893" w:type="dxa"/>
            <w:shd w:val="clear" w:color="auto" w:fill="auto"/>
            <w:vAlign w:val="center"/>
          </w:tcPr>
          <w:p w14:paraId="3835940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型号规格</w:t>
            </w:r>
          </w:p>
        </w:tc>
        <w:tc>
          <w:tcPr>
            <w:tcW w:w="1276" w:type="dxa"/>
            <w:shd w:val="clear" w:color="auto" w:fill="auto"/>
            <w:vAlign w:val="center"/>
          </w:tcPr>
          <w:p w14:paraId="5B30A9C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数量</w:t>
            </w:r>
          </w:p>
        </w:tc>
      </w:tr>
      <w:tr w14:paraId="0A62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39BAC141">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w:t>
            </w:r>
            <w:r>
              <w:rPr>
                <w:rFonts w:hint="eastAsia" w:ascii="宋体" w:hAnsi="宋体" w:eastAsia="宋体" w:cs="Times New Roman"/>
                <w:color w:val="000000"/>
                <w:szCs w:val="21"/>
              </w:rPr>
              <w:t>1</w:t>
            </w:r>
          </w:p>
        </w:tc>
        <w:tc>
          <w:tcPr>
            <w:tcW w:w="2113" w:type="dxa"/>
            <w:shd w:val="clear" w:color="auto" w:fill="auto"/>
            <w:vAlign w:val="center"/>
          </w:tcPr>
          <w:p w14:paraId="78A5132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电池系统环境舱主体</w:t>
            </w:r>
          </w:p>
        </w:tc>
        <w:tc>
          <w:tcPr>
            <w:tcW w:w="3893" w:type="dxa"/>
            <w:shd w:val="clear" w:color="auto" w:fill="auto"/>
            <w:vAlign w:val="center"/>
          </w:tcPr>
          <w:p w14:paraId="529435A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详见技术要求</w:t>
            </w:r>
          </w:p>
        </w:tc>
        <w:tc>
          <w:tcPr>
            <w:tcW w:w="1276" w:type="dxa"/>
            <w:shd w:val="clear" w:color="auto" w:fill="auto"/>
            <w:vAlign w:val="center"/>
          </w:tcPr>
          <w:p w14:paraId="7688173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1套</w:t>
            </w:r>
          </w:p>
        </w:tc>
      </w:tr>
      <w:tr w14:paraId="6252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7A19FDCA">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10.2</w:t>
            </w:r>
          </w:p>
        </w:tc>
        <w:tc>
          <w:tcPr>
            <w:tcW w:w="2113" w:type="dxa"/>
            <w:shd w:val="clear" w:color="auto" w:fill="auto"/>
            <w:vAlign w:val="center"/>
          </w:tcPr>
          <w:p w14:paraId="06EB55A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主控机</w:t>
            </w:r>
          </w:p>
        </w:tc>
        <w:tc>
          <w:tcPr>
            <w:tcW w:w="3893" w:type="dxa"/>
            <w:shd w:val="clear" w:color="auto" w:fill="auto"/>
            <w:vAlign w:val="center"/>
          </w:tcPr>
          <w:p w14:paraId="08661701">
            <w:pPr>
              <w:widowControl/>
              <w:spacing w:line="276" w:lineRule="auto"/>
              <w:rPr>
                <w:rFonts w:hint="eastAsia" w:ascii="宋体" w:hAnsi="宋体" w:eastAsia="宋体" w:cs="宋体"/>
                <w:color w:val="000000"/>
                <w:szCs w:val="21"/>
              </w:rPr>
            </w:pPr>
            <w:r>
              <w:rPr>
                <w:rFonts w:hint="eastAsia" w:ascii="宋体" w:hAnsi="宋体" w:eastAsia="宋体" w:cs="Times New Roman"/>
                <w:color w:val="000000"/>
                <w:szCs w:val="21"/>
              </w:rPr>
              <w:t>详见技术要求</w:t>
            </w:r>
          </w:p>
        </w:tc>
        <w:tc>
          <w:tcPr>
            <w:tcW w:w="1276" w:type="dxa"/>
            <w:shd w:val="clear" w:color="auto" w:fill="auto"/>
            <w:vAlign w:val="center"/>
          </w:tcPr>
          <w:p w14:paraId="329571D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1套</w:t>
            </w:r>
          </w:p>
        </w:tc>
      </w:tr>
      <w:tr w14:paraId="06BB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7AB0BAD8">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10.3</w:t>
            </w:r>
          </w:p>
        </w:tc>
        <w:tc>
          <w:tcPr>
            <w:tcW w:w="2113" w:type="dxa"/>
            <w:shd w:val="clear" w:color="auto" w:fill="auto"/>
          </w:tcPr>
          <w:p w14:paraId="5D827246">
            <w:pPr>
              <w:widowControl/>
              <w:spacing w:line="276" w:lineRule="auto"/>
              <w:rPr>
                <w:rFonts w:hint="eastAsia" w:ascii="宋体" w:hAnsi="宋体" w:eastAsia="宋体" w:cs="Times New Roman"/>
                <w:color w:val="000000"/>
                <w:szCs w:val="21"/>
              </w:rPr>
            </w:pPr>
            <w:r>
              <w:rPr>
                <w:rFonts w:hint="eastAsia" w:ascii="宋体" w:hAnsi="宋体" w:eastAsia="宋体" w:cs="宋体"/>
                <w:color w:val="000000"/>
                <w:szCs w:val="21"/>
              </w:rPr>
              <w:t>UPS电源</w:t>
            </w:r>
          </w:p>
        </w:tc>
        <w:tc>
          <w:tcPr>
            <w:tcW w:w="3893" w:type="dxa"/>
            <w:shd w:val="clear" w:color="auto" w:fill="auto"/>
          </w:tcPr>
          <w:p w14:paraId="6490A549">
            <w:pPr>
              <w:widowControl/>
              <w:spacing w:line="276" w:lineRule="auto"/>
              <w:rPr>
                <w:rFonts w:hint="eastAsia" w:ascii="宋体" w:hAnsi="宋体" w:eastAsia="宋体" w:cs="Times New Roman"/>
                <w:color w:val="000000"/>
                <w:szCs w:val="21"/>
              </w:rPr>
            </w:pPr>
            <w:r>
              <w:rPr>
                <w:rFonts w:hint="eastAsia" w:ascii="宋体" w:hAnsi="宋体" w:eastAsia="宋体" w:cs="宋体"/>
                <w:color w:val="000000"/>
                <w:szCs w:val="21"/>
              </w:rPr>
              <w:t>用于上位机控制系统不间断供电</w:t>
            </w:r>
          </w:p>
        </w:tc>
        <w:tc>
          <w:tcPr>
            <w:tcW w:w="1276" w:type="dxa"/>
            <w:shd w:val="clear" w:color="auto" w:fill="auto"/>
            <w:vAlign w:val="center"/>
          </w:tcPr>
          <w:p w14:paraId="5CFC027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1台</w:t>
            </w:r>
          </w:p>
        </w:tc>
      </w:tr>
      <w:tr w14:paraId="1189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0C8C447">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0.4</w:t>
            </w:r>
          </w:p>
        </w:tc>
        <w:tc>
          <w:tcPr>
            <w:tcW w:w="2113" w:type="dxa"/>
            <w:shd w:val="clear" w:color="auto" w:fill="auto"/>
            <w:vAlign w:val="center"/>
          </w:tcPr>
          <w:p w14:paraId="4E6F144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视频监控系统</w:t>
            </w:r>
          </w:p>
        </w:tc>
        <w:tc>
          <w:tcPr>
            <w:tcW w:w="3893" w:type="dxa"/>
            <w:shd w:val="clear" w:color="auto" w:fill="auto"/>
            <w:vAlign w:val="center"/>
          </w:tcPr>
          <w:p w14:paraId="2AA0F911">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详见技术要求</w:t>
            </w:r>
          </w:p>
        </w:tc>
        <w:tc>
          <w:tcPr>
            <w:tcW w:w="1276" w:type="dxa"/>
            <w:shd w:val="clear" w:color="auto" w:fill="auto"/>
            <w:vAlign w:val="center"/>
          </w:tcPr>
          <w:p w14:paraId="734B373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1套</w:t>
            </w:r>
          </w:p>
        </w:tc>
      </w:tr>
      <w:tr w14:paraId="24FB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8A7C7F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0.5</w:t>
            </w:r>
          </w:p>
        </w:tc>
        <w:tc>
          <w:tcPr>
            <w:tcW w:w="2113" w:type="dxa"/>
            <w:shd w:val="clear" w:color="auto" w:fill="auto"/>
            <w:vAlign w:val="center"/>
          </w:tcPr>
          <w:p w14:paraId="4F6AFF9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控制软件</w:t>
            </w:r>
          </w:p>
        </w:tc>
        <w:tc>
          <w:tcPr>
            <w:tcW w:w="3893" w:type="dxa"/>
            <w:shd w:val="clear" w:color="auto" w:fill="auto"/>
            <w:vAlign w:val="center"/>
          </w:tcPr>
          <w:p w14:paraId="71C1755F">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详见技术要求</w:t>
            </w:r>
          </w:p>
        </w:tc>
        <w:tc>
          <w:tcPr>
            <w:tcW w:w="1276" w:type="dxa"/>
            <w:shd w:val="clear" w:color="auto" w:fill="auto"/>
            <w:vAlign w:val="center"/>
          </w:tcPr>
          <w:p w14:paraId="53F7D21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1套</w:t>
            </w:r>
          </w:p>
        </w:tc>
      </w:tr>
      <w:tr w14:paraId="3EEC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2E7F4DB4">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10.6</w:t>
            </w:r>
          </w:p>
        </w:tc>
        <w:tc>
          <w:tcPr>
            <w:tcW w:w="2113" w:type="dxa"/>
            <w:shd w:val="clear" w:color="auto" w:fill="auto"/>
            <w:vAlign w:val="center"/>
          </w:tcPr>
          <w:p w14:paraId="4B822AD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数据分析和程序刷写设备</w:t>
            </w:r>
          </w:p>
        </w:tc>
        <w:tc>
          <w:tcPr>
            <w:tcW w:w="3893" w:type="dxa"/>
            <w:shd w:val="clear" w:color="auto" w:fill="auto"/>
            <w:vAlign w:val="center"/>
          </w:tcPr>
          <w:p w14:paraId="514D50B8">
            <w:pPr>
              <w:widowControl/>
              <w:spacing w:line="276" w:lineRule="auto"/>
              <w:rPr>
                <w:rFonts w:hint="eastAsia" w:ascii="宋体" w:hAnsi="宋体" w:eastAsia="宋体" w:cs="Times New Roman"/>
                <w:color w:val="000000"/>
                <w:szCs w:val="21"/>
              </w:rPr>
            </w:pPr>
            <w:r>
              <w:rPr>
                <w:rFonts w:hint="eastAsia" w:ascii="Times New Roman" w:hAnsi="Times New Roman" w:eastAsia="宋体" w:cs="Times New Roman"/>
                <w:szCs w:val="20"/>
              </w:rPr>
              <w:t>数据分析和</w:t>
            </w:r>
            <w:r>
              <w:rPr>
                <w:rFonts w:hint="eastAsia" w:ascii="宋体" w:hAnsi="宋体" w:eastAsia="宋体" w:cs="Times New Roman"/>
                <w:color w:val="000000"/>
                <w:szCs w:val="21"/>
              </w:rPr>
              <w:t>程序刷写设备</w:t>
            </w:r>
            <w:r>
              <w:rPr>
                <w:rFonts w:ascii="Times New Roman" w:hAnsi="Times New Roman" w:eastAsia="宋体" w:cs="Times New Roman"/>
                <w:szCs w:val="20"/>
              </w:rPr>
              <w:t>2</w:t>
            </w:r>
            <w:r>
              <w:rPr>
                <w:rFonts w:hint="eastAsia" w:ascii="Times New Roman" w:hAnsi="Times New Roman" w:eastAsia="宋体" w:cs="Times New Roman"/>
                <w:szCs w:val="20"/>
              </w:rPr>
              <w:t>台，配置：国际主流品牌，</w:t>
            </w:r>
            <w:r>
              <w:rPr>
                <w:rFonts w:hint="eastAsia" w:ascii="宋体" w:hAnsi="宋体" w:eastAsia="宋体" w:cs="Times New Roman"/>
                <w:color w:val="000000"/>
                <w:szCs w:val="21"/>
              </w:rPr>
              <w:t>处理器intel core i7及以上，屏幕尺寸14.0英寸及以上，硬盘SSD 1TB及以上，内存16GB及以上，2GB及以上独立显卡，系统windows10及以上。</w:t>
            </w:r>
          </w:p>
        </w:tc>
        <w:tc>
          <w:tcPr>
            <w:tcW w:w="1276" w:type="dxa"/>
            <w:shd w:val="clear" w:color="auto" w:fill="auto"/>
            <w:vAlign w:val="center"/>
          </w:tcPr>
          <w:p w14:paraId="3163CBE8">
            <w:pPr>
              <w:spacing w:line="276" w:lineRule="auto"/>
              <w:rPr>
                <w:rFonts w:hint="eastAsia" w:ascii="宋体" w:hAnsi="宋体" w:eastAsia="宋体" w:cs="Times New Roman"/>
                <w:color w:val="000000"/>
                <w:szCs w:val="21"/>
              </w:rPr>
            </w:pPr>
            <w:r>
              <w:rPr>
                <w:rFonts w:hint="eastAsia" w:ascii="Times New Roman" w:hAnsi="Times New Roman" w:eastAsia="宋体" w:cs="Times New Roman"/>
                <w:szCs w:val="20"/>
              </w:rPr>
              <w:t>2台</w:t>
            </w:r>
          </w:p>
        </w:tc>
      </w:tr>
      <w:tr w14:paraId="1027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C377AF3">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10.7</w:t>
            </w:r>
          </w:p>
        </w:tc>
        <w:tc>
          <w:tcPr>
            <w:tcW w:w="2113" w:type="dxa"/>
            <w:shd w:val="clear" w:color="auto" w:fill="auto"/>
            <w:vAlign w:val="center"/>
          </w:tcPr>
          <w:p w14:paraId="2705290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数据便携采集和标定设备</w:t>
            </w:r>
          </w:p>
        </w:tc>
        <w:tc>
          <w:tcPr>
            <w:tcW w:w="3893" w:type="dxa"/>
            <w:shd w:val="clear" w:color="auto" w:fill="auto"/>
            <w:vAlign w:val="center"/>
          </w:tcPr>
          <w:p w14:paraId="5569FB1F">
            <w:pPr>
              <w:widowControl/>
              <w:spacing w:line="276" w:lineRule="auto"/>
              <w:rPr>
                <w:rFonts w:hint="eastAsia" w:ascii="宋体" w:hAnsi="宋体" w:eastAsia="宋体" w:cs="Times New Roman"/>
                <w:color w:val="000000"/>
                <w:szCs w:val="21"/>
              </w:rPr>
            </w:pPr>
            <w:r>
              <w:rPr>
                <w:rFonts w:hint="eastAsia" w:ascii="宋体" w:hAnsi="宋体" w:eastAsia="宋体" w:cs="Times New Roman"/>
                <w:szCs w:val="20"/>
              </w:rPr>
              <w:t>数据便携采集和标定设备2台，新能源汽车USB转CAN智能接口卡（如ZLG USBCANFD-200U双通道等）。</w:t>
            </w:r>
          </w:p>
        </w:tc>
        <w:tc>
          <w:tcPr>
            <w:tcW w:w="1276" w:type="dxa"/>
            <w:shd w:val="clear" w:color="auto" w:fill="auto"/>
            <w:vAlign w:val="center"/>
          </w:tcPr>
          <w:p w14:paraId="3F531488">
            <w:pPr>
              <w:spacing w:line="276" w:lineRule="auto"/>
              <w:rPr>
                <w:rFonts w:hint="eastAsia" w:ascii="宋体" w:hAnsi="宋体" w:eastAsia="宋体" w:cs="Times New Roman"/>
                <w:color w:val="000000"/>
                <w:szCs w:val="21"/>
              </w:rPr>
            </w:pPr>
            <w:r>
              <w:rPr>
                <w:rFonts w:hint="eastAsia" w:ascii="宋体" w:hAnsi="宋体" w:eastAsia="宋体" w:cs="Times New Roman"/>
                <w:szCs w:val="20"/>
              </w:rPr>
              <w:t>2台</w:t>
            </w:r>
          </w:p>
        </w:tc>
      </w:tr>
      <w:tr w14:paraId="0163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B7938CF">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10.8</w:t>
            </w:r>
          </w:p>
        </w:tc>
        <w:tc>
          <w:tcPr>
            <w:tcW w:w="2113" w:type="dxa"/>
            <w:shd w:val="clear" w:color="auto" w:fill="auto"/>
            <w:vAlign w:val="center"/>
          </w:tcPr>
          <w:p w14:paraId="51A3BFB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数据监控设备</w:t>
            </w:r>
          </w:p>
        </w:tc>
        <w:tc>
          <w:tcPr>
            <w:tcW w:w="3893" w:type="dxa"/>
            <w:shd w:val="clear" w:color="auto" w:fill="auto"/>
            <w:vAlign w:val="center"/>
          </w:tcPr>
          <w:p w14:paraId="7DC0D5D2">
            <w:pPr>
              <w:widowControl/>
              <w:spacing w:line="276" w:lineRule="auto"/>
              <w:rPr>
                <w:rFonts w:hint="eastAsia" w:ascii="宋体" w:hAnsi="宋体" w:eastAsia="宋体" w:cs="Times New Roman"/>
                <w:szCs w:val="20"/>
              </w:rPr>
            </w:pPr>
            <w:r>
              <w:rPr>
                <w:rFonts w:hint="eastAsia" w:ascii="Times New Roman" w:hAnsi="Times New Roman" w:eastAsia="宋体" w:cs="Times New Roman"/>
                <w:szCs w:val="20"/>
              </w:rPr>
              <w:t>要求显示器≥75英寸，国内一线品牌，带支架，显示比例</w:t>
            </w:r>
            <w:r>
              <w:rPr>
                <w:rFonts w:ascii="Times New Roman" w:hAnsi="Times New Roman" w:eastAsia="宋体" w:cs="Times New Roman"/>
                <w:szCs w:val="20"/>
              </w:rPr>
              <w:t>16</w:t>
            </w:r>
            <w:r>
              <w:rPr>
                <w:rFonts w:hint="eastAsia" w:ascii="Times New Roman" w:hAnsi="Times New Roman" w:eastAsia="宋体" w:cs="Times New Roman"/>
                <w:szCs w:val="20"/>
              </w:rPr>
              <w:t>:9。</w:t>
            </w:r>
          </w:p>
        </w:tc>
        <w:tc>
          <w:tcPr>
            <w:tcW w:w="1276" w:type="dxa"/>
            <w:shd w:val="clear" w:color="auto" w:fill="auto"/>
            <w:vAlign w:val="center"/>
          </w:tcPr>
          <w:p w14:paraId="201F2F80">
            <w:pPr>
              <w:spacing w:line="276" w:lineRule="auto"/>
              <w:rPr>
                <w:rFonts w:hint="eastAsia" w:ascii="宋体" w:hAnsi="宋体" w:eastAsia="宋体" w:cs="Times New Roman"/>
                <w:szCs w:val="20"/>
              </w:rPr>
            </w:pPr>
            <w:r>
              <w:rPr>
                <w:rFonts w:hint="eastAsia" w:ascii="宋体" w:hAnsi="宋体" w:eastAsia="宋体" w:cs="Times New Roman"/>
                <w:color w:val="000000"/>
                <w:szCs w:val="21"/>
              </w:rPr>
              <w:t>1台</w:t>
            </w:r>
          </w:p>
        </w:tc>
      </w:tr>
      <w:tr w14:paraId="28B7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31C2023A">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10.9</w:t>
            </w:r>
          </w:p>
        </w:tc>
        <w:tc>
          <w:tcPr>
            <w:tcW w:w="2113" w:type="dxa"/>
            <w:shd w:val="clear" w:color="auto" w:fill="auto"/>
            <w:vAlign w:val="center"/>
          </w:tcPr>
          <w:p w14:paraId="50A49C9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纯水机</w:t>
            </w:r>
          </w:p>
        </w:tc>
        <w:tc>
          <w:tcPr>
            <w:tcW w:w="3893" w:type="dxa"/>
            <w:shd w:val="clear" w:color="auto" w:fill="auto"/>
            <w:vAlign w:val="center"/>
          </w:tcPr>
          <w:p w14:paraId="716268F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处理能力：≥60升/小时</w:t>
            </w:r>
          </w:p>
          <w:p w14:paraId="29E8F632">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纯水水质：电导率0.3μs/cm(25℃)</w:t>
            </w:r>
          </w:p>
          <w:p w14:paraId="04B5112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储水箱：≥500L</w:t>
            </w:r>
          </w:p>
          <w:p w14:paraId="2E53B5D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其他要求：纯水机与储水箱具备水位联动控制功能；纯水系统配置一套增压装置，可将储水箱内水源供应至指定位置；满足两台系统舱共用。</w:t>
            </w:r>
          </w:p>
        </w:tc>
        <w:tc>
          <w:tcPr>
            <w:tcW w:w="1276" w:type="dxa"/>
            <w:shd w:val="clear" w:color="auto" w:fill="auto"/>
            <w:vAlign w:val="center"/>
          </w:tcPr>
          <w:p w14:paraId="1EB3694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1台</w:t>
            </w:r>
          </w:p>
        </w:tc>
      </w:tr>
    </w:tbl>
    <w:p w14:paraId="22D1C689">
      <w:pPr>
        <w:spacing w:line="420" w:lineRule="exact"/>
        <w:outlineLvl w:val="4"/>
        <w:rPr>
          <w:rFonts w:hint="eastAsia" w:ascii="宋体" w:hAnsi="宋体" w:eastAsia="宋体" w:cs="宋体"/>
          <w:color w:val="000000"/>
          <w:sz w:val="24"/>
          <w:szCs w:val="24"/>
        </w:rPr>
      </w:pPr>
      <w:r>
        <w:rPr>
          <w:rFonts w:ascii="宋体" w:hAnsi="宋体" w:eastAsia="宋体" w:cs="宋体"/>
          <w:b/>
          <w:bCs/>
          <w:sz w:val="24"/>
          <w:szCs w:val="24"/>
        </w:rPr>
        <w:br w:type="page"/>
      </w:r>
      <w:r>
        <w:rPr>
          <w:rFonts w:hint="eastAsia" w:ascii="宋体" w:hAnsi="宋体" w:eastAsia="宋体" w:cs="宋体"/>
          <w:b/>
          <w:bCs/>
          <w:sz w:val="24"/>
          <w:szCs w:val="24"/>
        </w:rPr>
        <w:t>2</w:t>
      </w:r>
      <w:r>
        <w:rPr>
          <w:rFonts w:ascii="宋体" w:hAnsi="宋体" w:eastAsia="宋体" w:cs="宋体"/>
          <w:b/>
          <w:bCs/>
          <w:sz w:val="24"/>
          <w:szCs w:val="24"/>
        </w:rPr>
        <w:t xml:space="preserve">.2 </w:t>
      </w:r>
      <w:r>
        <w:rPr>
          <w:rFonts w:hint="eastAsia" w:ascii="宋体" w:hAnsi="宋体" w:eastAsia="宋体" w:cs="宋体"/>
          <w:b/>
          <w:bCs/>
          <w:sz w:val="24"/>
          <w:szCs w:val="24"/>
        </w:rPr>
        <w:t>15KW级高低温液冷测试设备技术规范</w:t>
      </w:r>
    </w:p>
    <w:tbl>
      <w:tblPr>
        <w:tblStyle w:val="39"/>
        <w:tblW w:w="84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2610"/>
        <w:gridCol w:w="3614"/>
        <w:gridCol w:w="1034"/>
      </w:tblGrid>
      <w:tr w14:paraId="581E9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8" w:type="dxa"/>
            <w:gridSpan w:val="4"/>
            <w:shd w:val="clear" w:color="auto" w:fill="auto"/>
            <w:vAlign w:val="center"/>
          </w:tcPr>
          <w:p w14:paraId="7FAD86B8">
            <w:pPr>
              <w:spacing w:line="276"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1、基本参数</w:t>
            </w:r>
          </w:p>
        </w:tc>
      </w:tr>
      <w:tr w14:paraId="4D11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729026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w:t>
            </w:r>
          </w:p>
        </w:tc>
        <w:tc>
          <w:tcPr>
            <w:tcW w:w="2610" w:type="dxa"/>
            <w:shd w:val="clear" w:color="auto" w:fill="auto"/>
            <w:vAlign w:val="center"/>
          </w:tcPr>
          <w:p w14:paraId="55B23B6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温度调节范围</w:t>
            </w:r>
          </w:p>
        </w:tc>
        <w:tc>
          <w:tcPr>
            <w:tcW w:w="3614" w:type="dxa"/>
            <w:shd w:val="clear" w:color="auto" w:fill="auto"/>
            <w:vAlign w:val="center"/>
          </w:tcPr>
          <w:p w14:paraId="671767C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-40℃～90℃（连续可调）</w:t>
            </w:r>
          </w:p>
        </w:tc>
        <w:tc>
          <w:tcPr>
            <w:tcW w:w="1034" w:type="dxa"/>
            <w:shd w:val="clear" w:color="auto" w:fill="auto"/>
            <w:vAlign w:val="center"/>
          </w:tcPr>
          <w:p w14:paraId="606BA1F2">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722E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AB3735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.2</w:t>
            </w:r>
          </w:p>
        </w:tc>
        <w:tc>
          <w:tcPr>
            <w:tcW w:w="2610" w:type="dxa"/>
            <w:shd w:val="clear" w:color="auto" w:fill="auto"/>
            <w:vAlign w:val="center"/>
          </w:tcPr>
          <w:p w14:paraId="4CF44A86">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温度控制精度</w:t>
            </w:r>
          </w:p>
        </w:tc>
        <w:tc>
          <w:tcPr>
            <w:tcW w:w="3614" w:type="dxa"/>
            <w:shd w:val="clear" w:color="auto" w:fill="auto"/>
            <w:vAlign w:val="center"/>
          </w:tcPr>
          <w:p w14:paraId="16EC8635">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±0.5℃</w:t>
            </w:r>
          </w:p>
        </w:tc>
        <w:tc>
          <w:tcPr>
            <w:tcW w:w="1034" w:type="dxa"/>
            <w:shd w:val="clear" w:color="auto" w:fill="auto"/>
            <w:vAlign w:val="center"/>
          </w:tcPr>
          <w:p w14:paraId="68908133">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B0E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83D29D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.3</w:t>
            </w:r>
          </w:p>
        </w:tc>
        <w:tc>
          <w:tcPr>
            <w:tcW w:w="2610" w:type="dxa"/>
            <w:shd w:val="clear" w:color="auto" w:fill="auto"/>
            <w:vAlign w:val="center"/>
          </w:tcPr>
          <w:p w14:paraId="6B0F2D9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制冷功率可调</w:t>
            </w:r>
          </w:p>
        </w:tc>
        <w:tc>
          <w:tcPr>
            <w:tcW w:w="3614" w:type="dxa"/>
            <w:shd w:val="clear" w:color="auto" w:fill="auto"/>
            <w:vAlign w:val="center"/>
          </w:tcPr>
          <w:p w14:paraId="12E55BA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1-15kW可调</w:t>
            </w:r>
          </w:p>
        </w:tc>
        <w:tc>
          <w:tcPr>
            <w:tcW w:w="1034" w:type="dxa"/>
            <w:shd w:val="clear" w:color="auto" w:fill="auto"/>
            <w:vAlign w:val="center"/>
          </w:tcPr>
          <w:p w14:paraId="6EA2C8E4">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116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747CD57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.4</w:t>
            </w:r>
          </w:p>
        </w:tc>
        <w:tc>
          <w:tcPr>
            <w:tcW w:w="2610" w:type="dxa"/>
            <w:shd w:val="clear" w:color="auto" w:fill="auto"/>
            <w:vAlign w:val="center"/>
          </w:tcPr>
          <w:p w14:paraId="4B5814D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流量控制范围</w:t>
            </w:r>
          </w:p>
        </w:tc>
        <w:tc>
          <w:tcPr>
            <w:tcW w:w="3614" w:type="dxa"/>
            <w:shd w:val="clear" w:color="auto" w:fill="auto"/>
            <w:vAlign w:val="center"/>
          </w:tcPr>
          <w:p w14:paraId="12EC0F5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2～30L/min</w:t>
            </w:r>
          </w:p>
        </w:tc>
        <w:tc>
          <w:tcPr>
            <w:tcW w:w="1034" w:type="dxa"/>
            <w:shd w:val="clear" w:color="auto" w:fill="auto"/>
            <w:vAlign w:val="center"/>
          </w:tcPr>
          <w:p w14:paraId="2B1E1089">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941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702A3BE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.5</w:t>
            </w:r>
          </w:p>
        </w:tc>
        <w:tc>
          <w:tcPr>
            <w:tcW w:w="2610" w:type="dxa"/>
            <w:shd w:val="clear" w:color="auto" w:fill="auto"/>
            <w:vAlign w:val="center"/>
          </w:tcPr>
          <w:p w14:paraId="5374677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流量控制精度</w:t>
            </w:r>
          </w:p>
        </w:tc>
        <w:tc>
          <w:tcPr>
            <w:tcW w:w="3614" w:type="dxa"/>
            <w:shd w:val="clear" w:color="auto" w:fill="auto"/>
            <w:vAlign w:val="center"/>
          </w:tcPr>
          <w:p w14:paraId="5676E597">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±0.2L/min</w:t>
            </w:r>
          </w:p>
        </w:tc>
        <w:tc>
          <w:tcPr>
            <w:tcW w:w="1034" w:type="dxa"/>
            <w:shd w:val="clear" w:color="auto" w:fill="auto"/>
            <w:vAlign w:val="center"/>
          </w:tcPr>
          <w:p w14:paraId="6AF1DE71">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64A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67445451">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.6</w:t>
            </w:r>
          </w:p>
        </w:tc>
        <w:tc>
          <w:tcPr>
            <w:tcW w:w="2610" w:type="dxa"/>
            <w:shd w:val="clear" w:color="auto" w:fill="auto"/>
            <w:vAlign w:val="center"/>
          </w:tcPr>
          <w:p w14:paraId="4739823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平均升温速率</w:t>
            </w:r>
          </w:p>
        </w:tc>
        <w:tc>
          <w:tcPr>
            <w:tcW w:w="3614" w:type="dxa"/>
            <w:shd w:val="clear" w:color="auto" w:fill="auto"/>
            <w:vAlign w:val="center"/>
          </w:tcPr>
          <w:p w14:paraId="7D89153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4℃/Min</w:t>
            </w:r>
          </w:p>
        </w:tc>
        <w:tc>
          <w:tcPr>
            <w:tcW w:w="1034" w:type="dxa"/>
            <w:shd w:val="clear" w:color="auto" w:fill="auto"/>
            <w:vAlign w:val="center"/>
          </w:tcPr>
          <w:p w14:paraId="166B874A">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7DEC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3EA7BC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.7</w:t>
            </w:r>
          </w:p>
        </w:tc>
        <w:tc>
          <w:tcPr>
            <w:tcW w:w="2610" w:type="dxa"/>
            <w:shd w:val="clear" w:color="auto" w:fill="auto"/>
            <w:vAlign w:val="center"/>
          </w:tcPr>
          <w:p w14:paraId="6990384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平均降温速率</w:t>
            </w:r>
          </w:p>
        </w:tc>
        <w:tc>
          <w:tcPr>
            <w:tcW w:w="3614" w:type="dxa"/>
            <w:shd w:val="clear" w:color="auto" w:fill="auto"/>
            <w:vAlign w:val="center"/>
          </w:tcPr>
          <w:p w14:paraId="630A0925">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4℃/Min</w:t>
            </w:r>
          </w:p>
        </w:tc>
        <w:tc>
          <w:tcPr>
            <w:tcW w:w="1034" w:type="dxa"/>
            <w:shd w:val="clear" w:color="auto" w:fill="auto"/>
            <w:vAlign w:val="center"/>
          </w:tcPr>
          <w:p w14:paraId="6050A036">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7926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E3A8D1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.8</w:t>
            </w:r>
          </w:p>
        </w:tc>
        <w:tc>
          <w:tcPr>
            <w:tcW w:w="2610" w:type="dxa"/>
            <w:shd w:val="clear" w:color="auto" w:fill="auto"/>
            <w:vAlign w:val="center"/>
          </w:tcPr>
          <w:p w14:paraId="6F0AE16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设备压力范围</w:t>
            </w:r>
          </w:p>
        </w:tc>
        <w:tc>
          <w:tcPr>
            <w:tcW w:w="3614" w:type="dxa"/>
            <w:shd w:val="clear" w:color="auto" w:fill="auto"/>
            <w:vAlign w:val="center"/>
          </w:tcPr>
          <w:p w14:paraId="02401FE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0~300kPa</w:t>
            </w:r>
          </w:p>
        </w:tc>
        <w:tc>
          <w:tcPr>
            <w:tcW w:w="1034" w:type="dxa"/>
            <w:shd w:val="clear" w:color="auto" w:fill="auto"/>
            <w:vAlign w:val="center"/>
          </w:tcPr>
          <w:p w14:paraId="4F70CC40">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F4B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911DB9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.9</w:t>
            </w:r>
          </w:p>
        </w:tc>
        <w:tc>
          <w:tcPr>
            <w:tcW w:w="2610" w:type="dxa"/>
            <w:shd w:val="clear" w:color="auto" w:fill="auto"/>
            <w:vAlign w:val="center"/>
          </w:tcPr>
          <w:p w14:paraId="45B9E6A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压力控制精度</w:t>
            </w:r>
          </w:p>
        </w:tc>
        <w:tc>
          <w:tcPr>
            <w:tcW w:w="3614" w:type="dxa"/>
            <w:shd w:val="clear" w:color="auto" w:fill="auto"/>
            <w:vAlign w:val="center"/>
          </w:tcPr>
          <w:p w14:paraId="2E1809F7">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±5kPa</w:t>
            </w:r>
          </w:p>
        </w:tc>
        <w:tc>
          <w:tcPr>
            <w:tcW w:w="1034" w:type="dxa"/>
            <w:shd w:val="clear" w:color="auto" w:fill="auto"/>
            <w:vAlign w:val="center"/>
          </w:tcPr>
          <w:p w14:paraId="072A7D40">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326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06A106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.10</w:t>
            </w:r>
          </w:p>
        </w:tc>
        <w:tc>
          <w:tcPr>
            <w:tcW w:w="2610" w:type="dxa"/>
            <w:shd w:val="clear" w:color="auto" w:fill="auto"/>
            <w:vAlign w:val="center"/>
          </w:tcPr>
          <w:p w14:paraId="168243B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制冷量</w:t>
            </w:r>
          </w:p>
        </w:tc>
        <w:tc>
          <w:tcPr>
            <w:tcW w:w="3614" w:type="dxa"/>
            <w:shd w:val="clear" w:color="auto" w:fill="auto"/>
            <w:vAlign w:val="center"/>
          </w:tcPr>
          <w:p w14:paraId="2BF378F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15kW@20℃，1kW@-40℃</w:t>
            </w:r>
          </w:p>
        </w:tc>
        <w:tc>
          <w:tcPr>
            <w:tcW w:w="1034" w:type="dxa"/>
            <w:shd w:val="clear" w:color="auto" w:fill="auto"/>
            <w:vAlign w:val="center"/>
          </w:tcPr>
          <w:p w14:paraId="7EE43B4F">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45D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A5D89C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.11</w:t>
            </w:r>
          </w:p>
        </w:tc>
        <w:tc>
          <w:tcPr>
            <w:tcW w:w="2610" w:type="dxa"/>
            <w:shd w:val="clear" w:color="auto" w:fill="auto"/>
            <w:vAlign w:val="center"/>
          </w:tcPr>
          <w:p w14:paraId="22EC8507">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制热功率</w:t>
            </w:r>
          </w:p>
        </w:tc>
        <w:tc>
          <w:tcPr>
            <w:tcW w:w="3614" w:type="dxa"/>
            <w:shd w:val="clear" w:color="auto" w:fill="auto"/>
            <w:vAlign w:val="center"/>
          </w:tcPr>
          <w:p w14:paraId="14F499A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10.5kW</w:t>
            </w:r>
          </w:p>
        </w:tc>
        <w:tc>
          <w:tcPr>
            <w:tcW w:w="1034" w:type="dxa"/>
            <w:shd w:val="clear" w:color="auto" w:fill="auto"/>
            <w:vAlign w:val="center"/>
          </w:tcPr>
          <w:p w14:paraId="470E3B20">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932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7925B84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.12</w:t>
            </w:r>
          </w:p>
        </w:tc>
        <w:tc>
          <w:tcPr>
            <w:tcW w:w="2610" w:type="dxa"/>
            <w:shd w:val="clear" w:color="auto" w:fill="auto"/>
            <w:vAlign w:val="center"/>
          </w:tcPr>
          <w:p w14:paraId="22B5AEA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吹扫</w:t>
            </w:r>
          </w:p>
        </w:tc>
        <w:tc>
          <w:tcPr>
            <w:tcW w:w="3614" w:type="dxa"/>
            <w:shd w:val="clear" w:color="auto" w:fill="auto"/>
            <w:vAlign w:val="center"/>
          </w:tcPr>
          <w:p w14:paraId="08BC63B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压缩空气排液功能</w:t>
            </w:r>
          </w:p>
        </w:tc>
        <w:tc>
          <w:tcPr>
            <w:tcW w:w="1034" w:type="dxa"/>
            <w:shd w:val="clear" w:color="auto" w:fill="auto"/>
            <w:vAlign w:val="center"/>
          </w:tcPr>
          <w:p w14:paraId="56D52C49">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56A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66F8A7B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.13</w:t>
            </w:r>
          </w:p>
        </w:tc>
        <w:tc>
          <w:tcPr>
            <w:tcW w:w="2610" w:type="dxa"/>
            <w:shd w:val="clear" w:color="auto" w:fill="auto"/>
            <w:vAlign w:val="center"/>
          </w:tcPr>
          <w:p w14:paraId="519110C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温度曲线编程</w:t>
            </w:r>
          </w:p>
        </w:tc>
        <w:tc>
          <w:tcPr>
            <w:tcW w:w="3614" w:type="dxa"/>
            <w:shd w:val="clear" w:color="auto" w:fill="auto"/>
            <w:vAlign w:val="center"/>
          </w:tcPr>
          <w:p w14:paraId="358773F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可以预设温度曲线，使机器按照预定温度，自动运行。</w:t>
            </w:r>
          </w:p>
        </w:tc>
        <w:tc>
          <w:tcPr>
            <w:tcW w:w="1034" w:type="dxa"/>
            <w:shd w:val="clear" w:color="auto" w:fill="auto"/>
            <w:vAlign w:val="center"/>
          </w:tcPr>
          <w:p w14:paraId="09B06724">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117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2049D5B4">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.14</w:t>
            </w:r>
          </w:p>
        </w:tc>
        <w:tc>
          <w:tcPr>
            <w:tcW w:w="2610" w:type="dxa"/>
            <w:shd w:val="clear" w:color="auto" w:fill="auto"/>
            <w:vAlign w:val="center"/>
          </w:tcPr>
          <w:p w14:paraId="35DF602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通讯方式</w:t>
            </w:r>
          </w:p>
        </w:tc>
        <w:tc>
          <w:tcPr>
            <w:tcW w:w="3614" w:type="dxa"/>
            <w:shd w:val="clear" w:color="auto" w:fill="auto"/>
            <w:vAlign w:val="center"/>
          </w:tcPr>
          <w:p w14:paraId="24F9E0C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CAN通讯接口并提供通讯协议</w:t>
            </w:r>
          </w:p>
        </w:tc>
        <w:tc>
          <w:tcPr>
            <w:tcW w:w="1034" w:type="dxa"/>
            <w:shd w:val="clear" w:color="auto" w:fill="auto"/>
            <w:vAlign w:val="center"/>
          </w:tcPr>
          <w:p w14:paraId="5668D5E3">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70CD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9A38A96">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.15</w:t>
            </w:r>
          </w:p>
        </w:tc>
        <w:tc>
          <w:tcPr>
            <w:tcW w:w="2610" w:type="dxa"/>
            <w:shd w:val="clear" w:color="auto" w:fill="auto"/>
            <w:vAlign w:val="center"/>
          </w:tcPr>
          <w:p w14:paraId="149A850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联动控制</w:t>
            </w:r>
          </w:p>
        </w:tc>
        <w:tc>
          <w:tcPr>
            <w:tcW w:w="3614" w:type="dxa"/>
            <w:shd w:val="clear" w:color="auto" w:fill="auto"/>
            <w:vAlign w:val="center"/>
          </w:tcPr>
          <w:p w14:paraId="7B385684">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设备可开放通讯协议（C</w:t>
            </w:r>
            <w:r>
              <w:rPr>
                <w:rFonts w:ascii="宋体" w:hAnsi="宋体" w:eastAsia="宋体" w:cs="Times New Roman"/>
                <w:color w:val="000000"/>
                <w:szCs w:val="21"/>
              </w:rPr>
              <w:t>AN</w:t>
            </w:r>
            <w:r>
              <w:rPr>
                <w:rFonts w:hint="eastAsia" w:ascii="宋体" w:hAnsi="宋体" w:eastAsia="宋体" w:cs="Times New Roman"/>
                <w:color w:val="000000"/>
                <w:szCs w:val="21"/>
              </w:rPr>
              <w:t>），与充放电设备、环境舱联动控制，投标方需提供技术支持，协助完成控制功能的集成。</w:t>
            </w:r>
          </w:p>
        </w:tc>
        <w:tc>
          <w:tcPr>
            <w:tcW w:w="1034" w:type="dxa"/>
            <w:shd w:val="clear" w:color="auto" w:fill="auto"/>
            <w:vAlign w:val="center"/>
          </w:tcPr>
          <w:p w14:paraId="0695D49D">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A48F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126D9B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1.16</w:t>
            </w:r>
          </w:p>
        </w:tc>
        <w:tc>
          <w:tcPr>
            <w:tcW w:w="2610" w:type="dxa"/>
            <w:shd w:val="clear" w:color="auto" w:fill="auto"/>
            <w:vAlign w:val="center"/>
          </w:tcPr>
          <w:p w14:paraId="50C219B4">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计量</w:t>
            </w:r>
          </w:p>
        </w:tc>
        <w:tc>
          <w:tcPr>
            <w:tcW w:w="3614" w:type="dxa"/>
            <w:shd w:val="clear" w:color="auto" w:fill="auto"/>
            <w:vAlign w:val="center"/>
          </w:tcPr>
          <w:p w14:paraId="0F40363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出具省级及以上第三方计量报告。</w:t>
            </w:r>
          </w:p>
        </w:tc>
        <w:tc>
          <w:tcPr>
            <w:tcW w:w="1034" w:type="dxa"/>
            <w:shd w:val="clear" w:color="auto" w:fill="auto"/>
            <w:vAlign w:val="center"/>
          </w:tcPr>
          <w:p w14:paraId="46936063">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023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13B70C8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1.17</w:t>
            </w:r>
          </w:p>
        </w:tc>
        <w:tc>
          <w:tcPr>
            <w:tcW w:w="2610" w:type="dxa"/>
            <w:shd w:val="clear" w:color="auto" w:fill="auto"/>
            <w:vAlign w:val="center"/>
          </w:tcPr>
          <w:p w14:paraId="38C5E1A4">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设备冷却液出口流量、温度、压力监测；冷却液进口温度、压力监测</w:t>
            </w:r>
          </w:p>
        </w:tc>
        <w:tc>
          <w:tcPr>
            <w:tcW w:w="3614" w:type="dxa"/>
            <w:shd w:val="clear" w:color="auto" w:fill="auto"/>
            <w:vAlign w:val="center"/>
          </w:tcPr>
          <w:p w14:paraId="672F8D0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集成传感器，可由充放电设备上位机读取，保证数据一致性。</w:t>
            </w:r>
          </w:p>
        </w:tc>
        <w:tc>
          <w:tcPr>
            <w:tcW w:w="1034" w:type="dxa"/>
            <w:shd w:val="clear" w:color="auto" w:fill="auto"/>
            <w:vAlign w:val="center"/>
          </w:tcPr>
          <w:p w14:paraId="79D2D9E7">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10E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2C387686">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1.18</w:t>
            </w:r>
          </w:p>
        </w:tc>
        <w:tc>
          <w:tcPr>
            <w:tcW w:w="6224" w:type="dxa"/>
            <w:gridSpan w:val="2"/>
            <w:shd w:val="clear" w:color="auto" w:fill="auto"/>
            <w:vAlign w:val="center"/>
          </w:tcPr>
          <w:p w14:paraId="7551E5D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选用国内头部品牌，如：凌工、冠亚等。</w:t>
            </w:r>
          </w:p>
        </w:tc>
        <w:tc>
          <w:tcPr>
            <w:tcW w:w="1034" w:type="dxa"/>
            <w:shd w:val="clear" w:color="auto" w:fill="auto"/>
            <w:vAlign w:val="center"/>
          </w:tcPr>
          <w:p w14:paraId="0F59FF3E">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2C4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8" w:type="dxa"/>
            <w:gridSpan w:val="4"/>
            <w:shd w:val="clear" w:color="auto" w:fill="auto"/>
            <w:vAlign w:val="center"/>
          </w:tcPr>
          <w:p w14:paraId="4721D430">
            <w:pPr>
              <w:spacing w:line="276" w:lineRule="auto"/>
              <w:jc w:val="left"/>
              <w:rPr>
                <w:rFonts w:hint="eastAsia" w:ascii="宋体" w:hAnsi="宋体" w:eastAsia="宋体" w:cs="Times New Roman"/>
                <w:color w:val="000000"/>
                <w:szCs w:val="21"/>
              </w:rPr>
            </w:pPr>
            <w:r>
              <w:rPr>
                <w:rFonts w:ascii="宋体" w:hAnsi="宋体" w:eastAsia="宋体" w:cs="Times New Roman"/>
                <w:b/>
                <w:color w:val="000000"/>
                <w:szCs w:val="21"/>
              </w:rPr>
              <w:t>2</w:t>
            </w:r>
            <w:r>
              <w:rPr>
                <w:rFonts w:hint="eastAsia" w:ascii="宋体" w:hAnsi="宋体" w:eastAsia="宋体" w:cs="Times New Roman"/>
                <w:b/>
                <w:color w:val="000000"/>
                <w:szCs w:val="21"/>
              </w:rPr>
              <w:t>、设计要求</w:t>
            </w:r>
          </w:p>
        </w:tc>
      </w:tr>
      <w:tr w14:paraId="3B0E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18A14274">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.1</w:t>
            </w:r>
          </w:p>
        </w:tc>
        <w:tc>
          <w:tcPr>
            <w:tcW w:w="2610" w:type="dxa"/>
            <w:shd w:val="clear" w:color="auto" w:fill="auto"/>
            <w:vAlign w:val="center"/>
          </w:tcPr>
          <w:p w14:paraId="34055D1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结构方式</w:t>
            </w:r>
          </w:p>
        </w:tc>
        <w:tc>
          <w:tcPr>
            <w:tcW w:w="3614" w:type="dxa"/>
            <w:shd w:val="clear" w:color="auto" w:fill="auto"/>
            <w:vAlign w:val="center"/>
          </w:tcPr>
          <w:p w14:paraId="4D086101">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水冷一体式结构</w:t>
            </w:r>
          </w:p>
        </w:tc>
        <w:tc>
          <w:tcPr>
            <w:tcW w:w="1034" w:type="dxa"/>
            <w:shd w:val="clear" w:color="auto" w:fill="auto"/>
            <w:vAlign w:val="center"/>
          </w:tcPr>
          <w:p w14:paraId="7909A124">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958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95B8576">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.2</w:t>
            </w:r>
          </w:p>
        </w:tc>
        <w:tc>
          <w:tcPr>
            <w:tcW w:w="2610" w:type="dxa"/>
            <w:shd w:val="clear" w:color="auto" w:fill="auto"/>
            <w:vAlign w:val="center"/>
          </w:tcPr>
          <w:p w14:paraId="0ECD85B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产品尺寸</w:t>
            </w:r>
          </w:p>
        </w:tc>
        <w:tc>
          <w:tcPr>
            <w:tcW w:w="3614" w:type="dxa"/>
            <w:shd w:val="clear" w:color="auto" w:fill="auto"/>
            <w:vAlign w:val="center"/>
          </w:tcPr>
          <w:p w14:paraId="2F06708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≤1000*200</w:t>
            </w:r>
            <w:r>
              <w:rPr>
                <w:rFonts w:ascii="宋体" w:hAnsi="宋体" w:eastAsia="宋体" w:cs="Times New Roman"/>
                <w:color w:val="000000"/>
                <w:szCs w:val="21"/>
              </w:rPr>
              <w:t>0</w:t>
            </w:r>
            <w:r>
              <w:rPr>
                <w:rFonts w:hint="eastAsia" w:ascii="宋体" w:hAnsi="宋体" w:eastAsia="宋体" w:cs="Times New Roman"/>
                <w:color w:val="000000"/>
                <w:szCs w:val="21"/>
              </w:rPr>
              <w:t>*200</w:t>
            </w:r>
            <w:r>
              <w:rPr>
                <w:rFonts w:ascii="宋体" w:hAnsi="宋体" w:eastAsia="宋体" w:cs="Times New Roman"/>
                <w:color w:val="000000"/>
                <w:szCs w:val="21"/>
              </w:rPr>
              <w:t>0</w:t>
            </w:r>
            <w:r>
              <w:rPr>
                <w:rFonts w:hint="eastAsia" w:ascii="宋体" w:hAnsi="宋体" w:eastAsia="宋体" w:cs="Times New Roman"/>
                <w:color w:val="000000"/>
                <w:szCs w:val="21"/>
              </w:rPr>
              <w:t>（W*</w:t>
            </w:r>
            <w:r>
              <w:rPr>
                <w:rFonts w:ascii="宋体" w:hAnsi="宋体" w:eastAsia="宋体" w:cs="Times New Roman"/>
                <w:color w:val="000000"/>
                <w:szCs w:val="21"/>
              </w:rPr>
              <w:t>L*H</w:t>
            </w:r>
            <w:r>
              <w:rPr>
                <w:rFonts w:hint="eastAsia" w:ascii="宋体" w:hAnsi="宋体" w:eastAsia="宋体" w:cs="Times New Roman"/>
                <w:color w:val="000000"/>
                <w:szCs w:val="21"/>
              </w:rPr>
              <w:t>）</w:t>
            </w:r>
          </w:p>
        </w:tc>
        <w:tc>
          <w:tcPr>
            <w:tcW w:w="1034" w:type="dxa"/>
            <w:shd w:val="clear" w:color="auto" w:fill="auto"/>
            <w:vAlign w:val="center"/>
          </w:tcPr>
          <w:p w14:paraId="34FB49E4">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9C9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3CFD4E5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.3</w:t>
            </w:r>
          </w:p>
        </w:tc>
        <w:tc>
          <w:tcPr>
            <w:tcW w:w="2610" w:type="dxa"/>
            <w:shd w:val="clear" w:color="auto" w:fill="auto"/>
            <w:vAlign w:val="center"/>
          </w:tcPr>
          <w:p w14:paraId="2CB9C76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外壳材质</w:t>
            </w:r>
          </w:p>
        </w:tc>
        <w:tc>
          <w:tcPr>
            <w:tcW w:w="3614" w:type="dxa"/>
            <w:shd w:val="clear" w:color="auto" w:fill="auto"/>
            <w:vAlign w:val="center"/>
          </w:tcPr>
          <w:p w14:paraId="576459E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镀锌板+喷塑</w:t>
            </w:r>
          </w:p>
        </w:tc>
        <w:tc>
          <w:tcPr>
            <w:tcW w:w="1034" w:type="dxa"/>
            <w:shd w:val="clear" w:color="auto" w:fill="auto"/>
            <w:vAlign w:val="center"/>
          </w:tcPr>
          <w:p w14:paraId="3EFC4356">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E11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6C3A43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.4</w:t>
            </w:r>
          </w:p>
        </w:tc>
        <w:tc>
          <w:tcPr>
            <w:tcW w:w="2610" w:type="dxa"/>
            <w:shd w:val="clear" w:color="auto" w:fill="auto"/>
            <w:vAlign w:val="center"/>
          </w:tcPr>
          <w:p w14:paraId="37D249E1">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管道材质</w:t>
            </w:r>
          </w:p>
        </w:tc>
        <w:tc>
          <w:tcPr>
            <w:tcW w:w="3614" w:type="dxa"/>
            <w:shd w:val="clear" w:color="auto" w:fill="auto"/>
            <w:vAlign w:val="center"/>
          </w:tcPr>
          <w:p w14:paraId="78A00166">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SUS304不锈钢</w:t>
            </w:r>
          </w:p>
        </w:tc>
        <w:tc>
          <w:tcPr>
            <w:tcW w:w="1034" w:type="dxa"/>
            <w:shd w:val="clear" w:color="auto" w:fill="auto"/>
            <w:vAlign w:val="center"/>
          </w:tcPr>
          <w:p w14:paraId="741EEA9A">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D73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4E168A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.5</w:t>
            </w:r>
          </w:p>
        </w:tc>
        <w:tc>
          <w:tcPr>
            <w:tcW w:w="2610" w:type="dxa"/>
            <w:shd w:val="clear" w:color="auto" w:fill="auto"/>
            <w:vAlign w:val="center"/>
          </w:tcPr>
          <w:p w14:paraId="3F93F24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水箱材质</w:t>
            </w:r>
          </w:p>
        </w:tc>
        <w:tc>
          <w:tcPr>
            <w:tcW w:w="3614" w:type="dxa"/>
            <w:shd w:val="clear" w:color="auto" w:fill="auto"/>
            <w:vAlign w:val="center"/>
          </w:tcPr>
          <w:p w14:paraId="6C871EB7">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SUS304不锈钢</w:t>
            </w:r>
          </w:p>
        </w:tc>
        <w:tc>
          <w:tcPr>
            <w:tcW w:w="1034" w:type="dxa"/>
            <w:shd w:val="clear" w:color="auto" w:fill="auto"/>
            <w:vAlign w:val="center"/>
          </w:tcPr>
          <w:p w14:paraId="7C986605">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F1F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68163C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.6</w:t>
            </w:r>
          </w:p>
        </w:tc>
        <w:tc>
          <w:tcPr>
            <w:tcW w:w="2610" w:type="dxa"/>
            <w:shd w:val="clear" w:color="auto" w:fill="auto"/>
            <w:vAlign w:val="center"/>
          </w:tcPr>
          <w:p w14:paraId="07F40C27">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绝热材料</w:t>
            </w:r>
          </w:p>
        </w:tc>
        <w:tc>
          <w:tcPr>
            <w:tcW w:w="3614" w:type="dxa"/>
            <w:shd w:val="clear" w:color="auto" w:fill="auto"/>
            <w:vAlign w:val="center"/>
          </w:tcPr>
          <w:p w14:paraId="10350D8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橡塑保温，要求绝热材料阻燃、设备内部不凝露</w:t>
            </w:r>
          </w:p>
        </w:tc>
        <w:tc>
          <w:tcPr>
            <w:tcW w:w="1034" w:type="dxa"/>
            <w:shd w:val="clear" w:color="auto" w:fill="auto"/>
            <w:vAlign w:val="center"/>
          </w:tcPr>
          <w:p w14:paraId="69659678">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531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D27AE16">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.7</w:t>
            </w:r>
          </w:p>
        </w:tc>
        <w:tc>
          <w:tcPr>
            <w:tcW w:w="2610" w:type="dxa"/>
            <w:shd w:val="clear" w:color="auto" w:fill="auto"/>
            <w:vAlign w:val="center"/>
          </w:tcPr>
          <w:p w14:paraId="5510044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设备进出口径</w:t>
            </w:r>
          </w:p>
        </w:tc>
        <w:tc>
          <w:tcPr>
            <w:tcW w:w="3614" w:type="dxa"/>
            <w:shd w:val="clear" w:color="auto" w:fill="auto"/>
            <w:vAlign w:val="center"/>
          </w:tcPr>
          <w:p w14:paraId="2C4B61C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进出口：1进1出，冷却液进出口：DN25;冷却水进出口：DN50</w:t>
            </w:r>
          </w:p>
        </w:tc>
        <w:tc>
          <w:tcPr>
            <w:tcW w:w="1034" w:type="dxa"/>
            <w:shd w:val="clear" w:color="auto" w:fill="auto"/>
            <w:vAlign w:val="center"/>
          </w:tcPr>
          <w:p w14:paraId="4DD7B97C">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38D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7C5BFA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.8</w:t>
            </w:r>
          </w:p>
        </w:tc>
        <w:tc>
          <w:tcPr>
            <w:tcW w:w="2610" w:type="dxa"/>
            <w:shd w:val="clear" w:color="auto" w:fill="auto"/>
            <w:vAlign w:val="center"/>
          </w:tcPr>
          <w:p w14:paraId="3D4E6D2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溢流口位置</w:t>
            </w:r>
          </w:p>
        </w:tc>
        <w:tc>
          <w:tcPr>
            <w:tcW w:w="3614" w:type="dxa"/>
            <w:shd w:val="clear" w:color="auto" w:fill="auto"/>
            <w:vAlign w:val="center"/>
          </w:tcPr>
          <w:p w14:paraId="25AC361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溢流口位于设备后下侧</w:t>
            </w:r>
          </w:p>
        </w:tc>
        <w:tc>
          <w:tcPr>
            <w:tcW w:w="1034" w:type="dxa"/>
            <w:shd w:val="clear" w:color="auto" w:fill="auto"/>
            <w:vAlign w:val="center"/>
          </w:tcPr>
          <w:p w14:paraId="76619CC0">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6BD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7AA372D5">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.9</w:t>
            </w:r>
          </w:p>
        </w:tc>
        <w:tc>
          <w:tcPr>
            <w:tcW w:w="2610" w:type="dxa"/>
            <w:shd w:val="clear" w:color="auto" w:fill="auto"/>
            <w:vAlign w:val="center"/>
          </w:tcPr>
          <w:p w14:paraId="5A18A072">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排液口位置</w:t>
            </w:r>
          </w:p>
        </w:tc>
        <w:tc>
          <w:tcPr>
            <w:tcW w:w="3614" w:type="dxa"/>
            <w:shd w:val="clear" w:color="auto" w:fill="auto"/>
            <w:vAlign w:val="center"/>
          </w:tcPr>
          <w:p w14:paraId="0C173A3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排液口位于设备后下侧</w:t>
            </w:r>
          </w:p>
        </w:tc>
        <w:tc>
          <w:tcPr>
            <w:tcW w:w="1034" w:type="dxa"/>
            <w:shd w:val="clear" w:color="auto" w:fill="auto"/>
            <w:vAlign w:val="center"/>
          </w:tcPr>
          <w:p w14:paraId="32B412DA">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9C8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547B62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.10</w:t>
            </w:r>
          </w:p>
        </w:tc>
        <w:tc>
          <w:tcPr>
            <w:tcW w:w="2610" w:type="dxa"/>
            <w:shd w:val="clear" w:color="auto" w:fill="auto"/>
            <w:vAlign w:val="center"/>
          </w:tcPr>
          <w:p w14:paraId="23BA359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降噪措施</w:t>
            </w:r>
          </w:p>
        </w:tc>
        <w:tc>
          <w:tcPr>
            <w:tcW w:w="3614" w:type="dxa"/>
            <w:shd w:val="clear" w:color="auto" w:fill="auto"/>
            <w:vAlign w:val="center"/>
          </w:tcPr>
          <w:p w14:paraId="21C4D43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设备内部贴蛋窝吸音棉</w:t>
            </w:r>
          </w:p>
        </w:tc>
        <w:tc>
          <w:tcPr>
            <w:tcW w:w="1034" w:type="dxa"/>
            <w:shd w:val="clear" w:color="auto" w:fill="auto"/>
            <w:vAlign w:val="center"/>
          </w:tcPr>
          <w:p w14:paraId="4E93FBB2">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F26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6402D8C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.11</w:t>
            </w:r>
          </w:p>
        </w:tc>
        <w:tc>
          <w:tcPr>
            <w:tcW w:w="2610" w:type="dxa"/>
            <w:shd w:val="clear" w:color="auto" w:fill="auto"/>
            <w:vAlign w:val="center"/>
          </w:tcPr>
          <w:p w14:paraId="7414366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输出显示</w:t>
            </w:r>
          </w:p>
        </w:tc>
        <w:tc>
          <w:tcPr>
            <w:tcW w:w="3614" w:type="dxa"/>
            <w:shd w:val="clear" w:color="auto" w:fill="auto"/>
            <w:vAlign w:val="center"/>
          </w:tcPr>
          <w:p w14:paraId="4A6EF08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7寸彩色触摸屏</w:t>
            </w:r>
          </w:p>
        </w:tc>
        <w:tc>
          <w:tcPr>
            <w:tcW w:w="1034" w:type="dxa"/>
            <w:shd w:val="clear" w:color="auto" w:fill="auto"/>
            <w:vAlign w:val="center"/>
          </w:tcPr>
          <w:p w14:paraId="0C240E69">
            <w:pPr>
              <w:spacing w:line="360" w:lineRule="auto"/>
              <w:jc w:val="left"/>
              <w:rPr>
                <w:rFonts w:hint="eastAsia" w:ascii="宋体" w:hAnsi="宋体" w:eastAsia="宋体" w:cs="Times New Roman"/>
                <w:color w:val="000000"/>
                <w:szCs w:val="21"/>
              </w:rPr>
            </w:pPr>
          </w:p>
        </w:tc>
      </w:tr>
      <w:tr w14:paraId="330E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7578F7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.12</w:t>
            </w:r>
          </w:p>
        </w:tc>
        <w:tc>
          <w:tcPr>
            <w:tcW w:w="2610" w:type="dxa"/>
            <w:shd w:val="clear" w:color="auto" w:fill="auto"/>
            <w:vAlign w:val="center"/>
          </w:tcPr>
          <w:p w14:paraId="28A6D9E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液位显示</w:t>
            </w:r>
          </w:p>
        </w:tc>
        <w:tc>
          <w:tcPr>
            <w:tcW w:w="3614" w:type="dxa"/>
            <w:shd w:val="clear" w:color="auto" w:fill="auto"/>
            <w:vAlign w:val="center"/>
          </w:tcPr>
          <w:p w14:paraId="18F781D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设备配置液位显示装置</w:t>
            </w:r>
          </w:p>
        </w:tc>
        <w:tc>
          <w:tcPr>
            <w:tcW w:w="1034" w:type="dxa"/>
            <w:shd w:val="clear" w:color="auto" w:fill="auto"/>
            <w:vAlign w:val="center"/>
          </w:tcPr>
          <w:p w14:paraId="588821B1">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FA6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AE0311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.13</w:t>
            </w:r>
          </w:p>
        </w:tc>
        <w:tc>
          <w:tcPr>
            <w:tcW w:w="2610" w:type="dxa"/>
            <w:shd w:val="clear" w:color="auto" w:fill="auto"/>
            <w:vAlign w:val="center"/>
          </w:tcPr>
          <w:p w14:paraId="0B58383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安全/提示标识:</w:t>
            </w:r>
          </w:p>
        </w:tc>
        <w:tc>
          <w:tcPr>
            <w:tcW w:w="3614" w:type="dxa"/>
            <w:shd w:val="clear" w:color="auto" w:fill="auto"/>
            <w:vAlign w:val="center"/>
          </w:tcPr>
          <w:p w14:paraId="24CA336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中文标识，材质为PVC或亚克力板</w:t>
            </w:r>
          </w:p>
        </w:tc>
        <w:tc>
          <w:tcPr>
            <w:tcW w:w="1034" w:type="dxa"/>
            <w:shd w:val="clear" w:color="auto" w:fill="auto"/>
            <w:vAlign w:val="center"/>
          </w:tcPr>
          <w:p w14:paraId="07496856">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81E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94FE854">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.1</w:t>
            </w:r>
            <w:r>
              <w:rPr>
                <w:rFonts w:hint="eastAsia" w:ascii="宋体" w:hAnsi="宋体" w:eastAsia="宋体" w:cs="Times New Roman"/>
                <w:color w:val="000000"/>
                <w:szCs w:val="21"/>
              </w:rPr>
              <w:t>4</w:t>
            </w:r>
          </w:p>
        </w:tc>
        <w:tc>
          <w:tcPr>
            <w:tcW w:w="2610" w:type="dxa"/>
            <w:shd w:val="clear" w:color="auto" w:fill="auto"/>
            <w:vAlign w:val="center"/>
          </w:tcPr>
          <w:p w14:paraId="6CCBA396">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移动/固定装置</w:t>
            </w:r>
          </w:p>
        </w:tc>
        <w:tc>
          <w:tcPr>
            <w:tcW w:w="3614" w:type="dxa"/>
            <w:shd w:val="clear" w:color="auto" w:fill="auto"/>
            <w:vAlign w:val="center"/>
          </w:tcPr>
          <w:p w14:paraId="34E2035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移动脚轮</w:t>
            </w:r>
          </w:p>
        </w:tc>
        <w:tc>
          <w:tcPr>
            <w:tcW w:w="1034" w:type="dxa"/>
            <w:shd w:val="clear" w:color="auto" w:fill="auto"/>
            <w:vAlign w:val="center"/>
          </w:tcPr>
          <w:p w14:paraId="7D32624B">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45F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8" w:type="dxa"/>
            <w:gridSpan w:val="4"/>
            <w:shd w:val="clear" w:color="auto" w:fill="auto"/>
            <w:vAlign w:val="center"/>
          </w:tcPr>
          <w:p w14:paraId="070A95E4">
            <w:pPr>
              <w:spacing w:line="360"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3、功能要求</w:t>
            </w:r>
          </w:p>
        </w:tc>
      </w:tr>
      <w:tr w14:paraId="1EA6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2ED902C5">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3.1</w:t>
            </w:r>
          </w:p>
        </w:tc>
        <w:tc>
          <w:tcPr>
            <w:tcW w:w="2610" w:type="dxa"/>
            <w:vAlign w:val="center"/>
          </w:tcPr>
          <w:p w14:paraId="16DEAD67">
            <w:pPr>
              <w:spacing w:line="276" w:lineRule="auto"/>
              <w:rPr>
                <w:rFonts w:hint="eastAsia" w:ascii="宋体" w:hAnsi="宋体" w:eastAsia="宋体" w:cs="Times New Roman"/>
                <w:color w:val="000000"/>
                <w:szCs w:val="21"/>
              </w:rPr>
            </w:pPr>
            <w:r>
              <w:rPr>
                <w:rFonts w:hint="eastAsia" w:ascii="宋体" w:hAnsi="宋体" w:eastAsia="宋体" w:cs="宋体"/>
                <w:szCs w:val="21"/>
              </w:rPr>
              <w:t>控制器功能</w:t>
            </w:r>
          </w:p>
        </w:tc>
        <w:tc>
          <w:tcPr>
            <w:tcW w:w="3614" w:type="dxa"/>
            <w:vAlign w:val="center"/>
          </w:tcPr>
          <w:p w14:paraId="3BD05831">
            <w:pPr>
              <w:spacing w:line="276" w:lineRule="auto"/>
              <w:rPr>
                <w:rFonts w:hint="eastAsia" w:ascii="宋体" w:hAnsi="宋体" w:eastAsia="宋体" w:cs="Times New Roman"/>
                <w:color w:val="000000"/>
                <w:szCs w:val="21"/>
              </w:rPr>
            </w:pPr>
            <w:r>
              <w:rPr>
                <w:rFonts w:hint="eastAsia" w:ascii="宋体" w:hAnsi="宋体" w:eastAsia="宋体" w:cs="宋体"/>
                <w:szCs w:val="21"/>
              </w:rPr>
              <w:t>智能控制器，中文显示，模块化操作界面；可对设备各种参数进行智能感知、运算、调节。可同时设置制冷箱温度、控制制冷箱内温度，设置输出流量，监控输出压力；可编制运行温度运行程序；可显示温度、流量、压力曲线。</w:t>
            </w:r>
          </w:p>
        </w:tc>
        <w:tc>
          <w:tcPr>
            <w:tcW w:w="1034" w:type="dxa"/>
            <w:shd w:val="clear" w:color="auto" w:fill="auto"/>
            <w:vAlign w:val="center"/>
          </w:tcPr>
          <w:p w14:paraId="1EF3FB64">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A84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1860E10">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3.2</w:t>
            </w:r>
          </w:p>
        </w:tc>
        <w:tc>
          <w:tcPr>
            <w:tcW w:w="2610" w:type="dxa"/>
            <w:vAlign w:val="center"/>
          </w:tcPr>
          <w:p w14:paraId="4B20372D">
            <w:pPr>
              <w:spacing w:line="276" w:lineRule="auto"/>
              <w:rPr>
                <w:rFonts w:hint="eastAsia" w:ascii="宋体" w:hAnsi="宋体" w:eastAsia="宋体" w:cs="Times New Roman"/>
                <w:color w:val="000000"/>
                <w:szCs w:val="21"/>
              </w:rPr>
            </w:pPr>
            <w:r>
              <w:rPr>
                <w:rFonts w:hint="eastAsia" w:ascii="宋体" w:hAnsi="宋体" w:eastAsia="宋体" w:cs="宋体"/>
                <w:szCs w:val="21"/>
              </w:rPr>
              <w:t>恒温控制功能</w:t>
            </w:r>
          </w:p>
        </w:tc>
        <w:tc>
          <w:tcPr>
            <w:tcW w:w="3614" w:type="dxa"/>
            <w:vAlign w:val="center"/>
          </w:tcPr>
          <w:p w14:paraId="77E782B6">
            <w:pPr>
              <w:snapToGrid w:val="0"/>
              <w:spacing w:line="288" w:lineRule="auto"/>
              <w:rPr>
                <w:rFonts w:hint="eastAsia" w:ascii="宋体" w:hAnsi="宋体" w:eastAsia="宋体" w:cs="Times New Roman"/>
                <w:color w:val="000000"/>
                <w:szCs w:val="21"/>
              </w:rPr>
            </w:pPr>
            <w:r>
              <w:rPr>
                <w:rFonts w:hint="eastAsia" w:ascii="宋体" w:hAnsi="宋体" w:eastAsia="宋体" w:cs="宋体"/>
                <w:szCs w:val="21"/>
              </w:rPr>
              <w:t>压缩机组可满足在要求范围内直接制冷，并获得较大的冷量量，同时在运行中保持外循环液箱较少的水量，仍能精确控制温度。</w:t>
            </w:r>
          </w:p>
        </w:tc>
        <w:tc>
          <w:tcPr>
            <w:tcW w:w="1034" w:type="dxa"/>
            <w:shd w:val="clear" w:color="auto" w:fill="auto"/>
            <w:vAlign w:val="center"/>
          </w:tcPr>
          <w:p w14:paraId="20FEB6C0">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5AD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940E984">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3.3</w:t>
            </w:r>
          </w:p>
        </w:tc>
        <w:tc>
          <w:tcPr>
            <w:tcW w:w="2610" w:type="dxa"/>
            <w:vAlign w:val="center"/>
          </w:tcPr>
          <w:p w14:paraId="529FB97D">
            <w:pPr>
              <w:spacing w:line="276" w:lineRule="auto"/>
              <w:rPr>
                <w:rFonts w:hint="eastAsia" w:ascii="宋体" w:hAnsi="宋体" w:eastAsia="宋体" w:cs="Times New Roman"/>
                <w:color w:val="000000"/>
                <w:szCs w:val="21"/>
              </w:rPr>
            </w:pPr>
            <w:r>
              <w:rPr>
                <w:rFonts w:hint="eastAsia" w:ascii="宋体" w:hAnsi="宋体" w:eastAsia="宋体" w:cs="宋体"/>
                <w:szCs w:val="21"/>
              </w:rPr>
              <w:t>温度工装</w:t>
            </w:r>
          </w:p>
        </w:tc>
        <w:tc>
          <w:tcPr>
            <w:tcW w:w="3614" w:type="dxa"/>
            <w:vAlign w:val="center"/>
          </w:tcPr>
          <w:p w14:paraId="4B993B6F">
            <w:pPr>
              <w:snapToGrid w:val="0"/>
              <w:spacing w:line="288" w:lineRule="auto"/>
              <w:rPr>
                <w:rFonts w:hint="eastAsia" w:ascii="宋体" w:hAnsi="宋体" w:eastAsia="宋体" w:cs="宋体"/>
                <w:szCs w:val="21"/>
              </w:rPr>
            </w:pPr>
            <w:r>
              <w:rPr>
                <w:rFonts w:hint="eastAsia" w:ascii="宋体" w:hAnsi="宋体" w:eastAsia="宋体" w:cs="宋体"/>
                <w:szCs w:val="21"/>
              </w:rPr>
              <w:t>监测电池包进出水口温度，实时传输数据到上位机，数据传输时间间隔＞1S。</w:t>
            </w:r>
          </w:p>
          <w:p w14:paraId="59B73956">
            <w:pPr>
              <w:spacing w:line="276" w:lineRule="auto"/>
              <w:rPr>
                <w:rFonts w:hint="eastAsia" w:ascii="宋体" w:hAnsi="宋体" w:eastAsia="宋体" w:cs="Times New Roman"/>
                <w:color w:val="000000"/>
                <w:szCs w:val="21"/>
              </w:rPr>
            </w:pPr>
            <w:r>
              <w:rPr>
                <w:rFonts w:hint="eastAsia" w:ascii="宋体" w:hAnsi="宋体" w:eastAsia="宋体" w:cs="宋体"/>
                <w:szCs w:val="21"/>
              </w:rPr>
              <w:t>工装放在温箱中，温箱温度范围-40℃-85℃。</w:t>
            </w:r>
          </w:p>
        </w:tc>
        <w:tc>
          <w:tcPr>
            <w:tcW w:w="1034" w:type="dxa"/>
            <w:shd w:val="clear" w:color="auto" w:fill="auto"/>
            <w:vAlign w:val="center"/>
          </w:tcPr>
          <w:p w14:paraId="6DA8BEFE">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6FE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1AB7A0C5">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3.4</w:t>
            </w:r>
          </w:p>
        </w:tc>
        <w:tc>
          <w:tcPr>
            <w:tcW w:w="2610" w:type="dxa"/>
            <w:vAlign w:val="center"/>
          </w:tcPr>
          <w:p w14:paraId="1FCCAD7C">
            <w:pPr>
              <w:spacing w:line="276" w:lineRule="auto"/>
              <w:rPr>
                <w:rFonts w:hint="eastAsia" w:ascii="宋体" w:hAnsi="宋体" w:eastAsia="宋体" w:cs="Times New Roman"/>
                <w:color w:val="000000"/>
                <w:szCs w:val="21"/>
              </w:rPr>
            </w:pPr>
            <w:r>
              <w:rPr>
                <w:rFonts w:hint="eastAsia" w:ascii="宋体" w:hAnsi="宋体" w:eastAsia="宋体" w:cs="宋体"/>
                <w:szCs w:val="21"/>
              </w:rPr>
              <w:t>流量压力控制</w:t>
            </w:r>
          </w:p>
        </w:tc>
        <w:tc>
          <w:tcPr>
            <w:tcW w:w="3614" w:type="dxa"/>
            <w:vAlign w:val="center"/>
          </w:tcPr>
          <w:p w14:paraId="5A734279">
            <w:pPr>
              <w:snapToGrid w:val="0"/>
              <w:spacing w:line="288" w:lineRule="auto"/>
              <w:rPr>
                <w:rFonts w:hint="eastAsia" w:ascii="宋体" w:hAnsi="宋体" w:eastAsia="宋体" w:cs="宋体"/>
                <w:szCs w:val="21"/>
              </w:rPr>
            </w:pPr>
            <w:r>
              <w:rPr>
                <w:rFonts w:hint="eastAsia" w:ascii="宋体" w:hAnsi="宋体" w:eastAsia="宋体" w:cs="宋体"/>
                <w:szCs w:val="21"/>
              </w:rPr>
              <w:t>变频器控制外循环冷却液泵供水压力及流量。</w:t>
            </w:r>
          </w:p>
          <w:p w14:paraId="72CC961E">
            <w:pPr>
              <w:snapToGrid w:val="0"/>
              <w:spacing w:line="288" w:lineRule="auto"/>
              <w:rPr>
                <w:rFonts w:hint="eastAsia" w:ascii="宋体" w:hAnsi="宋体" w:eastAsia="宋体" w:cs="Times New Roman"/>
                <w:color w:val="000000"/>
                <w:szCs w:val="21"/>
              </w:rPr>
            </w:pPr>
            <w:r>
              <w:rPr>
                <w:rFonts w:hint="eastAsia" w:ascii="宋体" w:hAnsi="宋体" w:eastAsia="宋体" w:cs="宋体"/>
                <w:szCs w:val="21"/>
              </w:rPr>
              <w:t>可实现内循环恒温，在不开启外循环时，可使得制冷箱内部循环液温度恒定。</w:t>
            </w:r>
          </w:p>
        </w:tc>
        <w:tc>
          <w:tcPr>
            <w:tcW w:w="1034" w:type="dxa"/>
            <w:shd w:val="clear" w:color="auto" w:fill="auto"/>
            <w:vAlign w:val="center"/>
          </w:tcPr>
          <w:p w14:paraId="2B19FA62">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947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64E2668D">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3.5</w:t>
            </w:r>
          </w:p>
        </w:tc>
        <w:tc>
          <w:tcPr>
            <w:tcW w:w="2610" w:type="dxa"/>
            <w:vAlign w:val="center"/>
          </w:tcPr>
          <w:p w14:paraId="7644FE9C">
            <w:pPr>
              <w:spacing w:line="276" w:lineRule="auto"/>
              <w:rPr>
                <w:rFonts w:hint="eastAsia" w:ascii="宋体" w:hAnsi="宋体" w:eastAsia="宋体" w:cs="Times New Roman"/>
                <w:color w:val="000000"/>
                <w:szCs w:val="21"/>
              </w:rPr>
            </w:pPr>
            <w:r>
              <w:rPr>
                <w:rFonts w:hint="eastAsia" w:ascii="宋体" w:hAnsi="宋体" w:eastAsia="宋体" w:cs="宋体"/>
                <w:szCs w:val="21"/>
              </w:rPr>
              <w:t>温度超温保护</w:t>
            </w:r>
          </w:p>
        </w:tc>
        <w:tc>
          <w:tcPr>
            <w:tcW w:w="3614" w:type="dxa"/>
            <w:vAlign w:val="center"/>
          </w:tcPr>
          <w:p w14:paraId="75518461">
            <w:pPr>
              <w:spacing w:line="276" w:lineRule="auto"/>
              <w:rPr>
                <w:rFonts w:hint="eastAsia" w:ascii="宋体" w:hAnsi="宋体" w:eastAsia="宋体" w:cs="Times New Roman"/>
                <w:color w:val="000000"/>
                <w:szCs w:val="21"/>
              </w:rPr>
            </w:pPr>
            <w:r>
              <w:rPr>
                <w:rFonts w:hint="eastAsia" w:ascii="宋体" w:hAnsi="宋体" w:eastAsia="宋体" w:cs="宋体"/>
                <w:szCs w:val="21"/>
              </w:rPr>
              <w:t>液箱电子超温保护、控制器温度上下限保护。</w:t>
            </w:r>
          </w:p>
        </w:tc>
        <w:tc>
          <w:tcPr>
            <w:tcW w:w="1034" w:type="dxa"/>
            <w:shd w:val="clear" w:color="auto" w:fill="auto"/>
            <w:vAlign w:val="center"/>
          </w:tcPr>
          <w:p w14:paraId="5BFB9509">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A77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49B948C">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3.6</w:t>
            </w:r>
          </w:p>
        </w:tc>
        <w:tc>
          <w:tcPr>
            <w:tcW w:w="2610" w:type="dxa"/>
            <w:vAlign w:val="center"/>
          </w:tcPr>
          <w:p w14:paraId="7FF69C3F">
            <w:pPr>
              <w:spacing w:line="276" w:lineRule="auto"/>
              <w:rPr>
                <w:rFonts w:hint="eastAsia" w:ascii="宋体" w:hAnsi="宋体" w:eastAsia="宋体" w:cs="Times New Roman"/>
                <w:color w:val="000000"/>
                <w:szCs w:val="21"/>
              </w:rPr>
            </w:pPr>
            <w:r>
              <w:rPr>
                <w:rFonts w:hint="eastAsia" w:ascii="宋体" w:hAnsi="宋体" w:eastAsia="宋体" w:cs="宋体"/>
                <w:szCs w:val="21"/>
              </w:rPr>
              <w:t>温度偏差保护</w:t>
            </w:r>
          </w:p>
        </w:tc>
        <w:tc>
          <w:tcPr>
            <w:tcW w:w="3614" w:type="dxa"/>
            <w:vAlign w:val="center"/>
          </w:tcPr>
          <w:p w14:paraId="7B09AD03">
            <w:pPr>
              <w:spacing w:line="276" w:lineRule="auto"/>
              <w:rPr>
                <w:rFonts w:hint="eastAsia" w:ascii="宋体" w:hAnsi="宋体" w:eastAsia="宋体" w:cs="Times New Roman"/>
                <w:color w:val="000000"/>
                <w:szCs w:val="21"/>
              </w:rPr>
            </w:pPr>
            <w:r>
              <w:rPr>
                <w:rFonts w:hint="eastAsia" w:ascii="宋体" w:hAnsi="宋体" w:eastAsia="宋体" w:cs="宋体"/>
                <w:szCs w:val="21"/>
              </w:rPr>
              <w:t>设备恒温恒流阶段以“主温度监控值”和“温度设定值”的差值，实现温度偏差故障预警和报警。</w:t>
            </w:r>
          </w:p>
        </w:tc>
        <w:tc>
          <w:tcPr>
            <w:tcW w:w="1034" w:type="dxa"/>
            <w:shd w:val="clear" w:color="auto" w:fill="auto"/>
            <w:vAlign w:val="center"/>
          </w:tcPr>
          <w:p w14:paraId="2CC9D34D">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73A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051E23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3.7</w:t>
            </w:r>
          </w:p>
        </w:tc>
        <w:tc>
          <w:tcPr>
            <w:tcW w:w="2610" w:type="dxa"/>
            <w:vAlign w:val="center"/>
          </w:tcPr>
          <w:p w14:paraId="4D2CF164">
            <w:pPr>
              <w:spacing w:line="276" w:lineRule="auto"/>
              <w:rPr>
                <w:rFonts w:hint="eastAsia" w:ascii="宋体" w:hAnsi="宋体" w:eastAsia="宋体" w:cs="Times New Roman"/>
                <w:color w:val="000000"/>
                <w:szCs w:val="21"/>
              </w:rPr>
            </w:pPr>
            <w:r>
              <w:rPr>
                <w:rFonts w:hint="eastAsia" w:ascii="宋体" w:hAnsi="宋体" w:eastAsia="宋体" w:cs="宋体"/>
                <w:szCs w:val="21"/>
              </w:rPr>
              <w:t>流量偏差保护</w:t>
            </w:r>
          </w:p>
        </w:tc>
        <w:tc>
          <w:tcPr>
            <w:tcW w:w="3614" w:type="dxa"/>
            <w:vAlign w:val="center"/>
          </w:tcPr>
          <w:p w14:paraId="3161167A">
            <w:pPr>
              <w:spacing w:line="276" w:lineRule="auto"/>
              <w:rPr>
                <w:rFonts w:hint="eastAsia" w:ascii="宋体" w:hAnsi="宋体" w:eastAsia="宋体" w:cs="Times New Roman"/>
                <w:color w:val="000000"/>
                <w:szCs w:val="21"/>
              </w:rPr>
            </w:pPr>
            <w:r>
              <w:rPr>
                <w:rFonts w:hint="eastAsia" w:ascii="宋体" w:hAnsi="宋体" w:eastAsia="宋体" w:cs="宋体"/>
                <w:szCs w:val="21"/>
              </w:rPr>
              <w:t>设备恒温恒流阶段以“主流量监控值”和“流量设定值”的差值，实现流量偏差故障预警和报警。</w:t>
            </w:r>
          </w:p>
        </w:tc>
        <w:tc>
          <w:tcPr>
            <w:tcW w:w="1034" w:type="dxa"/>
            <w:shd w:val="clear" w:color="auto" w:fill="auto"/>
            <w:vAlign w:val="center"/>
          </w:tcPr>
          <w:p w14:paraId="4F242E1E">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DFC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D4E43B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3.8</w:t>
            </w:r>
          </w:p>
        </w:tc>
        <w:tc>
          <w:tcPr>
            <w:tcW w:w="2610" w:type="dxa"/>
            <w:vAlign w:val="center"/>
          </w:tcPr>
          <w:p w14:paraId="2C4E8AEE">
            <w:pPr>
              <w:spacing w:line="276" w:lineRule="auto"/>
              <w:rPr>
                <w:rFonts w:hint="eastAsia" w:ascii="宋体" w:hAnsi="宋体" w:eastAsia="宋体" w:cs="Times New Roman"/>
                <w:color w:val="000000"/>
                <w:szCs w:val="21"/>
              </w:rPr>
            </w:pPr>
            <w:r>
              <w:rPr>
                <w:rFonts w:hint="eastAsia" w:ascii="宋体" w:hAnsi="宋体" w:eastAsia="宋体" w:cs="宋体"/>
                <w:szCs w:val="21"/>
              </w:rPr>
              <w:t>程序运行功能</w:t>
            </w:r>
          </w:p>
        </w:tc>
        <w:tc>
          <w:tcPr>
            <w:tcW w:w="3614" w:type="dxa"/>
            <w:vAlign w:val="center"/>
          </w:tcPr>
          <w:p w14:paraId="582803EF">
            <w:pPr>
              <w:spacing w:line="276" w:lineRule="auto"/>
              <w:rPr>
                <w:rFonts w:hint="eastAsia" w:ascii="宋体" w:hAnsi="宋体" w:eastAsia="宋体" w:cs="Times New Roman"/>
                <w:color w:val="000000"/>
                <w:szCs w:val="21"/>
              </w:rPr>
            </w:pPr>
            <w:r>
              <w:rPr>
                <w:rFonts w:hint="eastAsia" w:ascii="宋体" w:hAnsi="宋体" w:eastAsia="宋体" w:cs="宋体"/>
                <w:szCs w:val="21"/>
              </w:rPr>
              <w:t>可设定“温度”、“流量”、“时间”、“内外循环”等变量，实现程序运行或程序循环。</w:t>
            </w:r>
          </w:p>
        </w:tc>
        <w:tc>
          <w:tcPr>
            <w:tcW w:w="1034" w:type="dxa"/>
            <w:shd w:val="clear" w:color="auto" w:fill="auto"/>
            <w:vAlign w:val="center"/>
          </w:tcPr>
          <w:p w14:paraId="1D7D9D48">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EAC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09C2E46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3.9</w:t>
            </w:r>
          </w:p>
        </w:tc>
        <w:tc>
          <w:tcPr>
            <w:tcW w:w="2610" w:type="dxa"/>
            <w:vAlign w:val="center"/>
          </w:tcPr>
          <w:p w14:paraId="6E4A56FB">
            <w:pPr>
              <w:spacing w:line="276" w:lineRule="auto"/>
              <w:rPr>
                <w:rFonts w:hint="eastAsia" w:ascii="宋体" w:hAnsi="宋体" w:eastAsia="宋体" w:cs="Times New Roman"/>
                <w:color w:val="000000"/>
                <w:szCs w:val="21"/>
              </w:rPr>
            </w:pPr>
            <w:r>
              <w:rPr>
                <w:rFonts w:hint="eastAsia" w:ascii="宋体" w:hAnsi="宋体" w:eastAsia="宋体" w:cs="宋体"/>
                <w:szCs w:val="21"/>
              </w:rPr>
              <w:t>异常上报</w:t>
            </w:r>
          </w:p>
        </w:tc>
        <w:tc>
          <w:tcPr>
            <w:tcW w:w="3614" w:type="dxa"/>
            <w:vAlign w:val="center"/>
          </w:tcPr>
          <w:p w14:paraId="2278F490">
            <w:pPr>
              <w:spacing w:line="276" w:lineRule="auto"/>
              <w:rPr>
                <w:rFonts w:hint="eastAsia" w:ascii="宋体" w:hAnsi="宋体" w:eastAsia="宋体" w:cs="Times New Roman"/>
                <w:color w:val="000000"/>
                <w:szCs w:val="21"/>
              </w:rPr>
            </w:pPr>
            <w:r>
              <w:rPr>
                <w:rFonts w:hint="eastAsia" w:ascii="宋体" w:hAnsi="宋体" w:eastAsia="宋体" w:cs="宋体"/>
                <w:szCs w:val="21"/>
              </w:rPr>
              <w:t>水冷机异常或者故障，需要有异常上报触发标识位，充放电机或其他上位机接收到信息后触发充放电机停止测试。</w:t>
            </w:r>
          </w:p>
        </w:tc>
        <w:tc>
          <w:tcPr>
            <w:tcW w:w="1034" w:type="dxa"/>
            <w:shd w:val="clear" w:color="auto" w:fill="auto"/>
            <w:vAlign w:val="center"/>
          </w:tcPr>
          <w:p w14:paraId="0E34EC4B">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AC7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6ACFDA69">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3.10</w:t>
            </w:r>
          </w:p>
        </w:tc>
        <w:tc>
          <w:tcPr>
            <w:tcW w:w="2610" w:type="dxa"/>
            <w:vAlign w:val="center"/>
          </w:tcPr>
          <w:p w14:paraId="4151FE33">
            <w:pPr>
              <w:spacing w:line="276" w:lineRule="auto"/>
              <w:rPr>
                <w:rFonts w:hint="eastAsia" w:ascii="宋体" w:hAnsi="宋体" w:eastAsia="宋体" w:cs="Times New Roman"/>
                <w:color w:val="000000"/>
                <w:szCs w:val="21"/>
              </w:rPr>
            </w:pPr>
            <w:r>
              <w:rPr>
                <w:rFonts w:hint="eastAsia" w:ascii="宋体" w:hAnsi="宋体" w:eastAsia="宋体" w:cs="宋体"/>
                <w:szCs w:val="21"/>
              </w:rPr>
              <w:t>安全保护功能</w:t>
            </w:r>
          </w:p>
        </w:tc>
        <w:tc>
          <w:tcPr>
            <w:tcW w:w="3614" w:type="dxa"/>
            <w:vAlign w:val="center"/>
          </w:tcPr>
          <w:p w14:paraId="585AB5E2">
            <w:pPr>
              <w:spacing w:line="276" w:lineRule="auto"/>
              <w:rPr>
                <w:rFonts w:hint="eastAsia" w:ascii="宋体" w:hAnsi="宋体" w:eastAsia="宋体" w:cs="Times New Roman"/>
                <w:color w:val="000000"/>
                <w:szCs w:val="21"/>
              </w:rPr>
            </w:pPr>
            <w:r>
              <w:rPr>
                <w:rFonts w:hint="eastAsia" w:ascii="宋体" w:hAnsi="宋体" w:eastAsia="宋体" w:cs="宋体"/>
                <w:szCs w:val="21"/>
              </w:rPr>
              <w:t>压缩机延时启动保护，制冷系统高/低压保护、相序/缺相保护、漏电保护、压缩机热过载保护、水泵热过载保护、液箱液位低预警、液箱液位低报警、流量\压力\温度超限保护、独立超温保护，压力超限保护。</w:t>
            </w:r>
          </w:p>
        </w:tc>
        <w:tc>
          <w:tcPr>
            <w:tcW w:w="1034" w:type="dxa"/>
            <w:shd w:val="clear" w:color="auto" w:fill="auto"/>
            <w:vAlign w:val="center"/>
          </w:tcPr>
          <w:p w14:paraId="0DCE4187">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46C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5607B28B">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3.11</w:t>
            </w:r>
          </w:p>
        </w:tc>
        <w:tc>
          <w:tcPr>
            <w:tcW w:w="2610" w:type="dxa"/>
            <w:vAlign w:val="center"/>
          </w:tcPr>
          <w:p w14:paraId="4F55F096">
            <w:pPr>
              <w:spacing w:line="276" w:lineRule="auto"/>
              <w:rPr>
                <w:rFonts w:hint="eastAsia" w:ascii="宋体" w:hAnsi="宋体" w:eastAsia="宋体" w:cs="Times New Roman"/>
                <w:color w:val="000000"/>
                <w:szCs w:val="21"/>
              </w:rPr>
            </w:pPr>
            <w:r>
              <w:rPr>
                <w:rFonts w:hint="eastAsia" w:ascii="宋体" w:hAnsi="宋体" w:eastAsia="宋体" w:cs="宋体"/>
                <w:szCs w:val="21"/>
              </w:rPr>
              <w:t>其他功能</w:t>
            </w:r>
          </w:p>
        </w:tc>
        <w:tc>
          <w:tcPr>
            <w:tcW w:w="3614" w:type="dxa"/>
            <w:vAlign w:val="center"/>
          </w:tcPr>
          <w:p w14:paraId="575BEF4B">
            <w:pPr>
              <w:snapToGrid w:val="0"/>
              <w:spacing w:line="288" w:lineRule="auto"/>
              <w:rPr>
                <w:rFonts w:hint="eastAsia" w:ascii="宋体" w:hAnsi="宋体" w:eastAsia="宋体" w:cs="宋体"/>
                <w:szCs w:val="21"/>
              </w:rPr>
            </w:pPr>
            <w:r>
              <w:rPr>
                <w:rFonts w:hint="eastAsia" w:ascii="宋体" w:hAnsi="宋体" w:eastAsia="宋体" w:cs="宋体"/>
                <w:szCs w:val="21"/>
              </w:rPr>
              <w:t>定值/程序控制、故障记录、曲线显示、数据存储、远程控制、数据存储功能，支持U盘导出。</w:t>
            </w:r>
          </w:p>
        </w:tc>
        <w:tc>
          <w:tcPr>
            <w:tcW w:w="1034" w:type="dxa"/>
            <w:shd w:val="clear" w:color="auto" w:fill="auto"/>
            <w:vAlign w:val="center"/>
          </w:tcPr>
          <w:p w14:paraId="3F9E0000">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D89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shd w:val="clear" w:color="auto" w:fill="auto"/>
            <w:vAlign w:val="center"/>
          </w:tcPr>
          <w:p w14:paraId="45E7F427">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3.12</w:t>
            </w:r>
          </w:p>
        </w:tc>
        <w:tc>
          <w:tcPr>
            <w:tcW w:w="2610" w:type="dxa"/>
            <w:vAlign w:val="center"/>
          </w:tcPr>
          <w:p w14:paraId="398E7AA5">
            <w:pPr>
              <w:spacing w:line="276" w:lineRule="auto"/>
              <w:rPr>
                <w:rFonts w:hint="eastAsia" w:ascii="宋体" w:hAnsi="宋体" w:eastAsia="宋体" w:cs="Times New Roman"/>
                <w:color w:val="000000"/>
                <w:szCs w:val="21"/>
              </w:rPr>
            </w:pPr>
            <w:r>
              <w:rPr>
                <w:rFonts w:hint="eastAsia" w:ascii="宋体" w:hAnsi="宋体" w:eastAsia="宋体" w:cs="宋体"/>
                <w:szCs w:val="21"/>
              </w:rPr>
              <w:t>数据采集</w:t>
            </w:r>
          </w:p>
        </w:tc>
        <w:tc>
          <w:tcPr>
            <w:tcW w:w="3614" w:type="dxa"/>
            <w:vAlign w:val="center"/>
          </w:tcPr>
          <w:p w14:paraId="16BBDC6C">
            <w:pPr>
              <w:spacing w:line="276" w:lineRule="auto"/>
              <w:rPr>
                <w:rFonts w:hint="eastAsia" w:ascii="宋体" w:hAnsi="宋体" w:eastAsia="宋体" w:cs="Times New Roman"/>
                <w:color w:val="000000"/>
                <w:szCs w:val="21"/>
              </w:rPr>
            </w:pPr>
            <w:r>
              <w:rPr>
                <w:rFonts w:hint="eastAsia" w:ascii="宋体" w:hAnsi="宋体" w:eastAsia="宋体" w:cs="宋体"/>
                <w:szCs w:val="21"/>
              </w:rPr>
              <w:t>数据生成间隔1s，存盘1s。</w:t>
            </w:r>
          </w:p>
        </w:tc>
        <w:tc>
          <w:tcPr>
            <w:tcW w:w="1034" w:type="dxa"/>
            <w:shd w:val="clear" w:color="auto" w:fill="auto"/>
            <w:vAlign w:val="center"/>
          </w:tcPr>
          <w:p w14:paraId="4F1A86D9">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bl>
    <w:p w14:paraId="3D55B007">
      <w:pPr>
        <w:widowControl/>
        <w:jc w:val="left"/>
        <w:rPr>
          <w:rFonts w:hint="eastAsia" w:ascii="宋体" w:hAnsi="宋体" w:eastAsia="宋体" w:cs="宋体"/>
          <w:color w:val="000000"/>
          <w:szCs w:val="21"/>
        </w:rPr>
      </w:pPr>
    </w:p>
    <w:p w14:paraId="5E61390A">
      <w:pPr>
        <w:widowControl/>
        <w:jc w:val="left"/>
        <w:rPr>
          <w:rFonts w:hint="eastAsia" w:ascii="宋体" w:hAnsi="宋体" w:eastAsia="宋体" w:cs="宋体"/>
          <w:color w:val="000000"/>
          <w:szCs w:val="21"/>
        </w:rPr>
      </w:pPr>
      <w:r>
        <w:rPr>
          <w:rFonts w:ascii="宋体" w:hAnsi="宋体" w:eastAsia="宋体" w:cs="宋体"/>
          <w:color w:val="000000"/>
          <w:szCs w:val="21"/>
        </w:rPr>
        <w:br w:type="page"/>
      </w:r>
    </w:p>
    <w:p w14:paraId="3AD498D5">
      <w:pPr>
        <w:spacing w:line="420" w:lineRule="exact"/>
        <w:outlineLvl w:val="4"/>
        <w:rPr>
          <w:rFonts w:hint="eastAsia" w:ascii="宋体" w:hAnsi="宋体" w:eastAsia="宋体" w:cs="宋体"/>
          <w:b/>
          <w:color w:val="000000"/>
          <w:sz w:val="24"/>
          <w:szCs w:val="24"/>
        </w:rPr>
      </w:pPr>
      <w:r>
        <w:rPr>
          <w:rFonts w:hint="eastAsia" w:ascii="宋体" w:hAnsi="宋体" w:eastAsia="宋体" w:cs="宋体"/>
          <w:b/>
          <w:bCs/>
          <w:sz w:val="24"/>
          <w:szCs w:val="24"/>
        </w:rPr>
        <w:t>2</w:t>
      </w:r>
      <w:r>
        <w:rPr>
          <w:rFonts w:ascii="宋体" w:hAnsi="宋体" w:eastAsia="宋体" w:cs="宋体"/>
          <w:b/>
          <w:bCs/>
          <w:sz w:val="24"/>
          <w:szCs w:val="24"/>
        </w:rPr>
        <w:t>.3</w:t>
      </w:r>
      <w:r>
        <w:rPr>
          <w:rFonts w:hint="eastAsia" w:ascii="Times New Roman" w:hAnsi="Times New Roman" w:eastAsia="宋体" w:cs="Times New Roman"/>
          <w:szCs w:val="20"/>
        </w:rPr>
        <w:t xml:space="preserve"> </w:t>
      </w:r>
      <w:r>
        <w:rPr>
          <w:rFonts w:hint="eastAsia" w:ascii="宋体" w:hAnsi="宋体" w:eastAsia="宋体" w:cs="宋体"/>
          <w:b/>
          <w:bCs/>
          <w:sz w:val="24"/>
          <w:szCs w:val="24"/>
        </w:rPr>
        <w:t>锂离子电芯安全环境舱技术规范</w:t>
      </w:r>
      <w:r>
        <w:rPr>
          <w:rFonts w:ascii="宋体" w:hAnsi="宋体" w:eastAsia="宋体" w:cs="宋体"/>
          <w:b/>
          <w:color w:val="000000"/>
          <w:sz w:val="24"/>
          <w:szCs w:val="24"/>
        </w:rPr>
        <w:t xml:space="preserve"> </w:t>
      </w:r>
    </w:p>
    <w:tbl>
      <w:tblPr>
        <w:tblStyle w:val="39"/>
        <w:tblW w:w="8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2113"/>
        <w:gridCol w:w="3899"/>
        <w:gridCol w:w="1246"/>
      </w:tblGrid>
      <w:tr w14:paraId="1005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8" w:type="dxa"/>
            <w:gridSpan w:val="4"/>
            <w:shd w:val="clear" w:color="auto" w:fill="auto"/>
            <w:vAlign w:val="center"/>
          </w:tcPr>
          <w:p w14:paraId="603D9056">
            <w:pPr>
              <w:spacing w:line="276"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1、基本参数</w:t>
            </w:r>
          </w:p>
        </w:tc>
      </w:tr>
      <w:tr w14:paraId="5FE3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28D6114">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w:t>
            </w:r>
          </w:p>
        </w:tc>
        <w:tc>
          <w:tcPr>
            <w:tcW w:w="2113" w:type="dxa"/>
            <w:shd w:val="clear" w:color="auto" w:fill="auto"/>
            <w:vAlign w:val="center"/>
          </w:tcPr>
          <w:p w14:paraId="3B018CD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试验空间容积</w:t>
            </w:r>
          </w:p>
        </w:tc>
        <w:tc>
          <w:tcPr>
            <w:tcW w:w="3899" w:type="dxa"/>
            <w:shd w:val="clear" w:color="auto" w:fill="auto"/>
            <w:vAlign w:val="center"/>
          </w:tcPr>
          <w:p w14:paraId="43BFB8C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上下2舱方案，单舱内尺寸推荐：</w:t>
            </w:r>
          </w:p>
          <w:p w14:paraId="4F62697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深≥8</w:t>
            </w:r>
            <w:r>
              <w:rPr>
                <w:rFonts w:ascii="宋体" w:hAnsi="宋体" w:eastAsia="宋体" w:cs="Times New Roman"/>
                <w:color w:val="000000"/>
                <w:szCs w:val="21"/>
              </w:rPr>
              <w:t>00</w:t>
            </w:r>
            <w:r>
              <w:rPr>
                <w:rFonts w:hint="eastAsia" w:ascii="宋体" w:hAnsi="宋体" w:eastAsia="宋体" w:cs="Times New Roman"/>
                <w:color w:val="000000"/>
                <w:szCs w:val="21"/>
              </w:rPr>
              <w:t>mm，宽≥</w:t>
            </w:r>
            <w:r>
              <w:rPr>
                <w:rFonts w:ascii="宋体" w:hAnsi="宋体" w:eastAsia="宋体" w:cs="Times New Roman"/>
                <w:color w:val="000000"/>
                <w:szCs w:val="21"/>
              </w:rPr>
              <w:t>1</w:t>
            </w:r>
            <w:r>
              <w:rPr>
                <w:rFonts w:hint="eastAsia" w:ascii="宋体" w:hAnsi="宋体" w:eastAsia="宋体" w:cs="Times New Roman"/>
                <w:color w:val="000000"/>
                <w:szCs w:val="21"/>
              </w:rPr>
              <w:t>2</w:t>
            </w:r>
            <w:r>
              <w:rPr>
                <w:rFonts w:ascii="宋体" w:hAnsi="宋体" w:eastAsia="宋体" w:cs="Times New Roman"/>
                <w:color w:val="000000"/>
                <w:szCs w:val="21"/>
              </w:rPr>
              <w:t>00</w:t>
            </w:r>
            <w:r>
              <w:rPr>
                <w:rFonts w:hint="eastAsia" w:ascii="宋体" w:hAnsi="宋体" w:eastAsia="宋体" w:cs="Times New Roman"/>
                <w:color w:val="000000"/>
                <w:szCs w:val="21"/>
              </w:rPr>
              <w:t>mm，高≥6</w:t>
            </w:r>
            <w:r>
              <w:rPr>
                <w:rFonts w:ascii="宋体" w:hAnsi="宋体" w:eastAsia="宋体" w:cs="Times New Roman"/>
                <w:color w:val="000000"/>
                <w:szCs w:val="21"/>
              </w:rPr>
              <w:t>00</w:t>
            </w:r>
            <w:r>
              <w:rPr>
                <w:rFonts w:hint="eastAsia" w:ascii="宋体" w:hAnsi="宋体" w:eastAsia="宋体" w:cs="Times New Roman"/>
                <w:color w:val="000000"/>
                <w:szCs w:val="21"/>
              </w:rPr>
              <w:t>mm</w:t>
            </w:r>
          </w:p>
        </w:tc>
        <w:tc>
          <w:tcPr>
            <w:tcW w:w="1246" w:type="dxa"/>
            <w:shd w:val="clear" w:color="auto" w:fill="auto"/>
            <w:vAlign w:val="center"/>
          </w:tcPr>
          <w:p w14:paraId="4B41AF2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6D4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1190" w:type="dxa"/>
            <w:shd w:val="clear" w:color="auto" w:fill="auto"/>
            <w:vAlign w:val="center"/>
          </w:tcPr>
          <w:p w14:paraId="01854F12">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.2</w:t>
            </w:r>
          </w:p>
        </w:tc>
        <w:tc>
          <w:tcPr>
            <w:tcW w:w="2113" w:type="dxa"/>
            <w:shd w:val="clear" w:color="auto" w:fill="auto"/>
            <w:vAlign w:val="center"/>
          </w:tcPr>
          <w:p w14:paraId="5045E4C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设备占地面积</w:t>
            </w:r>
          </w:p>
        </w:tc>
        <w:tc>
          <w:tcPr>
            <w:tcW w:w="3899" w:type="dxa"/>
            <w:shd w:val="clear" w:color="auto" w:fill="auto"/>
            <w:vAlign w:val="center"/>
          </w:tcPr>
          <w:p w14:paraId="73AB92B2">
            <w:pPr>
              <w:spacing w:line="276" w:lineRule="auto"/>
              <w:jc w:val="left"/>
              <w:rPr>
                <w:rFonts w:hint="eastAsia" w:ascii="宋体" w:hAnsi="宋体" w:eastAsia="宋体" w:cs="Times New Roman"/>
                <w:color w:val="000000"/>
                <w:szCs w:val="21"/>
                <w:highlight w:val="yellow"/>
              </w:rPr>
            </w:pPr>
            <w:r>
              <w:rPr>
                <w:rFonts w:hint="eastAsia" w:ascii="宋体" w:hAnsi="宋体" w:eastAsia="宋体" w:cs="Times New Roman"/>
                <w:color w:val="000000"/>
                <w:szCs w:val="21"/>
              </w:rPr>
              <w:t>提供设计方案及图纸，符合试验室规划</w:t>
            </w:r>
          </w:p>
        </w:tc>
        <w:tc>
          <w:tcPr>
            <w:tcW w:w="1246" w:type="dxa"/>
            <w:shd w:val="clear" w:color="auto" w:fill="auto"/>
            <w:vAlign w:val="center"/>
          </w:tcPr>
          <w:p w14:paraId="6835794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1AD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190" w:type="dxa"/>
            <w:shd w:val="clear" w:color="auto" w:fill="auto"/>
            <w:vAlign w:val="center"/>
          </w:tcPr>
          <w:p w14:paraId="4E29F23C">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.3</w:t>
            </w:r>
          </w:p>
        </w:tc>
        <w:tc>
          <w:tcPr>
            <w:tcW w:w="2113" w:type="dxa"/>
            <w:shd w:val="clear" w:color="auto" w:fill="auto"/>
            <w:vAlign w:val="center"/>
          </w:tcPr>
          <w:p w14:paraId="048C88E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温度范围</w:t>
            </w:r>
          </w:p>
        </w:tc>
        <w:tc>
          <w:tcPr>
            <w:tcW w:w="3899" w:type="dxa"/>
            <w:shd w:val="clear" w:color="auto" w:fill="auto"/>
            <w:vAlign w:val="center"/>
          </w:tcPr>
          <w:p w14:paraId="310C497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w:t>
            </w:r>
            <w:r>
              <w:rPr>
                <w:rFonts w:hint="eastAsia" w:ascii="宋体" w:hAnsi="宋体" w:eastAsia="宋体" w:cs="Times New Roman"/>
                <w:color w:val="000000"/>
                <w:szCs w:val="21"/>
              </w:rPr>
              <w:t>0℃~</w:t>
            </w:r>
            <w:r>
              <w:rPr>
                <w:rFonts w:ascii="宋体" w:hAnsi="宋体" w:eastAsia="宋体" w:cs="Times New Roman"/>
                <w:color w:val="000000"/>
                <w:szCs w:val="21"/>
              </w:rPr>
              <w:t>1</w:t>
            </w:r>
            <w:r>
              <w:rPr>
                <w:rFonts w:hint="eastAsia" w:ascii="宋体" w:hAnsi="宋体" w:eastAsia="宋体" w:cs="Times New Roman"/>
                <w:color w:val="000000"/>
                <w:szCs w:val="21"/>
              </w:rPr>
              <w:t>50℃</w:t>
            </w:r>
          </w:p>
        </w:tc>
        <w:tc>
          <w:tcPr>
            <w:tcW w:w="1246" w:type="dxa"/>
            <w:shd w:val="clear" w:color="auto" w:fill="auto"/>
            <w:vAlign w:val="center"/>
          </w:tcPr>
          <w:p w14:paraId="4CB19C4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B6F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4E576E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w:t>
            </w:r>
            <w:r>
              <w:rPr>
                <w:rFonts w:hint="eastAsia" w:ascii="宋体" w:hAnsi="宋体" w:eastAsia="宋体" w:cs="Times New Roman"/>
                <w:color w:val="000000"/>
                <w:szCs w:val="21"/>
              </w:rPr>
              <w:t>4</w:t>
            </w:r>
          </w:p>
        </w:tc>
        <w:tc>
          <w:tcPr>
            <w:tcW w:w="2113" w:type="dxa"/>
            <w:shd w:val="clear" w:color="auto" w:fill="auto"/>
            <w:vAlign w:val="center"/>
          </w:tcPr>
          <w:p w14:paraId="509E751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湿度范围</w:t>
            </w:r>
          </w:p>
        </w:tc>
        <w:tc>
          <w:tcPr>
            <w:tcW w:w="3899" w:type="dxa"/>
            <w:shd w:val="clear" w:color="auto" w:fill="auto"/>
            <w:vAlign w:val="center"/>
          </w:tcPr>
          <w:p w14:paraId="0F8AE291">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10%</w:t>
            </w:r>
            <w:r>
              <w:rPr>
                <w:rFonts w:hint="eastAsia" w:ascii="宋体" w:hAnsi="宋体" w:eastAsia="宋体" w:cs="Times New Roman"/>
                <w:color w:val="000000"/>
                <w:szCs w:val="21"/>
              </w:rPr>
              <w:t>～</w:t>
            </w:r>
            <w:r>
              <w:rPr>
                <w:rFonts w:ascii="宋体" w:hAnsi="宋体" w:eastAsia="宋体" w:cs="Times New Roman"/>
                <w:color w:val="000000"/>
                <w:szCs w:val="21"/>
              </w:rPr>
              <w:t>98%</w:t>
            </w:r>
            <w:r>
              <w:rPr>
                <w:rFonts w:hint="eastAsia" w:ascii="宋体" w:hAnsi="宋体" w:eastAsia="宋体" w:cs="Times New Roman"/>
                <w:color w:val="000000"/>
                <w:szCs w:val="21"/>
              </w:rPr>
              <w:t>RH</w:t>
            </w:r>
          </w:p>
        </w:tc>
        <w:tc>
          <w:tcPr>
            <w:tcW w:w="1246" w:type="dxa"/>
            <w:shd w:val="clear" w:color="auto" w:fill="auto"/>
            <w:vAlign w:val="center"/>
          </w:tcPr>
          <w:p w14:paraId="485BCEB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4BE7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379F63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1.5</w:t>
            </w:r>
          </w:p>
        </w:tc>
        <w:tc>
          <w:tcPr>
            <w:tcW w:w="2113" w:type="dxa"/>
            <w:shd w:val="clear" w:color="auto" w:fill="auto"/>
            <w:vAlign w:val="center"/>
          </w:tcPr>
          <w:p w14:paraId="4959F9F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温湿度范围</w:t>
            </w:r>
          </w:p>
        </w:tc>
        <w:tc>
          <w:tcPr>
            <w:tcW w:w="3899" w:type="dxa"/>
            <w:shd w:val="clear" w:color="auto" w:fill="auto"/>
            <w:vAlign w:val="center"/>
          </w:tcPr>
          <w:p w14:paraId="182CC21A">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常压、静态工况下温湿度MAP图：</w:t>
            </w:r>
          </w:p>
          <w:p w14:paraId="187B2E85">
            <w:pPr>
              <w:widowControl/>
              <w:spacing w:line="276" w:lineRule="auto"/>
              <w:rPr>
                <w:rFonts w:hint="eastAsia" w:ascii="宋体" w:hAnsi="宋体" w:eastAsia="宋体" w:cs="Times New Roman"/>
                <w:color w:val="000000"/>
                <w:szCs w:val="21"/>
              </w:rPr>
            </w:pPr>
            <w:r>
              <w:drawing>
                <wp:inline distT="0" distB="0" distL="0" distR="0">
                  <wp:extent cx="2334895" cy="2213610"/>
                  <wp:effectExtent l="0" t="0" r="8255" b="15240"/>
                  <wp:docPr id="149487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7577"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334895" cy="2213610"/>
                          </a:xfrm>
                          <a:prstGeom prst="rect">
                            <a:avLst/>
                          </a:prstGeom>
                          <a:noFill/>
                          <a:ln>
                            <a:noFill/>
                          </a:ln>
                        </pic:spPr>
                      </pic:pic>
                    </a:graphicData>
                  </a:graphic>
                </wp:inline>
              </w:drawing>
            </w:r>
          </w:p>
        </w:tc>
        <w:tc>
          <w:tcPr>
            <w:tcW w:w="1246" w:type="dxa"/>
            <w:shd w:val="clear" w:color="auto" w:fill="auto"/>
            <w:vAlign w:val="center"/>
          </w:tcPr>
          <w:p w14:paraId="5C315E4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B5E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A8256C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.6</w:t>
            </w:r>
          </w:p>
        </w:tc>
        <w:tc>
          <w:tcPr>
            <w:tcW w:w="2113" w:type="dxa"/>
            <w:shd w:val="clear" w:color="auto" w:fill="auto"/>
            <w:vAlign w:val="center"/>
          </w:tcPr>
          <w:p w14:paraId="4D4E341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温度波动度</w:t>
            </w:r>
          </w:p>
        </w:tc>
        <w:tc>
          <w:tcPr>
            <w:tcW w:w="3899" w:type="dxa"/>
            <w:shd w:val="clear" w:color="auto" w:fill="auto"/>
            <w:vAlign w:val="center"/>
          </w:tcPr>
          <w:p w14:paraId="03BD6D9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0.5</w:t>
            </w:r>
            <w:r>
              <w:rPr>
                <w:rFonts w:hint="eastAsia" w:ascii="宋体" w:hAnsi="宋体" w:eastAsia="宋体" w:cs="Times New Roman"/>
                <w:color w:val="000000"/>
                <w:szCs w:val="21"/>
              </w:rPr>
              <w:t>℃（空载、稳定状态下）</w:t>
            </w:r>
          </w:p>
        </w:tc>
        <w:tc>
          <w:tcPr>
            <w:tcW w:w="1246" w:type="dxa"/>
            <w:shd w:val="clear" w:color="auto" w:fill="auto"/>
            <w:vAlign w:val="center"/>
          </w:tcPr>
          <w:p w14:paraId="531CABC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724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1DE184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.7</w:t>
            </w:r>
          </w:p>
        </w:tc>
        <w:tc>
          <w:tcPr>
            <w:tcW w:w="2113" w:type="dxa"/>
            <w:shd w:val="clear" w:color="auto" w:fill="auto"/>
            <w:vAlign w:val="center"/>
          </w:tcPr>
          <w:p w14:paraId="01FDDD5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温度均匀度</w:t>
            </w:r>
          </w:p>
        </w:tc>
        <w:tc>
          <w:tcPr>
            <w:tcW w:w="3899" w:type="dxa"/>
            <w:shd w:val="clear" w:color="auto" w:fill="auto"/>
            <w:vAlign w:val="center"/>
          </w:tcPr>
          <w:p w14:paraId="3CFA661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≤2.0℃（空载、稳定状态下）</w:t>
            </w:r>
          </w:p>
        </w:tc>
        <w:tc>
          <w:tcPr>
            <w:tcW w:w="1246" w:type="dxa"/>
            <w:shd w:val="clear" w:color="auto" w:fill="auto"/>
            <w:vAlign w:val="center"/>
          </w:tcPr>
          <w:p w14:paraId="6C8A735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A01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0" w:type="dxa"/>
            <w:shd w:val="clear" w:color="auto" w:fill="auto"/>
            <w:vAlign w:val="center"/>
          </w:tcPr>
          <w:p w14:paraId="6674E5E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.8</w:t>
            </w:r>
          </w:p>
        </w:tc>
        <w:tc>
          <w:tcPr>
            <w:tcW w:w="2113" w:type="dxa"/>
            <w:shd w:val="clear" w:color="auto" w:fill="auto"/>
            <w:vAlign w:val="center"/>
          </w:tcPr>
          <w:p w14:paraId="1FE86BF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温度偏差</w:t>
            </w:r>
          </w:p>
        </w:tc>
        <w:tc>
          <w:tcPr>
            <w:tcW w:w="3899" w:type="dxa"/>
            <w:shd w:val="clear" w:color="auto" w:fill="auto"/>
            <w:vAlign w:val="center"/>
          </w:tcPr>
          <w:p w14:paraId="0E6811C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≤±2.0℃（空载、稳定状态下）</w:t>
            </w:r>
          </w:p>
        </w:tc>
        <w:tc>
          <w:tcPr>
            <w:tcW w:w="1246" w:type="dxa"/>
            <w:shd w:val="clear" w:color="auto" w:fill="auto"/>
            <w:vAlign w:val="center"/>
          </w:tcPr>
          <w:p w14:paraId="771D8E4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8A9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0" w:type="dxa"/>
            <w:shd w:val="clear" w:color="auto" w:fill="auto"/>
            <w:vAlign w:val="center"/>
          </w:tcPr>
          <w:p w14:paraId="69A7D292">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.9</w:t>
            </w:r>
          </w:p>
        </w:tc>
        <w:tc>
          <w:tcPr>
            <w:tcW w:w="2113" w:type="dxa"/>
            <w:shd w:val="clear" w:color="auto" w:fill="auto"/>
            <w:vAlign w:val="center"/>
          </w:tcPr>
          <w:p w14:paraId="39494AE4">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温度分辨率</w:t>
            </w:r>
          </w:p>
        </w:tc>
        <w:tc>
          <w:tcPr>
            <w:tcW w:w="3899" w:type="dxa"/>
            <w:shd w:val="clear" w:color="auto" w:fill="auto"/>
            <w:vAlign w:val="center"/>
          </w:tcPr>
          <w:p w14:paraId="119A4434">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0.1℃</w:t>
            </w:r>
          </w:p>
        </w:tc>
        <w:tc>
          <w:tcPr>
            <w:tcW w:w="1246" w:type="dxa"/>
            <w:shd w:val="clear" w:color="auto" w:fill="auto"/>
            <w:vAlign w:val="center"/>
          </w:tcPr>
          <w:p w14:paraId="53DA72B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DD1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5F6265C">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.10</w:t>
            </w:r>
          </w:p>
        </w:tc>
        <w:tc>
          <w:tcPr>
            <w:tcW w:w="2113" w:type="dxa"/>
            <w:shd w:val="clear" w:color="auto" w:fill="auto"/>
            <w:vAlign w:val="center"/>
          </w:tcPr>
          <w:p w14:paraId="5593DF4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升温速率</w:t>
            </w:r>
          </w:p>
        </w:tc>
        <w:tc>
          <w:tcPr>
            <w:tcW w:w="3899" w:type="dxa"/>
            <w:shd w:val="clear" w:color="auto" w:fill="auto"/>
            <w:vAlign w:val="center"/>
          </w:tcPr>
          <w:p w14:paraId="200C9C8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℃/min，-</w:t>
            </w:r>
            <w:r>
              <w:rPr>
                <w:rFonts w:ascii="宋体" w:hAnsi="宋体" w:eastAsia="宋体" w:cs="Times New Roman"/>
                <w:color w:val="000000"/>
                <w:szCs w:val="21"/>
              </w:rPr>
              <w:t>4</w:t>
            </w:r>
            <w:r>
              <w:rPr>
                <w:rFonts w:hint="eastAsia" w:ascii="宋体" w:hAnsi="宋体" w:eastAsia="宋体" w:cs="Times New Roman"/>
                <w:color w:val="000000"/>
                <w:szCs w:val="21"/>
              </w:rPr>
              <w:t>0℃～+</w:t>
            </w:r>
            <w:r>
              <w:rPr>
                <w:rFonts w:ascii="宋体" w:hAnsi="宋体" w:eastAsia="宋体" w:cs="Times New Roman"/>
                <w:color w:val="000000"/>
                <w:szCs w:val="21"/>
              </w:rPr>
              <w:t>85</w:t>
            </w:r>
            <w:r>
              <w:rPr>
                <w:rFonts w:hint="eastAsia" w:ascii="宋体" w:hAnsi="宋体" w:eastAsia="宋体" w:cs="Times New Roman"/>
                <w:color w:val="000000"/>
                <w:szCs w:val="21"/>
              </w:rPr>
              <w:t>℃范围点对点线性（带载）。</w:t>
            </w:r>
          </w:p>
        </w:tc>
        <w:tc>
          <w:tcPr>
            <w:tcW w:w="1246" w:type="dxa"/>
            <w:shd w:val="clear" w:color="auto" w:fill="auto"/>
            <w:vAlign w:val="center"/>
          </w:tcPr>
          <w:p w14:paraId="6E5D02F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458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5A6235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.11</w:t>
            </w:r>
          </w:p>
        </w:tc>
        <w:tc>
          <w:tcPr>
            <w:tcW w:w="2113" w:type="dxa"/>
            <w:shd w:val="clear" w:color="auto" w:fill="auto"/>
            <w:vAlign w:val="center"/>
          </w:tcPr>
          <w:p w14:paraId="2FEE9EB7">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降温速率</w:t>
            </w:r>
          </w:p>
        </w:tc>
        <w:tc>
          <w:tcPr>
            <w:tcW w:w="3899" w:type="dxa"/>
            <w:shd w:val="clear" w:color="auto" w:fill="auto"/>
            <w:vAlign w:val="center"/>
          </w:tcPr>
          <w:p w14:paraId="10D88554">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w:t>
            </w:r>
            <w:r>
              <w:rPr>
                <w:rFonts w:hint="eastAsia" w:ascii="宋体" w:hAnsi="宋体" w:eastAsia="宋体" w:cs="Times New Roman"/>
                <w:color w:val="000000"/>
                <w:szCs w:val="21"/>
              </w:rPr>
              <w:t>℃/min，+</w:t>
            </w:r>
            <w:r>
              <w:rPr>
                <w:rFonts w:ascii="宋体" w:hAnsi="宋体" w:eastAsia="宋体" w:cs="Times New Roman"/>
                <w:color w:val="000000"/>
                <w:szCs w:val="21"/>
              </w:rPr>
              <w:t>85</w:t>
            </w:r>
            <w:r>
              <w:rPr>
                <w:rFonts w:hint="eastAsia" w:ascii="宋体" w:hAnsi="宋体" w:eastAsia="宋体" w:cs="Times New Roman"/>
                <w:color w:val="000000"/>
                <w:szCs w:val="21"/>
              </w:rPr>
              <w:t>℃～-</w:t>
            </w:r>
            <w:r>
              <w:rPr>
                <w:rFonts w:ascii="宋体" w:hAnsi="宋体" w:eastAsia="宋体" w:cs="Times New Roman"/>
                <w:color w:val="000000"/>
                <w:szCs w:val="21"/>
              </w:rPr>
              <w:t>4</w:t>
            </w:r>
            <w:r>
              <w:rPr>
                <w:rFonts w:hint="eastAsia" w:ascii="宋体" w:hAnsi="宋体" w:eastAsia="宋体" w:cs="Times New Roman"/>
                <w:color w:val="000000"/>
                <w:szCs w:val="21"/>
              </w:rPr>
              <w:t>0℃范围点对点线性（带载）。</w:t>
            </w:r>
          </w:p>
        </w:tc>
        <w:tc>
          <w:tcPr>
            <w:tcW w:w="1246" w:type="dxa"/>
            <w:shd w:val="clear" w:color="auto" w:fill="auto"/>
            <w:vAlign w:val="center"/>
          </w:tcPr>
          <w:p w14:paraId="7900900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7B22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FC3E031">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.12</w:t>
            </w:r>
          </w:p>
        </w:tc>
        <w:tc>
          <w:tcPr>
            <w:tcW w:w="2113" w:type="dxa"/>
            <w:shd w:val="clear" w:color="auto" w:fill="auto"/>
            <w:vAlign w:val="center"/>
          </w:tcPr>
          <w:p w14:paraId="10BC40A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加热</w:t>
            </w:r>
          </w:p>
        </w:tc>
        <w:tc>
          <w:tcPr>
            <w:tcW w:w="3899" w:type="dxa"/>
            <w:shd w:val="clear" w:color="auto" w:fill="auto"/>
            <w:vAlign w:val="center"/>
          </w:tcPr>
          <w:p w14:paraId="0087EDE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从室温以5℃/min加热到130℃，保持40min（带载）。</w:t>
            </w:r>
          </w:p>
        </w:tc>
        <w:tc>
          <w:tcPr>
            <w:tcW w:w="1246" w:type="dxa"/>
            <w:shd w:val="clear" w:color="auto" w:fill="auto"/>
            <w:vAlign w:val="center"/>
          </w:tcPr>
          <w:p w14:paraId="301B766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D12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00A6C3C">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.13</w:t>
            </w:r>
          </w:p>
        </w:tc>
        <w:tc>
          <w:tcPr>
            <w:tcW w:w="2113" w:type="dxa"/>
            <w:shd w:val="clear" w:color="auto" w:fill="auto"/>
            <w:vAlign w:val="center"/>
          </w:tcPr>
          <w:p w14:paraId="32A6167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负载</w:t>
            </w:r>
          </w:p>
        </w:tc>
        <w:tc>
          <w:tcPr>
            <w:tcW w:w="3899" w:type="dxa"/>
            <w:shd w:val="clear" w:color="auto" w:fill="auto"/>
            <w:vAlign w:val="center"/>
          </w:tcPr>
          <w:p w14:paraId="355C5CA4">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8个</w:t>
            </w:r>
            <w:r>
              <w:rPr>
                <w:rFonts w:ascii="宋体" w:hAnsi="宋体" w:eastAsia="宋体" w:cs="Times New Roman"/>
                <w:color w:val="000000"/>
                <w:szCs w:val="21"/>
              </w:rPr>
              <w:t>尺寸</w:t>
            </w:r>
            <w:r>
              <w:rPr>
                <w:rFonts w:hint="eastAsia" w:ascii="宋体" w:hAnsi="宋体" w:eastAsia="宋体" w:cs="Times New Roman"/>
                <w:color w:val="000000"/>
                <w:szCs w:val="21"/>
              </w:rPr>
              <w:t>为2</w:t>
            </w:r>
            <w:r>
              <w:rPr>
                <w:rFonts w:ascii="宋体" w:hAnsi="宋体" w:eastAsia="宋体" w:cs="Times New Roman"/>
                <w:color w:val="000000"/>
                <w:szCs w:val="21"/>
              </w:rPr>
              <w:t>0</w:t>
            </w:r>
            <w:r>
              <w:rPr>
                <w:rFonts w:hint="eastAsia" w:ascii="宋体" w:hAnsi="宋体" w:eastAsia="宋体" w:cs="Times New Roman"/>
                <w:color w:val="000000"/>
                <w:szCs w:val="21"/>
              </w:rPr>
              <w:t>5</w:t>
            </w:r>
            <w:r>
              <w:rPr>
                <w:rFonts w:ascii="宋体" w:hAnsi="宋体" w:eastAsia="宋体" w:cs="Times New Roman"/>
                <w:color w:val="000000"/>
                <w:szCs w:val="21"/>
              </w:rPr>
              <w:t>mm*</w:t>
            </w:r>
            <w:r>
              <w:rPr>
                <w:rFonts w:hint="eastAsia" w:ascii="宋体" w:hAnsi="宋体" w:eastAsia="宋体" w:cs="Times New Roman"/>
                <w:color w:val="000000"/>
                <w:szCs w:val="21"/>
              </w:rPr>
              <w:t>174</w:t>
            </w:r>
            <w:r>
              <w:rPr>
                <w:rFonts w:ascii="宋体" w:hAnsi="宋体" w:eastAsia="宋体" w:cs="Times New Roman"/>
                <w:color w:val="000000"/>
                <w:szCs w:val="21"/>
              </w:rPr>
              <w:t>mm*</w:t>
            </w:r>
            <w:r>
              <w:rPr>
                <w:rFonts w:hint="eastAsia" w:ascii="宋体" w:hAnsi="宋体" w:eastAsia="宋体" w:cs="Times New Roman"/>
                <w:color w:val="000000"/>
                <w:szCs w:val="21"/>
              </w:rPr>
              <w:t>72</w:t>
            </w:r>
            <w:r>
              <w:rPr>
                <w:rFonts w:ascii="宋体" w:hAnsi="宋体" w:eastAsia="宋体" w:cs="Times New Roman"/>
                <w:color w:val="000000"/>
                <w:szCs w:val="21"/>
              </w:rPr>
              <w:t>mm</w:t>
            </w:r>
            <w:r>
              <w:rPr>
                <w:rFonts w:hint="eastAsia" w:ascii="宋体" w:hAnsi="宋体" w:eastAsia="宋体" w:cs="Times New Roman"/>
                <w:color w:val="000000"/>
                <w:szCs w:val="21"/>
              </w:rPr>
              <w:t>（</w:t>
            </w:r>
            <w:r>
              <w:rPr>
                <w:rFonts w:ascii="宋体" w:hAnsi="宋体" w:eastAsia="宋体" w:cs="Times New Roman"/>
                <w:color w:val="000000"/>
                <w:szCs w:val="21"/>
              </w:rPr>
              <w:t>长</w:t>
            </w:r>
            <w:r>
              <w:rPr>
                <w:rFonts w:hint="eastAsia" w:ascii="宋体" w:hAnsi="宋体" w:eastAsia="宋体" w:cs="Times New Roman"/>
                <w:color w:val="000000"/>
                <w:szCs w:val="21"/>
              </w:rPr>
              <w:t>*</w:t>
            </w:r>
            <w:r>
              <w:rPr>
                <w:rFonts w:ascii="宋体" w:hAnsi="宋体" w:eastAsia="宋体" w:cs="Times New Roman"/>
                <w:color w:val="000000"/>
                <w:szCs w:val="21"/>
              </w:rPr>
              <w:t>宽</w:t>
            </w:r>
            <w:r>
              <w:rPr>
                <w:rFonts w:hint="eastAsia" w:ascii="宋体" w:hAnsi="宋体" w:eastAsia="宋体" w:cs="Times New Roman"/>
                <w:color w:val="000000"/>
                <w:szCs w:val="21"/>
              </w:rPr>
              <w:t>*</w:t>
            </w:r>
            <w:r>
              <w:rPr>
                <w:rFonts w:ascii="宋体" w:hAnsi="宋体" w:eastAsia="宋体" w:cs="Times New Roman"/>
                <w:color w:val="000000"/>
                <w:szCs w:val="21"/>
              </w:rPr>
              <w:t>高</w:t>
            </w:r>
            <w:r>
              <w:rPr>
                <w:rFonts w:hint="eastAsia" w:ascii="宋体" w:hAnsi="宋体" w:eastAsia="宋体" w:cs="Times New Roman"/>
                <w:color w:val="000000"/>
                <w:szCs w:val="21"/>
              </w:rPr>
              <w:t>）</w:t>
            </w:r>
          </w:p>
        </w:tc>
        <w:tc>
          <w:tcPr>
            <w:tcW w:w="1246" w:type="dxa"/>
            <w:shd w:val="clear" w:color="auto" w:fill="auto"/>
            <w:vAlign w:val="center"/>
          </w:tcPr>
          <w:p w14:paraId="5826BD7E">
            <w:pPr>
              <w:widowControl/>
              <w:spacing w:line="276" w:lineRule="auto"/>
              <w:rPr>
                <w:rFonts w:hint="eastAsia" w:ascii="宋体" w:hAnsi="宋体" w:eastAsia="宋体" w:cs="Times New Roman"/>
                <w:color w:val="000000"/>
                <w:sz w:val="8"/>
                <w:szCs w:val="8"/>
              </w:rPr>
            </w:pPr>
            <w:r>
              <w:rPr>
                <w:rFonts w:hint="eastAsia" w:ascii="宋体" w:hAnsi="宋体" w:eastAsia="宋体" w:cs="Times New Roman"/>
                <w:color w:val="000000"/>
                <w:szCs w:val="21"/>
              </w:rPr>
              <w:t>\</w:t>
            </w:r>
          </w:p>
        </w:tc>
      </w:tr>
      <w:tr w14:paraId="696B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67A5561">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.14</w:t>
            </w:r>
          </w:p>
        </w:tc>
        <w:tc>
          <w:tcPr>
            <w:tcW w:w="2113" w:type="dxa"/>
            <w:shd w:val="clear" w:color="auto" w:fill="auto"/>
            <w:vAlign w:val="center"/>
          </w:tcPr>
          <w:p w14:paraId="792682F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噪音</w:t>
            </w:r>
          </w:p>
        </w:tc>
        <w:tc>
          <w:tcPr>
            <w:tcW w:w="3899" w:type="dxa"/>
            <w:shd w:val="clear" w:color="auto" w:fill="auto"/>
            <w:vAlign w:val="center"/>
          </w:tcPr>
          <w:p w14:paraId="5F313451">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≤70dB（距舱门1m处）</w:t>
            </w:r>
          </w:p>
        </w:tc>
        <w:tc>
          <w:tcPr>
            <w:tcW w:w="1246" w:type="dxa"/>
            <w:shd w:val="clear" w:color="auto" w:fill="auto"/>
            <w:vAlign w:val="center"/>
          </w:tcPr>
          <w:p w14:paraId="51AE978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1E8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E9A165C">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.15</w:t>
            </w:r>
          </w:p>
        </w:tc>
        <w:tc>
          <w:tcPr>
            <w:tcW w:w="2113" w:type="dxa"/>
            <w:shd w:val="clear" w:color="auto" w:fill="auto"/>
            <w:vAlign w:val="center"/>
          </w:tcPr>
          <w:p w14:paraId="17179FF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冷却方式</w:t>
            </w:r>
          </w:p>
        </w:tc>
        <w:tc>
          <w:tcPr>
            <w:tcW w:w="3899" w:type="dxa"/>
            <w:shd w:val="clear" w:color="auto" w:fill="auto"/>
            <w:vAlign w:val="center"/>
          </w:tcPr>
          <w:p w14:paraId="3D91AF4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水冷</w:t>
            </w:r>
          </w:p>
        </w:tc>
        <w:tc>
          <w:tcPr>
            <w:tcW w:w="1246" w:type="dxa"/>
            <w:shd w:val="clear" w:color="auto" w:fill="auto"/>
            <w:vAlign w:val="center"/>
          </w:tcPr>
          <w:p w14:paraId="39B7D7B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820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8F4925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1.16</w:t>
            </w:r>
          </w:p>
        </w:tc>
        <w:tc>
          <w:tcPr>
            <w:tcW w:w="2113" w:type="dxa"/>
            <w:shd w:val="clear" w:color="auto" w:fill="auto"/>
            <w:vAlign w:val="center"/>
          </w:tcPr>
          <w:p w14:paraId="4596170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电芯夹具</w:t>
            </w:r>
          </w:p>
        </w:tc>
        <w:tc>
          <w:tcPr>
            <w:tcW w:w="3899" w:type="dxa"/>
            <w:shd w:val="clear" w:color="auto" w:fill="auto"/>
            <w:vAlign w:val="center"/>
          </w:tcPr>
          <w:p w14:paraId="4F297419">
            <w:pPr>
              <w:spacing w:line="276" w:lineRule="auto"/>
              <w:jc w:val="left"/>
              <w:rPr>
                <w:rFonts w:hint="eastAsia" w:ascii="宋体" w:hAnsi="宋体" w:eastAsia="宋体" w:cs="Times New Roman"/>
                <w:szCs w:val="21"/>
              </w:rPr>
            </w:pPr>
            <w:r>
              <w:rPr>
                <w:rFonts w:hint="eastAsia" w:ascii="宋体" w:hAnsi="宋体" w:eastAsia="宋体" w:cs="Times New Roman"/>
                <w:szCs w:val="21"/>
              </w:rPr>
              <w:t>提供方壳、软包、圆柱形电芯夹具各两套。</w:t>
            </w:r>
          </w:p>
        </w:tc>
        <w:tc>
          <w:tcPr>
            <w:tcW w:w="1246" w:type="dxa"/>
            <w:shd w:val="clear" w:color="auto" w:fill="auto"/>
            <w:vAlign w:val="center"/>
          </w:tcPr>
          <w:p w14:paraId="4155A38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D21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7C745B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1.17</w:t>
            </w:r>
          </w:p>
        </w:tc>
        <w:tc>
          <w:tcPr>
            <w:tcW w:w="2113" w:type="dxa"/>
            <w:shd w:val="clear" w:color="auto" w:fill="auto"/>
            <w:vAlign w:val="center"/>
          </w:tcPr>
          <w:p w14:paraId="4DD29D4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纯水机</w:t>
            </w:r>
          </w:p>
        </w:tc>
        <w:tc>
          <w:tcPr>
            <w:tcW w:w="3899" w:type="dxa"/>
            <w:shd w:val="clear" w:color="auto" w:fill="auto"/>
            <w:vAlign w:val="center"/>
          </w:tcPr>
          <w:p w14:paraId="6F42BD36">
            <w:pPr>
              <w:spacing w:line="276" w:lineRule="auto"/>
              <w:jc w:val="left"/>
              <w:rPr>
                <w:rFonts w:hint="eastAsia" w:ascii="宋体" w:hAnsi="宋体" w:eastAsia="宋体" w:cs="Times New Roman"/>
                <w:szCs w:val="21"/>
              </w:rPr>
            </w:pPr>
            <w:r>
              <w:rPr>
                <w:rFonts w:hint="eastAsia" w:ascii="宋体" w:hAnsi="宋体" w:eastAsia="宋体" w:cs="Times New Roman"/>
                <w:szCs w:val="21"/>
              </w:rPr>
              <w:t>满足4台电芯舱共用</w:t>
            </w:r>
          </w:p>
        </w:tc>
        <w:tc>
          <w:tcPr>
            <w:tcW w:w="1246" w:type="dxa"/>
            <w:shd w:val="clear" w:color="auto" w:fill="auto"/>
            <w:vAlign w:val="center"/>
          </w:tcPr>
          <w:p w14:paraId="0B49DDB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727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C75A4A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1.18</w:t>
            </w:r>
          </w:p>
        </w:tc>
        <w:tc>
          <w:tcPr>
            <w:tcW w:w="2113" w:type="dxa"/>
            <w:shd w:val="clear" w:color="auto" w:fill="auto"/>
            <w:vAlign w:val="center"/>
          </w:tcPr>
          <w:p w14:paraId="0B0B3FA5">
            <w:pPr>
              <w:spacing w:line="276" w:lineRule="auto"/>
              <w:jc w:val="left"/>
              <w:rPr>
                <w:rFonts w:hint="eastAsia" w:ascii="宋体" w:hAnsi="宋体" w:eastAsia="宋体" w:cs="Times New Roman"/>
                <w:color w:val="000000"/>
                <w:szCs w:val="21"/>
                <w:highlight w:val="yellow"/>
              </w:rPr>
            </w:pPr>
            <w:r>
              <w:rPr>
                <w:rFonts w:hint="eastAsia" w:ascii="宋体" w:hAnsi="宋体" w:eastAsia="宋体" w:cs="Times New Roman"/>
                <w:color w:val="000000"/>
                <w:szCs w:val="21"/>
              </w:rPr>
              <w:t>计量</w:t>
            </w:r>
          </w:p>
        </w:tc>
        <w:tc>
          <w:tcPr>
            <w:tcW w:w="3899" w:type="dxa"/>
            <w:shd w:val="clear" w:color="auto" w:fill="auto"/>
            <w:vAlign w:val="center"/>
          </w:tcPr>
          <w:p w14:paraId="0B4E1524">
            <w:pPr>
              <w:spacing w:line="276" w:lineRule="auto"/>
              <w:jc w:val="left"/>
              <w:rPr>
                <w:rFonts w:hint="eastAsia" w:ascii="宋体" w:hAnsi="宋体" w:eastAsia="宋体" w:cs="Times New Roman"/>
                <w:szCs w:val="21"/>
                <w:highlight w:val="yellow"/>
              </w:rPr>
            </w:pPr>
            <w:r>
              <w:rPr>
                <w:rFonts w:hint="eastAsia" w:ascii="宋体" w:hAnsi="宋体" w:eastAsia="宋体" w:cs="Times New Roman"/>
                <w:color w:val="000000"/>
                <w:szCs w:val="21"/>
              </w:rPr>
              <w:t>出具省级及以上第三方计量报告</w:t>
            </w:r>
          </w:p>
        </w:tc>
        <w:tc>
          <w:tcPr>
            <w:tcW w:w="1246" w:type="dxa"/>
            <w:shd w:val="clear" w:color="auto" w:fill="auto"/>
            <w:vAlign w:val="center"/>
          </w:tcPr>
          <w:p w14:paraId="28BE024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1C2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8" w:type="dxa"/>
            <w:gridSpan w:val="4"/>
            <w:shd w:val="clear" w:color="auto" w:fill="auto"/>
            <w:vAlign w:val="center"/>
          </w:tcPr>
          <w:p w14:paraId="5143D7CC">
            <w:pPr>
              <w:spacing w:line="276" w:lineRule="auto"/>
              <w:jc w:val="left"/>
              <w:rPr>
                <w:rFonts w:hint="eastAsia" w:ascii="宋体" w:hAnsi="宋体" w:eastAsia="宋体" w:cs="Times New Roman"/>
                <w:color w:val="000000"/>
                <w:szCs w:val="21"/>
              </w:rPr>
            </w:pPr>
            <w:r>
              <w:rPr>
                <w:rFonts w:ascii="宋体" w:hAnsi="宋体" w:eastAsia="宋体" w:cs="Times New Roman"/>
                <w:b/>
                <w:color w:val="000000"/>
                <w:szCs w:val="21"/>
              </w:rPr>
              <w:t>2</w:t>
            </w:r>
            <w:r>
              <w:rPr>
                <w:rFonts w:hint="eastAsia" w:ascii="宋体" w:hAnsi="宋体" w:eastAsia="宋体" w:cs="Times New Roman"/>
                <w:b/>
                <w:color w:val="000000"/>
                <w:szCs w:val="21"/>
              </w:rPr>
              <w:t>、结构及功能</w:t>
            </w:r>
          </w:p>
        </w:tc>
      </w:tr>
      <w:tr w14:paraId="14BD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F62A593">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2.1</w:t>
            </w:r>
          </w:p>
        </w:tc>
        <w:tc>
          <w:tcPr>
            <w:tcW w:w="2113" w:type="dxa"/>
            <w:shd w:val="clear" w:color="auto" w:fill="auto"/>
            <w:vAlign w:val="center"/>
          </w:tcPr>
          <w:p w14:paraId="3DCD8054">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整体结构</w:t>
            </w:r>
          </w:p>
        </w:tc>
        <w:tc>
          <w:tcPr>
            <w:tcW w:w="3899" w:type="dxa"/>
            <w:shd w:val="clear" w:color="auto" w:fill="auto"/>
            <w:vAlign w:val="center"/>
          </w:tcPr>
          <w:p w14:paraId="2150D92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内胆平整，使用无异味。</w:t>
            </w:r>
          </w:p>
        </w:tc>
        <w:tc>
          <w:tcPr>
            <w:tcW w:w="1246" w:type="dxa"/>
            <w:shd w:val="clear" w:color="auto" w:fill="auto"/>
            <w:vAlign w:val="center"/>
          </w:tcPr>
          <w:p w14:paraId="4B944A2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8CC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57B4FAF">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2.2</w:t>
            </w:r>
          </w:p>
        </w:tc>
        <w:tc>
          <w:tcPr>
            <w:tcW w:w="2113" w:type="dxa"/>
            <w:shd w:val="clear" w:color="auto" w:fill="auto"/>
            <w:vAlign w:val="center"/>
          </w:tcPr>
          <w:p w14:paraId="33EF5F8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内箱材料</w:t>
            </w:r>
          </w:p>
        </w:tc>
        <w:tc>
          <w:tcPr>
            <w:tcW w:w="3899" w:type="dxa"/>
            <w:shd w:val="clear" w:color="auto" w:fill="auto"/>
            <w:vAlign w:val="center"/>
          </w:tcPr>
          <w:p w14:paraId="4BC3FAFF">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≥1mm厚SUS304不锈钢板</w:t>
            </w:r>
          </w:p>
        </w:tc>
        <w:tc>
          <w:tcPr>
            <w:tcW w:w="1246" w:type="dxa"/>
            <w:shd w:val="clear" w:color="auto" w:fill="auto"/>
            <w:vAlign w:val="center"/>
          </w:tcPr>
          <w:p w14:paraId="3531268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A71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ECEF377">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2.3</w:t>
            </w:r>
          </w:p>
        </w:tc>
        <w:tc>
          <w:tcPr>
            <w:tcW w:w="2113" w:type="dxa"/>
            <w:shd w:val="clear" w:color="auto" w:fill="auto"/>
            <w:vAlign w:val="center"/>
          </w:tcPr>
          <w:p w14:paraId="62BA0B5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外箱材料</w:t>
            </w:r>
          </w:p>
        </w:tc>
        <w:tc>
          <w:tcPr>
            <w:tcW w:w="3899" w:type="dxa"/>
            <w:shd w:val="clear" w:color="auto" w:fill="auto"/>
            <w:vAlign w:val="center"/>
          </w:tcPr>
          <w:p w14:paraId="7608D12B">
            <w:pPr>
              <w:spacing w:line="276" w:lineRule="auto"/>
              <w:jc w:val="left"/>
              <w:rPr>
                <w:rFonts w:hint="eastAsia" w:ascii="楷体" w:hAnsi="楷体" w:eastAsia="楷体" w:cs="宋体"/>
                <w:kern w:val="0"/>
                <w:sz w:val="24"/>
                <w:szCs w:val="20"/>
              </w:rPr>
            </w:pPr>
            <w:r>
              <w:rPr>
                <w:rFonts w:hint="eastAsia" w:ascii="宋体" w:hAnsi="宋体" w:eastAsia="宋体" w:cs="Times New Roman"/>
                <w:color w:val="000000"/>
                <w:szCs w:val="21"/>
              </w:rPr>
              <w:t>冷轧钢板，表面喷塑处理，颜色能够按需定制。</w:t>
            </w:r>
          </w:p>
        </w:tc>
        <w:tc>
          <w:tcPr>
            <w:tcW w:w="1246" w:type="dxa"/>
            <w:shd w:val="clear" w:color="auto" w:fill="auto"/>
            <w:vAlign w:val="center"/>
          </w:tcPr>
          <w:p w14:paraId="680A3BE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370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73A3361">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2.4</w:t>
            </w:r>
          </w:p>
        </w:tc>
        <w:tc>
          <w:tcPr>
            <w:tcW w:w="2113" w:type="dxa"/>
            <w:shd w:val="clear" w:color="auto" w:fill="auto"/>
            <w:vAlign w:val="center"/>
          </w:tcPr>
          <w:p w14:paraId="3EEA3D5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保温材料</w:t>
            </w:r>
          </w:p>
        </w:tc>
        <w:tc>
          <w:tcPr>
            <w:tcW w:w="3899" w:type="dxa"/>
            <w:shd w:val="clear" w:color="auto" w:fill="auto"/>
            <w:vAlign w:val="center"/>
          </w:tcPr>
          <w:p w14:paraId="4EA9274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硬质聚氨酯+岩棉</w:t>
            </w:r>
          </w:p>
        </w:tc>
        <w:tc>
          <w:tcPr>
            <w:tcW w:w="1246" w:type="dxa"/>
            <w:shd w:val="clear" w:color="auto" w:fill="auto"/>
            <w:vAlign w:val="center"/>
          </w:tcPr>
          <w:p w14:paraId="0AFACFD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FAB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CD64778">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2.5</w:t>
            </w:r>
          </w:p>
        </w:tc>
        <w:tc>
          <w:tcPr>
            <w:tcW w:w="2113" w:type="dxa"/>
            <w:shd w:val="clear" w:color="auto" w:fill="auto"/>
            <w:vAlign w:val="center"/>
          </w:tcPr>
          <w:p w14:paraId="0754505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密封条</w:t>
            </w:r>
          </w:p>
        </w:tc>
        <w:tc>
          <w:tcPr>
            <w:tcW w:w="3899" w:type="dxa"/>
            <w:shd w:val="clear" w:color="auto" w:fill="auto"/>
            <w:vAlign w:val="center"/>
          </w:tcPr>
          <w:p w14:paraId="1AE53EE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双层耐高低温的硅橡胶密封条</w:t>
            </w:r>
          </w:p>
        </w:tc>
        <w:tc>
          <w:tcPr>
            <w:tcW w:w="1246" w:type="dxa"/>
            <w:shd w:val="clear" w:color="auto" w:fill="auto"/>
            <w:vAlign w:val="center"/>
          </w:tcPr>
          <w:p w14:paraId="4FD21CD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444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531F0F0">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2.6</w:t>
            </w:r>
          </w:p>
        </w:tc>
        <w:tc>
          <w:tcPr>
            <w:tcW w:w="2113" w:type="dxa"/>
            <w:shd w:val="clear" w:color="auto" w:fill="auto"/>
            <w:vAlign w:val="center"/>
          </w:tcPr>
          <w:p w14:paraId="77AB650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舱门</w:t>
            </w:r>
          </w:p>
        </w:tc>
        <w:tc>
          <w:tcPr>
            <w:tcW w:w="3899" w:type="dxa"/>
            <w:shd w:val="clear" w:color="auto" w:fill="auto"/>
            <w:vAlign w:val="center"/>
          </w:tcPr>
          <w:p w14:paraId="187E665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防爆，具备防结霜凝露功能，根据工况自动开启。</w:t>
            </w:r>
          </w:p>
        </w:tc>
        <w:tc>
          <w:tcPr>
            <w:tcW w:w="1246" w:type="dxa"/>
            <w:shd w:val="clear" w:color="auto" w:fill="auto"/>
            <w:vAlign w:val="center"/>
          </w:tcPr>
          <w:p w14:paraId="3C6F4D5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984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2182C22">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2.7</w:t>
            </w:r>
          </w:p>
        </w:tc>
        <w:tc>
          <w:tcPr>
            <w:tcW w:w="2113" w:type="dxa"/>
            <w:shd w:val="clear" w:color="auto" w:fill="auto"/>
            <w:vAlign w:val="center"/>
          </w:tcPr>
          <w:p w14:paraId="138F58C4">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观察窗</w:t>
            </w:r>
          </w:p>
        </w:tc>
        <w:tc>
          <w:tcPr>
            <w:tcW w:w="3899" w:type="dxa"/>
            <w:shd w:val="clear" w:color="auto" w:fill="auto"/>
            <w:vAlign w:val="center"/>
          </w:tcPr>
          <w:p w14:paraId="66DEB3A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每个舱体各1个，可视尺寸≥W350mm×H450mm，具备防结霜凝露功能，根据工况自动开启。</w:t>
            </w:r>
          </w:p>
        </w:tc>
        <w:tc>
          <w:tcPr>
            <w:tcW w:w="1246" w:type="dxa"/>
            <w:shd w:val="clear" w:color="auto" w:fill="auto"/>
            <w:vAlign w:val="center"/>
          </w:tcPr>
          <w:p w14:paraId="59887B8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DB5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8FE0C2A">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2.8</w:t>
            </w:r>
          </w:p>
        </w:tc>
        <w:tc>
          <w:tcPr>
            <w:tcW w:w="2113" w:type="dxa"/>
            <w:shd w:val="clear" w:color="auto" w:fill="auto"/>
            <w:vAlign w:val="center"/>
          </w:tcPr>
          <w:p w14:paraId="771A919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照明灯</w:t>
            </w:r>
          </w:p>
        </w:tc>
        <w:tc>
          <w:tcPr>
            <w:tcW w:w="3899" w:type="dxa"/>
            <w:shd w:val="clear" w:color="auto" w:fill="auto"/>
            <w:vAlign w:val="center"/>
          </w:tcPr>
          <w:p w14:paraId="559FB7E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满足箱内正常照明，可在控制界面开启，使用寿命长。</w:t>
            </w:r>
          </w:p>
        </w:tc>
        <w:tc>
          <w:tcPr>
            <w:tcW w:w="1246" w:type="dxa"/>
            <w:shd w:val="clear" w:color="auto" w:fill="auto"/>
            <w:vAlign w:val="center"/>
          </w:tcPr>
          <w:p w14:paraId="507912A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CF9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E0F05D4">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2.9</w:t>
            </w:r>
          </w:p>
        </w:tc>
        <w:tc>
          <w:tcPr>
            <w:tcW w:w="2113" w:type="dxa"/>
            <w:shd w:val="clear" w:color="auto" w:fill="auto"/>
            <w:vAlign w:val="center"/>
          </w:tcPr>
          <w:p w14:paraId="4471B95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气压平衡</w:t>
            </w:r>
          </w:p>
        </w:tc>
        <w:tc>
          <w:tcPr>
            <w:tcW w:w="3899" w:type="dxa"/>
            <w:shd w:val="clear" w:color="auto" w:fill="auto"/>
            <w:vAlign w:val="center"/>
          </w:tcPr>
          <w:p w14:paraId="0894648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箱内设有平衡窗/阀，自动平衡箱内气压。</w:t>
            </w:r>
          </w:p>
        </w:tc>
        <w:tc>
          <w:tcPr>
            <w:tcW w:w="1246" w:type="dxa"/>
            <w:shd w:val="clear" w:color="auto" w:fill="auto"/>
            <w:vAlign w:val="center"/>
          </w:tcPr>
          <w:p w14:paraId="087EBA2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853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AFC0633">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2.10</w:t>
            </w:r>
          </w:p>
        </w:tc>
        <w:tc>
          <w:tcPr>
            <w:tcW w:w="2113" w:type="dxa"/>
            <w:shd w:val="clear" w:color="auto" w:fill="auto"/>
            <w:vAlign w:val="center"/>
          </w:tcPr>
          <w:p w14:paraId="5E1CEC8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测试孔</w:t>
            </w:r>
          </w:p>
        </w:tc>
        <w:tc>
          <w:tcPr>
            <w:tcW w:w="3899" w:type="dxa"/>
            <w:shd w:val="clear" w:color="auto" w:fill="auto"/>
            <w:vAlign w:val="center"/>
          </w:tcPr>
          <w:p w14:paraId="2C26509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每个舱体2个Φ100mm测试孔，两侧各1个，配耐高低温软塞。</w:t>
            </w:r>
          </w:p>
        </w:tc>
        <w:tc>
          <w:tcPr>
            <w:tcW w:w="1246" w:type="dxa"/>
            <w:shd w:val="clear" w:color="auto" w:fill="auto"/>
            <w:vAlign w:val="center"/>
          </w:tcPr>
          <w:p w14:paraId="17A22BF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6FA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DBAF47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.11</w:t>
            </w:r>
          </w:p>
        </w:tc>
        <w:tc>
          <w:tcPr>
            <w:tcW w:w="2113" w:type="dxa"/>
            <w:shd w:val="clear" w:color="auto" w:fill="auto"/>
            <w:vAlign w:val="center"/>
          </w:tcPr>
          <w:p w14:paraId="3EE85972">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箱体排水</w:t>
            </w:r>
          </w:p>
        </w:tc>
        <w:tc>
          <w:tcPr>
            <w:tcW w:w="3899" w:type="dxa"/>
            <w:shd w:val="clear" w:color="auto" w:fill="auto"/>
            <w:vAlign w:val="center"/>
          </w:tcPr>
          <w:p w14:paraId="1C392D5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设计有排水孔，将箱内的冷凝水排出。</w:t>
            </w:r>
          </w:p>
        </w:tc>
        <w:tc>
          <w:tcPr>
            <w:tcW w:w="1246" w:type="dxa"/>
            <w:shd w:val="clear" w:color="auto" w:fill="auto"/>
            <w:vAlign w:val="center"/>
          </w:tcPr>
          <w:p w14:paraId="00E024E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695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A1F27D6">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2.12</w:t>
            </w:r>
          </w:p>
        </w:tc>
        <w:tc>
          <w:tcPr>
            <w:tcW w:w="2113" w:type="dxa"/>
            <w:shd w:val="clear" w:color="auto" w:fill="auto"/>
            <w:vAlign w:val="center"/>
          </w:tcPr>
          <w:p w14:paraId="7425F02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样品架</w:t>
            </w:r>
          </w:p>
        </w:tc>
        <w:tc>
          <w:tcPr>
            <w:tcW w:w="3899" w:type="dxa"/>
            <w:shd w:val="clear" w:color="auto" w:fill="auto"/>
            <w:vAlign w:val="center"/>
          </w:tcPr>
          <w:p w14:paraId="52A341C4">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每个舱体配置≥2个可抽拉式绝缘隔板，承重50Kg/层。</w:t>
            </w:r>
          </w:p>
        </w:tc>
        <w:tc>
          <w:tcPr>
            <w:tcW w:w="1246" w:type="dxa"/>
            <w:shd w:val="clear" w:color="auto" w:fill="auto"/>
            <w:vAlign w:val="center"/>
          </w:tcPr>
          <w:p w14:paraId="6E00456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BFD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06DD662">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.13</w:t>
            </w:r>
          </w:p>
        </w:tc>
        <w:tc>
          <w:tcPr>
            <w:tcW w:w="2113" w:type="dxa"/>
            <w:shd w:val="clear" w:color="auto" w:fill="auto"/>
            <w:vAlign w:val="center"/>
          </w:tcPr>
          <w:p w14:paraId="15991F6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脚轮</w:t>
            </w:r>
          </w:p>
        </w:tc>
        <w:tc>
          <w:tcPr>
            <w:tcW w:w="3899" w:type="dxa"/>
            <w:shd w:val="clear" w:color="auto" w:fill="auto"/>
            <w:vAlign w:val="center"/>
          </w:tcPr>
          <w:p w14:paraId="577757C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箱体底部安装万向脚轮，方便箱体移动</w:t>
            </w:r>
          </w:p>
        </w:tc>
        <w:tc>
          <w:tcPr>
            <w:tcW w:w="1246" w:type="dxa"/>
            <w:shd w:val="clear" w:color="auto" w:fill="auto"/>
            <w:vAlign w:val="center"/>
          </w:tcPr>
          <w:p w14:paraId="2419E6A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934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6380D4D">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2.14</w:t>
            </w:r>
          </w:p>
        </w:tc>
        <w:tc>
          <w:tcPr>
            <w:tcW w:w="2113" w:type="dxa"/>
            <w:shd w:val="clear" w:color="auto" w:fill="auto"/>
            <w:vAlign w:val="center"/>
          </w:tcPr>
          <w:p w14:paraId="1FFB148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防凝露</w:t>
            </w:r>
          </w:p>
        </w:tc>
        <w:tc>
          <w:tcPr>
            <w:tcW w:w="3899" w:type="dxa"/>
            <w:shd w:val="clear" w:color="auto" w:fill="auto"/>
            <w:vAlign w:val="center"/>
          </w:tcPr>
          <w:p w14:paraId="3A3D0C9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设备的低温管路、观察窗、门缝等部位必须有防凝露设计，避免管路凝露滴水</w:t>
            </w:r>
          </w:p>
        </w:tc>
        <w:tc>
          <w:tcPr>
            <w:tcW w:w="1246" w:type="dxa"/>
            <w:shd w:val="clear" w:color="auto" w:fill="auto"/>
            <w:vAlign w:val="center"/>
          </w:tcPr>
          <w:p w14:paraId="3024AC0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494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2143EFA">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2.14</w:t>
            </w:r>
          </w:p>
        </w:tc>
        <w:tc>
          <w:tcPr>
            <w:tcW w:w="2113" w:type="dxa"/>
            <w:shd w:val="clear" w:color="auto" w:fill="auto"/>
            <w:vAlign w:val="center"/>
          </w:tcPr>
          <w:p w14:paraId="01FD006A">
            <w:pPr>
              <w:widowControl/>
              <w:spacing w:line="276" w:lineRule="auto"/>
              <w:rPr>
                <w:rFonts w:hint="eastAsia" w:ascii="宋体" w:hAnsi="宋体" w:eastAsia="宋体" w:cs="Times New Roman"/>
                <w:color w:val="000000"/>
                <w:szCs w:val="21"/>
              </w:rPr>
            </w:pPr>
            <w:r>
              <w:rPr>
                <w:rFonts w:hint="eastAsia" w:ascii="Times New Roman" w:hAnsi="Times New Roman" w:eastAsia="宋体" w:cs="Times New Roman"/>
                <w:szCs w:val="20"/>
              </w:rPr>
              <w:t>外观颜色</w:t>
            </w:r>
          </w:p>
        </w:tc>
        <w:tc>
          <w:tcPr>
            <w:tcW w:w="3899" w:type="dxa"/>
            <w:shd w:val="clear" w:color="auto" w:fill="auto"/>
            <w:vAlign w:val="center"/>
          </w:tcPr>
          <w:p w14:paraId="38743DCF">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满足Q/ZZ30070-2020《设备设施颜色标识》中Ral 9002。环境舱正面（大门侧）不能出现环境舱供应商名称或LOGO标识。</w:t>
            </w:r>
          </w:p>
        </w:tc>
        <w:tc>
          <w:tcPr>
            <w:tcW w:w="1246" w:type="dxa"/>
            <w:shd w:val="clear" w:color="auto" w:fill="auto"/>
            <w:vAlign w:val="center"/>
          </w:tcPr>
          <w:p w14:paraId="5BC0B9A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ED8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8" w:type="dxa"/>
            <w:gridSpan w:val="4"/>
            <w:shd w:val="clear" w:color="auto" w:fill="auto"/>
            <w:vAlign w:val="center"/>
          </w:tcPr>
          <w:p w14:paraId="756AB738">
            <w:pPr>
              <w:spacing w:line="276" w:lineRule="auto"/>
              <w:jc w:val="left"/>
              <w:rPr>
                <w:rFonts w:hint="eastAsia" w:ascii="宋体" w:hAnsi="宋体" w:eastAsia="宋体" w:cs="Times New Roman"/>
                <w:b/>
                <w:bCs/>
                <w:color w:val="000000"/>
                <w:szCs w:val="21"/>
              </w:rPr>
            </w:pPr>
            <w:r>
              <w:rPr>
                <w:rFonts w:ascii="宋体" w:hAnsi="宋体" w:eastAsia="宋体" w:cs="Times New Roman"/>
                <w:b/>
                <w:bCs/>
                <w:color w:val="000000"/>
                <w:szCs w:val="21"/>
              </w:rPr>
              <w:t>3</w:t>
            </w:r>
            <w:r>
              <w:rPr>
                <w:rFonts w:hint="eastAsia" w:ascii="宋体" w:hAnsi="宋体" w:eastAsia="宋体" w:cs="Times New Roman"/>
                <w:b/>
                <w:bCs/>
                <w:color w:val="000000"/>
                <w:szCs w:val="21"/>
              </w:rPr>
              <w:t>、空气内循环系统</w:t>
            </w:r>
          </w:p>
        </w:tc>
      </w:tr>
      <w:tr w14:paraId="2E4F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51A4D77">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3.1</w:t>
            </w:r>
          </w:p>
        </w:tc>
        <w:tc>
          <w:tcPr>
            <w:tcW w:w="2113" w:type="dxa"/>
            <w:shd w:val="clear" w:color="auto" w:fill="auto"/>
            <w:vAlign w:val="center"/>
          </w:tcPr>
          <w:p w14:paraId="1BD369BC">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空气内循环系统</w:t>
            </w:r>
          </w:p>
        </w:tc>
        <w:tc>
          <w:tcPr>
            <w:tcW w:w="3899" w:type="dxa"/>
            <w:shd w:val="clear" w:color="auto" w:fill="auto"/>
            <w:vAlign w:val="center"/>
          </w:tcPr>
          <w:p w14:paraId="69096DC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采用长轴离心风机对箱内空气进行强制内循环</w:t>
            </w:r>
          </w:p>
        </w:tc>
        <w:tc>
          <w:tcPr>
            <w:tcW w:w="1246" w:type="dxa"/>
            <w:shd w:val="clear" w:color="auto" w:fill="auto"/>
            <w:vAlign w:val="center"/>
          </w:tcPr>
          <w:p w14:paraId="4BB1170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991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90076F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.2</w:t>
            </w:r>
          </w:p>
        </w:tc>
        <w:tc>
          <w:tcPr>
            <w:tcW w:w="2113" w:type="dxa"/>
            <w:shd w:val="clear" w:color="auto" w:fill="auto"/>
            <w:vAlign w:val="center"/>
          </w:tcPr>
          <w:p w14:paraId="5767747F">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循环方式</w:t>
            </w:r>
          </w:p>
        </w:tc>
        <w:tc>
          <w:tcPr>
            <w:tcW w:w="3899" w:type="dxa"/>
            <w:shd w:val="clear" w:color="auto" w:fill="auto"/>
            <w:vAlign w:val="center"/>
          </w:tcPr>
          <w:p w14:paraId="630E366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上出风下回风的风道结构</w:t>
            </w:r>
          </w:p>
        </w:tc>
        <w:tc>
          <w:tcPr>
            <w:tcW w:w="1246" w:type="dxa"/>
            <w:shd w:val="clear" w:color="auto" w:fill="auto"/>
            <w:vAlign w:val="center"/>
          </w:tcPr>
          <w:p w14:paraId="5A74B80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231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8" w:type="dxa"/>
            <w:gridSpan w:val="4"/>
            <w:shd w:val="clear" w:color="auto" w:fill="auto"/>
            <w:vAlign w:val="center"/>
          </w:tcPr>
          <w:p w14:paraId="27B34861">
            <w:pPr>
              <w:spacing w:line="276" w:lineRule="auto"/>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4、加热系统</w:t>
            </w:r>
          </w:p>
        </w:tc>
      </w:tr>
      <w:tr w14:paraId="3FBD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0B70709">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4.1</w:t>
            </w:r>
          </w:p>
        </w:tc>
        <w:tc>
          <w:tcPr>
            <w:tcW w:w="2113" w:type="dxa"/>
            <w:shd w:val="clear" w:color="auto" w:fill="auto"/>
            <w:vAlign w:val="center"/>
          </w:tcPr>
          <w:p w14:paraId="3F6F399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加热方式</w:t>
            </w:r>
          </w:p>
        </w:tc>
        <w:tc>
          <w:tcPr>
            <w:tcW w:w="3899" w:type="dxa"/>
            <w:shd w:val="clear" w:color="auto" w:fill="auto"/>
            <w:vAlign w:val="center"/>
          </w:tcPr>
          <w:p w14:paraId="04BD124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镍铬合金电热丝式电加热</w:t>
            </w:r>
          </w:p>
        </w:tc>
        <w:tc>
          <w:tcPr>
            <w:tcW w:w="1246" w:type="dxa"/>
            <w:shd w:val="clear" w:color="auto" w:fill="auto"/>
            <w:vAlign w:val="center"/>
          </w:tcPr>
          <w:p w14:paraId="2F52A5B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F9B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81537D4">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.2</w:t>
            </w:r>
          </w:p>
        </w:tc>
        <w:tc>
          <w:tcPr>
            <w:tcW w:w="2113" w:type="dxa"/>
            <w:shd w:val="clear" w:color="auto" w:fill="auto"/>
            <w:vAlign w:val="center"/>
          </w:tcPr>
          <w:p w14:paraId="4B5082E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控制方式</w:t>
            </w:r>
          </w:p>
        </w:tc>
        <w:tc>
          <w:tcPr>
            <w:tcW w:w="3899" w:type="dxa"/>
            <w:shd w:val="clear" w:color="auto" w:fill="auto"/>
            <w:vAlign w:val="center"/>
          </w:tcPr>
          <w:p w14:paraId="108698B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采用SSR（固态继电器）周期脉冲调宽</w:t>
            </w:r>
          </w:p>
        </w:tc>
        <w:tc>
          <w:tcPr>
            <w:tcW w:w="1246" w:type="dxa"/>
            <w:shd w:val="clear" w:color="auto" w:fill="auto"/>
            <w:vAlign w:val="center"/>
          </w:tcPr>
          <w:p w14:paraId="5147829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7D1D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527A0D7">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.3</w:t>
            </w:r>
          </w:p>
        </w:tc>
        <w:tc>
          <w:tcPr>
            <w:tcW w:w="2113" w:type="dxa"/>
            <w:shd w:val="clear" w:color="auto" w:fill="auto"/>
            <w:vAlign w:val="center"/>
          </w:tcPr>
          <w:p w14:paraId="20DEF2F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加热负荷计算</w:t>
            </w:r>
          </w:p>
        </w:tc>
        <w:tc>
          <w:tcPr>
            <w:tcW w:w="3899" w:type="dxa"/>
            <w:shd w:val="clear" w:color="auto" w:fill="auto"/>
            <w:vAlign w:val="center"/>
          </w:tcPr>
          <w:p w14:paraId="04B839A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投标方需提供加热负荷及配置选型计算依据</w:t>
            </w:r>
          </w:p>
        </w:tc>
        <w:tc>
          <w:tcPr>
            <w:tcW w:w="1246" w:type="dxa"/>
            <w:shd w:val="clear" w:color="auto" w:fill="auto"/>
            <w:vAlign w:val="center"/>
          </w:tcPr>
          <w:p w14:paraId="7D42827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C37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2" w:type="dxa"/>
            <w:gridSpan w:val="3"/>
            <w:shd w:val="clear" w:color="auto" w:fill="auto"/>
            <w:vAlign w:val="center"/>
          </w:tcPr>
          <w:p w14:paraId="7DE60192">
            <w:pPr>
              <w:widowControl/>
              <w:spacing w:line="276" w:lineRule="auto"/>
              <w:rPr>
                <w:rFonts w:hint="eastAsia" w:ascii="宋体" w:hAnsi="宋体" w:eastAsia="宋体" w:cs="Times New Roman"/>
                <w:color w:val="000000"/>
                <w:szCs w:val="21"/>
              </w:rPr>
            </w:pPr>
            <w:r>
              <w:rPr>
                <w:rFonts w:hint="eastAsia" w:ascii="宋体" w:hAnsi="宋体" w:eastAsia="宋体" w:cs="Times New Roman"/>
                <w:b/>
                <w:bCs/>
                <w:color w:val="000000"/>
                <w:szCs w:val="21"/>
              </w:rPr>
              <w:t>5、加湿除湿系统</w:t>
            </w:r>
          </w:p>
        </w:tc>
        <w:tc>
          <w:tcPr>
            <w:tcW w:w="1246" w:type="dxa"/>
            <w:shd w:val="clear" w:color="auto" w:fill="auto"/>
            <w:vAlign w:val="center"/>
          </w:tcPr>
          <w:p w14:paraId="1E4BCD4C">
            <w:pPr>
              <w:spacing w:line="276" w:lineRule="auto"/>
              <w:jc w:val="left"/>
              <w:rPr>
                <w:rFonts w:hint="eastAsia" w:ascii="宋体" w:hAnsi="宋体" w:eastAsia="宋体" w:cs="Times New Roman"/>
                <w:color w:val="000000"/>
                <w:szCs w:val="21"/>
              </w:rPr>
            </w:pPr>
          </w:p>
        </w:tc>
      </w:tr>
      <w:tr w14:paraId="58DD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219D8E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5.1</w:t>
            </w:r>
          </w:p>
        </w:tc>
        <w:tc>
          <w:tcPr>
            <w:tcW w:w="2113" w:type="dxa"/>
            <w:shd w:val="clear" w:color="auto" w:fill="auto"/>
            <w:vAlign w:val="center"/>
          </w:tcPr>
          <w:p w14:paraId="6B02F3F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加湿方式</w:t>
            </w:r>
          </w:p>
        </w:tc>
        <w:tc>
          <w:tcPr>
            <w:tcW w:w="3899" w:type="dxa"/>
            <w:shd w:val="clear" w:color="auto" w:fill="auto"/>
            <w:vAlign w:val="center"/>
          </w:tcPr>
          <w:p w14:paraId="11F27BB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电加热加湿</w:t>
            </w:r>
          </w:p>
        </w:tc>
        <w:tc>
          <w:tcPr>
            <w:tcW w:w="1246" w:type="dxa"/>
            <w:shd w:val="clear" w:color="auto" w:fill="auto"/>
            <w:vAlign w:val="center"/>
          </w:tcPr>
          <w:p w14:paraId="7624B46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BF6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466F40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5.2</w:t>
            </w:r>
          </w:p>
        </w:tc>
        <w:tc>
          <w:tcPr>
            <w:tcW w:w="2113" w:type="dxa"/>
            <w:shd w:val="clear" w:color="auto" w:fill="auto"/>
            <w:vAlign w:val="center"/>
          </w:tcPr>
          <w:p w14:paraId="490D567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除湿方式</w:t>
            </w:r>
          </w:p>
        </w:tc>
        <w:tc>
          <w:tcPr>
            <w:tcW w:w="3899" w:type="dxa"/>
            <w:shd w:val="clear" w:color="auto" w:fill="auto"/>
            <w:vAlign w:val="center"/>
          </w:tcPr>
          <w:p w14:paraId="5EF339B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机械制冷除湿</w:t>
            </w:r>
          </w:p>
        </w:tc>
        <w:tc>
          <w:tcPr>
            <w:tcW w:w="1246" w:type="dxa"/>
            <w:shd w:val="clear" w:color="auto" w:fill="auto"/>
            <w:vAlign w:val="center"/>
          </w:tcPr>
          <w:p w14:paraId="50DAACD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C8B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CBC356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5.3</w:t>
            </w:r>
          </w:p>
        </w:tc>
        <w:tc>
          <w:tcPr>
            <w:tcW w:w="2113" w:type="dxa"/>
            <w:shd w:val="clear" w:color="auto" w:fill="auto"/>
            <w:vAlign w:val="center"/>
          </w:tcPr>
          <w:p w14:paraId="059B9E8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加湿控制方式</w:t>
            </w:r>
          </w:p>
        </w:tc>
        <w:tc>
          <w:tcPr>
            <w:tcW w:w="3899" w:type="dxa"/>
            <w:shd w:val="clear" w:color="auto" w:fill="auto"/>
            <w:vAlign w:val="center"/>
          </w:tcPr>
          <w:p w14:paraId="0AA6EC7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采用SSR（固态继电器）周期脉冲调宽</w:t>
            </w:r>
          </w:p>
        </w:tc>
        <w:tc>
          <w:tcPr>
            <w:tcW w:w="1246" w:type="dxa"/>
            <w:shd w:val="clear" w:color="auto" w:fill="auto"/>
            <w:vAlign w:val="center"/>
          </w:tcPr>
          <w:p w14:paraId="7A767C2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793C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2DED57C">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5.4</w:t>
            </w:r>
          </w:p>
        </w:tc>
        <w:tc>
          <w:tcPr>
            <w:tcW w:w="2113" w:type="dxa"/>
            <w:shd w:val="clear" w:color="auto" w:fill="auto"/>
            <w:vAlign w:val="center"/>
          </w:tcPr>
          <w:p w14:paraId="3A2C3734">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补水及缺水保护功能</w:t>
            </w:r>
          </w:p>
        </w:tc>
        <w:tc>
          <w:tcPr>
            <w:tcW w:w="3899" w:type="dxa"/>
            <w:shd w:val="clear" w:color="auto" w:fill="auto"/>
            <w:vAlign w:val="center"/>
          </w:tcPr>
          <w:p w14:paraId="2EED593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具备自动补水、缺水保护功能</w:t>
            </w:r>
          </w:p>
        </w:tc>
        <w:tc>
          <w:tcPr>
            <w:tcW w:w="1246" w:type="dxa"/>
            <w:shd w:val="clear" w:color="auto" w:fill="auto"/>
            <w:vAlign w:val="center"/>
          </w:tcPr>
          <w:p w14:paraId="710104C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5E3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8" w:type="dxa"/>
            <w:gridSpan w:val="4"/>
            <w:shd w:val="clear" w:color="auto" w:fill="auto"/>
            <w:vAlign w:val="center"/>
          </w:tcPr>
          <w:p w14:paraId="43869B9E">
            <w:pPr>
              <w:spacing w:line="276" w:lineRule="auto"/>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6、制冷系统</w:t>
            </w:r>
          </w:p>
        </w:tc>
      </w:tr>
      <w:tr w14:paraId="1B88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CCE85B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.1</w:t>
            </w:r>
          </w:p>
        </w:tc>
        <w:tc>
          <w:tcPr>
            <w:tcW w:w="2113" w:type="dxa"/>
            <w:shd w:val="clear" w:color="auto" w:fill="auto"/>
            <w:vAlign w:val="center"/>
          </w:tcPr>
          <w:p w14:paraId="5AF264D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制冷方式</w:t>
            </w:r>
          </w:p>
        </w:tc>
        <w:tc>
          <w:tcPr>
            <w:tcW w:w="3899" w:type="dxa"/>
            <w:shd w:val="clear" w:color="auto" w:fill="auto"/>
            <w:vAlign w:val="center"/>
          </w:tcPr>
          <w:p w14:paraId="6E0B5C6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机械压缩复叠制冷方式</w:t>
            </w:r>
          </w:p>
        </w:tc>
        <w:tc>
          <w:tcPr>
            <w:tcW w:w="1246" w:type="dxa"/>
            <w:shd w:val="clear" w:color="auto" w:fill="auto"/>
            <w:vAlign w:val="center"/>
          </w:tcPr>
          <w:p w14:paraId="4EA33EB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8A0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D56A97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.2</w:t>
            </w:r>
          </w:p>
        </w:tc>
        <w:tc>
          <w:tcPr>
            <w:tcW w:w="2113" w:type="dxa"/>
            <w:shd w:val="clear" w:color="auto" w:fill="auto"/>
            <w:vAlign w:val="center"/>
          </w:tcPr>
          <w:p w14:paraId="61B75A6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制冷压缩机</w:t>
            </w:r>
          </w:p>
        </w:tc>
        <w:tc>
          <w:tcPr>
            <w:tcW w:w="3899" w:type="dxa"/>
            <w:shd w:val="clear" w:color="auto" w:fill="auto"/>
            <w:vAlign w:val="center"/>
          </w:tcPr>
          <w:p w14:paraId="2D9F9D3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复叠式，选用国际一流品牌</w:t>
            </w:r>
          </w:p>
        </w:tc>
        <w:tc>
          <w:tcPr>
            <w:tcW w:w="1246" w:type="dxa"/>
            <w:shd w:val="clear" w:color="auto" w:fill="auto"/>
            <w:vAlign w:val="center"/>
          </w:tcPr>
          <w:p w14:paraId="6E54E11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755B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648731F">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.3</w:t>
            </w:r>
          </w:p>
        </w:tc>
        <w:tc>
          <w:tcPr>
            <w:tcW w:w="2113" w:type="dxa"/>
            <w:shd w:val="clear" w:color="auto" w:fill="auto"/>
            <w:vAlign w:val="center"/>
          </w:tcPr>
          <w:p w14:paraId="354721C7">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节流装置</w:t>
            </w:r>
          </w:p>
        </w:tc>
        <w:tc>
          <w:tcPr>
            <w:tcW w:w="3899" w:type="dxa"/>
            <w:shd w:val="clear" w:color="auto" w:fill="auto"/>
            <w:vAlign w:val="center"/>
          </w:tcPr>
          <w:p w14:paraId="0C6218B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电磁阀、膨胀阀，选用国际一流品牌</w:t>
            </w:r>
          </w:p>
        </w:tc>
        <w:tc>
          <w:tcPr>
            <w:tcW w:w="1246" w:type="dxa"/>
            <w:shd w:val="clear" w:color="auto" w:fill="auto"/>
            <w:vAlign w:val="center"/>
          </w:tcPr>
          <w:p w14:paraId="5D81356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7A4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7948C1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.4</w:t>
            </w:r>
          </w:p>
        </w:tc>
        <w:tc>
          <w:tcPr>
            <w:tcW w:w="2113" w:type="dxa"/>
            <w:shd w:val="clear" w:color="auto" w:fill="auto"/>
            <w:vAlign w:val="center"/>
          </w:tcPr>
          <w:p w14:paraId="4843D98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控制方式</w:t>
            </w:r>
          </w:p>
        </w:tc>
        <w:tc>
          <w:tcPr>
            <w:tcW w:w="3899" w:type="dxa"/>
            <w:shd w:val="clear" w:color="auto" w:fill="auto"/>
            <w:vAlign w:val="center"/>
          </w:tcPr>
          <w:p w14:paraId="15B85D13">
            <w:pPr>
              <w:widowControl/>
              <w:spacing w:line="276" w:lineRule="auto"/>
              <w:rPr>
                <w:rFonts w:hint="eastAsia" w:ascii="楷体" w:hAnsi="楷体" w:eastAsia="楷体" w:cs="宋体"/>
                <w:kern w:val="0"/>
                <w:sz w:val="24"/>
                <w:szCs w:val="20"/>
              </w:rPr>
            </w:pPr>
            <w:r>
              <w:rPr>
                <w:rFonts w:hint="eastAsia" w:ascii="宋体" w:hAnsi="宋体" w:eastAsia="宋体" w:cs="Times New Roman"/>
                <w:color w:val="000000"/>
                <w:szCs w:val="21"/>
              </w:rPr>
              <w:t>采用冷端P</w:t>
            </w:r>
            <w:r>
              <w:rPr>
                <w:rFonts w:ascii="宋体" w:hAnsi="宋体" w:eastAsia="宋体" w:cs="Times New Roman"/>
                <w:color w:val="000000"/>
                <w:szCs w:val="21"/>
              </w:rPr>
              <w:t>ID</w:t>
            </w:r>
            <w:r>
              <w:rPr>
                <w:rFonts w:hint="eastAsia" w:ascii="宋体" w:hAnsi="宋体" w:eastAsia="宋体" w:cs="Times New Roman"/>
                <w:color w:val="000000"/>
                <w:szCs w:val="21"/>
              </w:rPr>
              <w:t>调节方式，避免冷热对冲，根据试验条件自动调节制冷机的运行工况。</w:t>
            </w:r>
            <w:r>
              <w:rPr>
                <w:rFonts w:hint="eastAsia" w:ascii="宋体" w:hAnsi="宋体" w:eastAsia="宋体" w:cs="Times New Roman"/>
                <w:b/>
                <w:bCs/>
                <w:color w:val="000000"/>
                <w:szCs w:val="21"/>
              </w:rPr>
              <w:t>提供证明材料。</w:t>
            </w:r>
          </w:p>
        </w:tc>
        <w:tc>
          <w:tcPr>
            <w:tcW w:w="1246" w:type="dxa"/>
            <w:shd w:val="clear" w:color="auto" w:fill="auto"/>
            <w:vAlign w:val="center"/>
          </w:tcPr>
          <w:p w14:paraId="04BF366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2CF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DA5129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.5</w:t>
            </w:r>
          </w:p>
        </w:tc>
        <w:tc>
          <w:tcPr>
            <w:tcW w:w="2113" w:type="dxa"/>
            <w:shd w:val="clear" w:color="auto" w:fill="auto"/>
            <w:vAlign w:val="center"/>
          </w:tcPr>
          <w:p w14:paraId="13D7EA54">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制冷剂</w:t>
            </w:r>
          </w:p>
        </w:tc>
        <w:tc>
          <w:tcPr>
            <w:tcW w:w="3899" w:type="dxa"/>
            <w:shd w:val="clear" w:color="auto" w:fill="auto"/>
            <w:vAlign w:val="center"/>
          </w:tcPr>
          <w:p w14:paraId="67C7202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R404a/R23（臭氧耗损指数为0）</w:t>
            </w:r>
          </w:p>
        </w:tc>
        <w:tc>
          <w:tcPr>
            <w:tcW w:w="1246" w:type="dxa"/>
            <w:shd w:val="clear" w:color="auto" w:fill="auto"/>
            <w:vAlign w:val="center"/>
          </w:tcPr>
          <w:p w14:paraId="6DFFF082">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882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26C48BF">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.6</w:t>
            </w:r>
          </w:p>
        </w:tc>
        <w:tc>
          <w:tcPr>
            <w:tcW w:w="2113" w:type="dxa"/>
            <w:shd w:val="clear" w:color="auto" w:fill="auto"/>
            <w:vAlign w:val="center"/>
          </w:tcPr>
          <w:p w14:paraId="262F82E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蒸发器</w:t>
            </w:r>
          </w:p>
        </w:tc>
        <w:tc>
          <w:tcPr>
            <w:tcW w:w="3899" w:type="dxa"/>
            <w:shd w:val="clear" w:color="auto" w:fill="auto"/>
            <w:vAlign w:val="center"/>
          </w:tcPr>
          <w:p w14:paraId="3A09ADB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翅片式表面冷却换热器，选用国际一流品牌</w:t>
            </w:r>
          </w:p>
        </w:tc>
        <w:tc>
          <w:tcPr>
            <w:tcW w:w="1246" w:type="dxa"/>
            <w:shd w:val="clear" w:color="auto" w:fill="auto"/>
            <w:vAlign w:val="center"/>
          </w:tcPr>
          <w:p w14:paraId="7E4D7382">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722D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90" w:type="dxa"/>
            <w:shd w:val="clear" w:color="auto" w:fill="auto"/>
            <w:vAlign w:val="center"/>
          </w:tcPr>
          <w:p w14:paraId="5B08595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.7</w:t>
            </w:r>
          </w:p>
        </w:tc>
        <w:tc>
          <w:tcPr>
            <w:tcW w:w="2113" w:type="dxa"/>
            <w:shd w:val="clear" w:color="auto" w:fill="auto"/>
            <w:vAlign w:val="center"/>
          </w:tcPr>
          <w:p w14:paraId="6919BC0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冷凝器</w:t>
            </w:r>
          </w:p>
        </w:tc>
        <w:tc>
          <w:tcPr>
            <w:tcW w:w="3899" w:type="dxa"/>
            <w:shd w:val="clear" w:color="auto" w:fill="auto"/>
            <w:vAlign w:val="center"/>
          </w:tcPr>
          <w:p w14:paraId="7C0AFA6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壳管式冷凝器，选用国际一流品牌</w:t>
            </w:r>
          </w:p>
        </w:tc>
        <w:tc>
          <w:tcPr>
            <w:tcW w:w="1246" w:type="dxa"/>
            <w:shd w:val="clear" w:color="auto" w:fill="auto"/>
            <w:vAlign w:val="center"/>
          </w:tcPr>
          <w:p w14:paraId="618F62E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564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2175ED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.8</w:t>
            </w:r>
          </w:p>
        </w:tc>
        <w:tc>
          <w:tcPr>
            <w:tcW w:w="2113" w:type="dxa"/>
            <w:shd w:val="clear" w:color="auto" w:fill="auto"/>
            <w:vAlign w:val="center"/>
          </w:tcPr>
          <w:p w14:paraId="3395CC1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制冷负荷计算</w:t>
            </w:r>
          </w:p>
        </w:tc>
        <w:tc>
          <w:tcPr>
            <w:tcW w:w="3899" w:type="dxa"/>
            <w:shd w:val="clear" w:color="auto" w:fill="auto"/>
            <w:vAlign w:val="center"/>
          </w:tcPr>
          <w:p w14:paraId="3172A4CA">
            <w:pPr>
              <w:widowControl/>
              <w:spacing w:line="276" w:lineRule="auto"/>
              <w:rPr>
                <w:rFonts w:hint="eastAsia" w:ascii="宋体" w:hAnsi="宋体" w:eastAsia="宋体" w:cs="Times New Roman"/>
                <w:b/>
                <w:bCs/>
                <w:color w:val="000000"/>
                <w:szCs w:val="21"/>
              </w:rPr>
            </w:pPr>
            <w:r>
              <w:rPr>
                <w:rFonts w:hint="eastAsia" w:ascii="宋体" w:hAnsi="宋体" w:eastAsia="宋体" w:cs="Times New Roman"/>
                <w:b/>
                <w:bCs/>
                <w:color w:val="000000"/>
                <w:szCs w:val="21"/>
              </w:rPr>
              <w:t>投标方需提供制冷负荷及配置选型计算依据</w:t>
            </w:r>
          </w:p>
        </w:tc>
        <w:tc>
          <w:tcPr>
            <w:tcW w:w="1246" w:type="dxa"/>
            <w:shd w:val="clear" w:color="auto" w:fill="auto"/>
            <w:vAlign w:val="center"/>
          </w:tcPr>
          <w:p w14:paraId="186D2CE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0E3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8" w:type="dxa"/>
            <w:gridSpan w:val="4"/>
            <w:shd w:val="clear" w:color="auto" w:fill="auto"/>
            <w:vAlign w:val="center"/>
          </w:tcPr>
          <w:p w14:paraId="4588E6A9">
            <w:pPr>
              <w:spacing w:line="276" w:lineRule="auto"/>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7、安全及消防功能</w:t>
            </w:r>
          </w:p>
        </w:tc>
      </w:tr>
      <w:tr w14:paraId="62C8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53DA44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.1</w:t>
            </w:r>
          </w:p>
        </w:tc>
        <w:tc>
          <w:tcPr>
            <w:tcW w:w="2113" w:type="dxa"/>
            <w:shd w:val="clear" w:color="auto" w:fill="auto"/>
            <w:vAlign w:val="center"/>
          </w:tcPr>
          <w:p w14:paraId="32EDAF07">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声光报警</w:t>
            </w:r>
          </w:p>
        </w:tc>
        <w:tc>
          <w:tcPr>
            <w:tcW w:w="3899" w:type="dxa"/>
            <w:shd w:val="clear" w:color="auto" w:fill="auto"/>
            <w:vAlign w:val="center"/>
          </w:tcPr>
          <w:p w14:paraId="2BFF8EB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设备具有声光报警功能，通过指示灯颜色能够辨识设备状态。</w:t>
            </w:r>
          </w:p>
        </w:tc>
        <w:tc>
          <w:tcPr>
            <w:tcW w:w="1246" w:type="dxa"/>
            <w:shd w:val="clear" w:color="auto" w:fill="auto"/>
            <w:vAlign w:val="center"/>
          </w:tcPr>
          <w:p w14:paraId="75CB2CF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7DD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756F7F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.2</w:t>
            </w:r>
          </w:p>
        </w:tc>
        <w:tc>
          <w:tcPr>
            <w:tcW w:w="2113" w:type="dxa"/>
            <w:shd w:val="clear" w:color="auto" w:fill="auto"/>
            <w:vAlign w:val="center"/>
          </w:tcPr>
          <w:p w14:paraId="014F541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视频监控</w:t>
            </w:r>
          </w:p>
        </w:tc>
        <w:tc>
          <w:tcPr>
            <w:tcW w:w="3899" w:type="dxa"/>
            <w:shd w:val="clear" w:color="auto" w:fill="auto"/>
            <w:vAlign w:val="center"/>
          </w:tcPr>
          <w:p w14:paraId="6BAD151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设备配吸附式外置摄像头实时监控舱内。</w:t>
            </w:r>
          </w:p>
        </w:tc>
        <w:tc>
          <w:tcPr>
            <w:tcW w:w="1246" w:type="dxa"/>
            <w:shd w:val="clear" w:color="auto" w:fill="auto"/>
            <w:vAlign w:val="center"/>
          </w:tcPr>
          <w:p w14:paraId="1781EA2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DED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A4AF3F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.3</w:t>
            </w:r>
          </w:p>
        </w:tc>
        <w:tc>
          <w:tcPr>
            <w:tcW w:w="2113" w:type="dxa"/>
            <w:shd w:val="clear" w:color="auto" w:fill="auto"/>
            <w:vAlign w:val="center"/>
          </w:tcPr>
          <w:p w14:paraId="34F6515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烟雾检测</w:t>
            </w:r>
          </w:p>
        </w:tc>
        <w:tc>
          <w:tcPr>
            <w:tcW w:w="3899" w:type="dxa"/>
            <w:shd w:val="clear" w:color="auto" w:fill="auto"/>
            <w:vAlign w:val="center"/>
          </w:tcPr>
          <w:p w14:paraId="2D8ACC5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至少配置1个烟雾探测器，用于舱内烟雾浓度检测报警，能够与消防系统联动，可自动打开消防喷淋。</w:t>
            </w:r>
          </w:p>
        </w:tc>
        <w:tc>
          <w:tcPr>
            <w:tcW w:w="1246" w:type="dxa"/>
            <w:shd w:val="clear" w:color="auto" w:fill="auto"/>
            <w:vAlign w:val="center"/>
          </w:tcPr>
          <w:p w14:paraId="0A3C92A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2508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E7BE38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.4</w:t>
            </w:r>
          </w:p>
        </w:tc>
        <w:tc>
          <w:tcPr>
            <w:tcW w:w="2113" w:type="dxa"/>
            <w:shd w:val="clear" w:color="auto" w:fill="auto"/>
            <w:vAlign w:val="center"/>
          </w:tcPr>
          <w:p w14:paraId="36B173F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有害气体检测</w:t>
            </w:r>
          </w:p>
        </w:tc>
        <w:tc>
          <w:tcPr>
            <w:tcW w:w="3899" w:type="dxa"/>
            <w:shd w:val="clear" w:color="auto" w:fill="auto"/>
            <w:vAlign w:val="center"/>
          </w:tcPr>
          <w:p w14:paraId="1FA7D654">
            <w:pPr>
              <w:widowControl/>
              <w:spacing w:line="276" w:lineRule="auto"/>
              <w:rPr>
                <w:rFonts w:hint="eastAsia" w:ascii="宋体" w:hAnsi="宋体" w:eastAsia="宋体" w:cs="Times New Roman"/>
                <w:color w:val="000000"/>
                <w:szCs w:val="21"/>
              </w:rPr>
            </w:pPr>
            <w:r>
              <w:rPr>
                <w:rFonts w:ascii="宋体" w:hAnsi="宋体" w:eastAsia="宋体" w:cs="Times New Roman"/>
                <w:color w:val="000000"/>
                <w:szCs w:val="21"/>
              </w:rPr>
              <w:t>H2</w:t>
            </w:r>
            <w:r>
              <w:rPr>
                <w:rFonts w:hint="eastAsia" w:ascii="宋体" w:hAnsi="宋体" w:eastAsia="宋体" w:cs="Times New Roman"/>
                <w:color w:val="000000"/>
                <w:szCs w:val="21"/>
              </w:rPr>
              <w:t>、C</w:t>
            </w:r>
            <w:r>
              <w:rPr>
                <w:rFonts w:ascii="宋体" w:hAnsi="宋体" w:eastAsia="宋体" w:cs="Times New Roman"/>
                <w:color w:val="000000"/>
                <w:szCs w:val="21"/>
              </w:rPr>
              <w:t>O</w:t>
            </w:r>
            <w:r>
              <w:rPr>
                <w:rFonts w:hint="eastAsia" w:ascii="宋体" w:hAnsi="宋体" w:eastAsia="宋体" w:cs="Times New Roman"/>
                <w:color w:val="000000"/>
                <w:szCs w:val="21"/>
              </w:rPr>
              <w:t>、C</w:t>
            </w:r>
            <w:r>
              <w:rPr>
                <w:rFonts w:ascii="宋体" w:hAnsi="宋体" w:eastAsia="宋体" w:cs="Times New Roman"/>
                <w:color w:val="000000"/>
                <w:szCs w:val="21"/>
              </w:rPr>
              <w:t>O2</w:t>
            </w:r>
            <w:r>
              <w:rPr>
                <w:rFonts w:hint="eastAsia" w:ascii="宋体" w:hAnsi="宋体" w:eastAsia="宋体" w:cs="Times New Roman"/>
                <w:color w:val="000000"/>
                <w:szCs w:val="21"/>
              </w:rPr>
              <w:t>浓度检测</w:t>
            </w:r>
          </w:p>
        </w:tc>
        <w:tc>
          <w:tcPr>
            <w:tcW w:w="1246" w:type="dxa"/>
            <w:shd w:val="clear" w:color="auto" w:fill="auto"/>
            <w:vAlign w:val="center"/>
          </w:tcPr>
          <w:p w14:paraId="00FE660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340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C08C0F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.5</w:t>
            </w:r>
          </w:p>
        </w:tc>
        <w:tc>
          <w:tcPr>
            <w:tcW w:w="2113" w:type="dxa"/>
            <w:shd w:val="clear" w:color="auto" w:fill="auto"/>
            <w:vAlign w:val="center"/>
          </w:tcPr>
          <w:p w14:paraId="68E0001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强排烟</w:t>
            </w:r>
          </w:p>
        </w:tc>
        <w:tc>
          <w:tcPr>
            <w:tcW w:w="3899" w:type="dxa"/>
            <w:shd w:val="clear" w:color="auto" w:fill="auto"/>
            <w:vAlign w:val="center"/>
          </w:tcPr>
          <w:p w14:paraId="4E199924">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烟雾、</w:t>
            </w:r>
            <w:r>
              <w:rPr>
                <w:rFonts w:ascii="宋体" w:hAnsi="宋体" w:eastAsia="宋体" w:cs="Times New Roman"/>
                <w:color w:val="000000"/>
                <w:szCs w:val="21"/>
              </w:rPr>
              <w:t>H2</w:t>
            </w:r>
            <w:r>
              <w:rPr>
                <w:rFonts w:hint="eastAsia" w:ascii="宋体" w:hAnsi="宋体" w:eastAsia="宋体" w:cs="Times New Roman"/>
                <w:color w:val="000000"/>
                <w:szCs w:val="21"/>
              </w:rPr>
              <w:t>、C</w:t>
            </w:r>
            <w:r>
              <w:rPr>
                <w:rFonts w:ascii="宋体" w:hAnsi="宋体" w:eastAsia="宋体" w:cs="Times New Roman"/>
                <w:color w:val="000000"/>
                <w:szCs w:val="21"/>
              </w:rPr>
              <w:t>O</w:t>
            </w:r>
            <w:r>
              <w:rPr>
                <w:rFonts w:hint="eastAsia" w:ascii="宋体" w:hAnsi="宋体" w:eastAsia="宋体" w:cs="Times New Roman"/>
                <w:color w:val="000000"/>
                <w:szCs w:val="21"/>
              </w:rPr>
              <w:t>、C</w:t>
            </w:r>
            <w:r>
              <w:rPr>
                <w:rFonts w:ascii="宋体" w:hAnsi="宋体" w:eastAsia="宋体" w:cs="Times New Roman"/>
                <w:color w:val="000000"/>
                <w:szCs w:val="21"/>
              </w:rPr>
              <w:t>O2</w:t>
            </w:r>
            <w:r>
              <w:rPr>
                <w:rFonts w:hint="eastAsia" w:ascii="宋体" w:hAnsi="宋体" w:eastAsia="宋体" w:cs="Times New Roman"/>
                <w:color w:val="000000"/>
                <w:szCs w:val="21"/>
              </w:rPr>
              <w:t>浓度达到阈值，设备自动停机并开启强排烟功能。</w:t>
            </w:r>
          </w:p>
        </w:tc>
        <w:tc>
          <w:tcPr>
            <w:tcW w:w="1246" w:type="dxa"/>
            <w:shd w:val="clear" w:color="auto" w:fill="auto"/>
            <w:vAlign w:val="center"/>
          </w:tcPr>
          <w:p w14:paraId="436F1F7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B5B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BA9184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.6</w:t>
            </w:r>
          </w:p>
        </w:tc>
        <w:tc>
          <w:tcPr>
            <w:tcW w:w="2113" w:type="dxa"/>
            <w:shd w:val="clear" w:color="auto" w:fill="auto"/>
            <w:vAlign w:val="center"/>
          </w:tcPr>
          <w:p w14:paraId="5799659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温度检测</w:t>
            </w:r>
          </w:p>
        </w:tc>
        <w:tc>
          <w:tcPr>
            <w:tcW w:w="3899" w:type="dxa"/>
            <w:shd w:val="clear" w:color="auto" w:fill="auto"/>
            <w:vAlign w:val="center"/>
          </w:tcPr>
          <w:p w14:paraId="72C5004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舱内温度检测；单舱电芯表面温度检测≥4路。</w:t>
            </w:r>
          </w:p>
        </w:tc>
        <w:tc>
          <w:tcPr>
            <w:tcW w:w="1246" w:type="dxa"/>
            <w:shd w:val="clear" w:color="auto" w:fill="auto"/>
            <w:vAlign w:val="center"/>
          </w:tcPr>
          <w:p w14:paraId="4897D5D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0DA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1CB693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.7</w:t>
            </w:r>
          </w:p>
        </w:tc>
        <w:tc>
          <w:tcPr>
            <w:tcW w:w="2113" w:type="dxa"/>
            <w:shd w:val="clear" w:color="auto" w:fill="auto"/>
            <w:vAlign w:val="center"/>
          </w:tcPr>
          <w:p w14:paraId="71BFA89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消防喷淋</w:t>
            </w:r>
          </w:p>
        </w:tc>
        <w:tc>
          <w:tcPr>
            <w:tcW w:w="3899" w:type="dxa"/>
            <w:shd w:val="clear" w:color="auto" w:fill="auto"/>
            <w:vAlign w:val="center"/>
          </w:tcPr>
          <w:p w14:paraId="18EA436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舱顶设置有消防喷淋，喷淋时可覆盖舱内重点区域，可自动和手动控制。</w:t>
            </w:r>
          </w:p>
        </w:tc>
        <w:tc>
          <w:tcPr>
            <w:tcW w:w="1246" w:type="dxa"/>
            <w:shd w:val="clear" w:color="auto" w:fill="auto"/>
            <w:vAlign w:val="center"/>
          </w:tcPr>
          <w:p w14:paraId="4CDB8F6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80F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075DE9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.8</w:t>
            </w:r>
          </w:p>
        </w:tc>
        <w:tc>
          <w:tcPr>
            <w:tcW w:w="2113" w:type="dxa"/>
            <w:shd w:val="clear" w:color="auto" w:fill="auto"/>
            <w:vAlign w:val="center"/>
          </w:tcPr>
          <w:p w14:paraId="42474B0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防爆泄压窗</w:t>
            </w:r>
          </w:p>
        </w:tc>
        <w:tc>
          <w:tcPr>
            <w:tcW w:w="3899" w:type="dxa"/>
            <w:shd w:val="clear" w:color="auto" w:fill="auto"/>
            <w:vAlign w:val="center"/>
          </w:tcPr>
          <w:p w14:paraId="3A7811C7">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配防爆泄压窗，当内部压力急剧上升时自动泄压，确保人员及箱体安全。</w:t>
            </w:r>
            <w:r>
              <w:rPr>
                <w:rFonts w:hint="eastAsia" w:ascii="宋体" w:hAnsi="宋体" w:eastAsia="宋体" w:cs="Times New Roman"/>
                <w:b/>
                <w:bCs/>
                <w:color w:val="000000"/>
                <w:szCs w:val="21"/>
              </w:rPr>
              <w:t>投标方提供泄压面积计算依据。</w:t>
            </w:r>
          </w:p>
        </w:tc>
        <w:tc>
          <w:tcPr>
            <w:tcW w:w="1246" w:type="dxa"/>
            <w:shd w:val="clear" w:color="auto" w:fill="auto"/>
            <w:vAlign w:val="center"/>
          </w:tcPr>
          <w:p w14:paraId="0CD1FE3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587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1A1561F">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.9</w:t>
            </w:r>
          </w:p>
        </w:tc>
        <w:tc>
          <w:tcPr>
            <w:tcW w:w="2113" w:type="dxa"/>
            <w:shd w:val="clear" w:color="auto" w:fill="auto"/>
            <w:vAlign w:val="center"/>
          </w:tcPr>
          <w:p w14:paraId="6EBB44C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紧急停机</w:t>
            </w:r>
          </w:p>
        </w:tc>
        <w:tc>
          <w:tcPr>
            <w:tcW w:w="3899" w:type="dxa"/>
            <w:shd w:val="clear" w:color="auto" w:fill="auto"/>
            <w:vAlign w:val="center"/>
          </w:tcPr>
          <w:p w14:paraId="19A213B2">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设备至少设置</w:t>
            </w:r>
            <w:r>
              <w:rPr>
                <w:rFonts w:ascii="宋体" w:hAnsi="宋体" w:eastAsia="宋体" w:cs="Times New Roman"/>
                <w:color w:val="000000"/>
                <w:szCs w:val="21"/>
              </w:rPr>
              <w:t>2</w:t>
            </w:r>
            <w:r>
              <w:rPr>
                <w:rFonts w:hint="eastAsia" w:ascii="宋体" w:hAnsi="宋体" w:eastAsia="宋体" w:cs="Times New Roman"/>
                <w:color w:val="000000"/>
                <w:szCs w:val="21"/>
              </w:rPr>
              <w:t>个紧急停止按钮（主控台架+舱体）。</w:t>
            </w:r>
          </w:p>
        </w:tc>
        <w:tc>
          <w:tcPr>
            <w:tcW w:w="1246" w:type="dxa"/>
            <w:shd w:val="clear" w:color="auto" w:fill="auto"/>
            <w:vAlign w:val="center"/>
          </w:tcPr>
          <w:p w14:paraId="04D09DB5">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694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05FD3D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7</w:t>
            </w:r>
            <w:r>
              <w:rPr>
                <w:rFonts w:ascii="宋体" w:hAnsi="宋体" w:eastAsia="宋体" w:cs="Times New Roman"/>
                <w:color w:val="000000"/>
                <w:szCs w:val="21"/>
              </w:rPr>
              <w:t>.10</w:t>
            </w:r>
          </w:p>
        </w:tc>
        <w:tc>
          <w:tcPr>
            <w:tcW w:w="2113" w:type="dxa"/>
            <w:shd w:val="clear" w:color="auto" w:fill="auto"/>
            <w:vAlign w:val="center"/>
          </w:tcPr>
          <w:p w14:paraId="210CC3A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消防安全供电</w:t>
            </w:r>
          </w:p>
        </w:tc>
        <w:tc>
          <w:tcPr>
            <w:tcW w:w="3899" w:type="dxa"/>
            <w:shd w:val="clear" w:color="auto" w:fill="auto"/>
            <w:vAlign w:val="center"/>
          </w:tcPr>
          <w:p w14:paraId="7F386BF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单独接消防用电</w:t>
            </w:r>
          </w:p>
        </w:tc>
        <w:tc>
          <w:tcPr>
            <w:tcW w:w="1246" w:type="dxa"/>
            <w:shd w:val="clear" w:color="auto" w:fill="auto"/>
            <w:vAlign w:val="center"/>
          </w:tcPr>
          <w:p w14:paraId="7727CE5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BB7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8" w:type="dxa"/>
            <w:gridSpan w:val="4"/>
            <w:shd w:val="clear" w:color="auto" w:fill="auto"/>
            <w:vAlign w:val="center"/>
          </w:tcPr>
          <w:p w14:paraId="2CC73B32">
            <w:pPr>
              <w:spacing w:line="276" w:lineRule="auto"/>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8、控制系统</w:t>
            </w:r>
          </w:p>
        </w:tc>
      </w:tr>
      <w:tr w14:paraId="15DC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F567D07">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.1</w:t>
            </w:r>
          </w:p>
        </w:tc>
        <w:tc>
          <w:tcPr>
            <w:tcW w:w="2113" w:type="dxa"/>
            <w:shd w:val="clear" w:color="auto" w:fill="auto"/>
            <w:vAlign w:val="center"/>
          </w:tcPr>
          <w:p w14:paraId="7536D8A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控制系统</w:t>
            </w:r>
          </w:p>
        </w:tc>
        <w:tc>
          <w:tcPr>
            <w:tcW w:w="3899" w:type="dxa"/>
            <w:shd w:val="clear" w:color="auto" w:fill="auto"/>
            <w:vAlign w:val="center"/>
          </w:tcPr>
          <w:p w14:paraId="3115E69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大于≥7寸触摸式控制面板，以及国际知名品牌继电器，可实现每个舱体独立运行，两个舱体的所设的温度互不影响。</w:t>
            </w:r>
          </w:p>
        </w:tc>
        <w:tc>
          <w:tcPr>
            <w:tcW w:w="1246" w:type="dxa"/>
            <w:shd w:val="clear" w:color="auto" w:fill="auto"/>
            <w:vAlign w:val="center"/>
          </w:tcPr>
          <w:p w14:paraId="3E0AA1D8">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1个控制面板</w:t>
            </w:r>
          </w:p>
        </w:tc>
      </w:tr>
      <w:tr w14:paraId="5CDB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933B14F">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.2</w:t>
            </w:r>
          </w:p>
        </w:tc>
        <w:tc>
          <w:tcPr>
            <w:tcW w:w="2113" w:type="dxa"/>
            <w:shd w:val="clear" w:color="auto" w:fill="auto"/>
            <w:vAlign w:val="center"/>
          </w:tcPr>
          <w:p w14:paraId="4BDC70BF">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操作方式</w:t>
            </w:r>
          </w:p>
        </w:tc>
        <w:tc>
          <w:tcPr>
            <w:tcW w:w="3899" w:type="dxa"/>
            <w:shd w:val="clear" w:color="auto" w:fill="auto"/>
            <w:vAlign w:val="center"/>
          </w:tcPr>
          <w:p w14:paraId="0D0F460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触摸屏操作和设置</w:t>
            </w:r>
          </w:p>
        </w:tc>
        <w:tc>
          <w:tcPr>
            <w:tcW w:w="1246" w:type="dxa"/>
            <w:shd w:val="clear" w:color="auto" w:fill="auto"/>
            <w:vAlign w:val="center"/>
          </w:tcPr>
          <w:p w14:paraId="79A0FBE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5FC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D0C1E0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.3</w:t>
            </w:r>
          </w:p>
        </w:tc>
        <w:tc>
          <w:tcPr>
            <w:tcW w:w="2113" w:type="dxa"/>
            <w:shd w:val="clear" w:color="auto" w:fill="auto"/>
            <w:vAlign w:val="center"/>
          </w:tcPr>
          <w:p w14:paraId="65A72AA2">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运行方式</w:t>
            </w:r>
          </w:p>
        </w:tc>
        <w:tc>
          <w:tcPr>
            <w:tcW w:w="3899" w:type="dxa"/>
            <w:shd w:val="clear" w:color="auto" w:fill="auto"/>
            <w:vAlign w:val="center"/>
          </w:tcPr>
          <w:p w14:paraId="42426B7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程序方式、定值方式</w:t>
            </w:r>
          </w:p>
        </w:tc>
        <w:tc>
          <w:tcPr>
            <w:tcW w:w="1246" w:type="dxa"/>
            <w:shd w:val="clear" w:color="auto" w:fill="auto"/>
            <w:vAlign w:val="center"/>
          </w:tcPr>
          <w:p w14:paraId="4917A2F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6E1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DD4D58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.4</w:t>
            </w:r>
          </w:p>
        </w:tc>
        <w:tc>
          <w:tcPr>
            <w:tcW w:w="2113" w:type="dxa"/>
            <w:shd w:val="clear" w:color="auto" w:fill="auto"/>
            <w:vAlign w:val="center"/>
          </w:tcPr>
          <w:p w14:paraId="7CF7C8B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程序运行</w:t>
            </w:r>
          </w:p>
        </w:tc>
        <w:tc>
          <w:tcPr>
            <w:tcW w:w="3899" w:type="dxa"/>
            <w:shd w:val="clear" w:color="auto" w:fill="auto"/>
            <w:vAlign w:val="center"/>
          </w:tcPr>
          <w:p w14:paraId="09074BD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能够有用户编辑和存储程序，容量在5</w:t>
            </w:r>
            <w:r>
              <w:rPr>
                <w:rFonts w:ascii="宋体" w:hAnsi="宋体" w:eastAsia="宋体" w:cs="Times New Roman"/>
                <w:color w:val="000000"/>
                <w:szCs w:val="21"/>
              </w:rPr>
              <w:t>0</w:t>
            </w:r>
            <w:r>
              <w:rPr>
                <w:rFonts w:hint="eastAsia" w:ascii="宋体" w:hAnsi="宋体" w:eastAsia="宋体" w:cs="Times New Roman"/>
                <w:color w:val="000000"/>
                <w:szCs w:val="21"/>
              </w:rPr>
              <w:t>组以上，每组1</w:t>
            </w:r>
            <w:r>
              <w:rPr>
                <w:rFonts w:ascii="宋体" w:hAnsi="宋体" w:eastAsia="宋体" w:cs="Times New Roman"/>
                <w:color w:val="000000"/>
                <w:szCs w:val="21"/>
              </w:rPr>
              <w:t>00</w:t>
            </w:r>
            <w:r>
              <w:rPr>
                <w:rFonts w:hint="eastAsia" w:ascii="宋体" w:hAnsi="宋体" w:eastAsia="宋体" w:cs="Times New Roman"/>
                <w:color w:val="000000"/>
                <w:szCs w:val="21"/>
              </w:rPr>
              <w:t>段，程序组可进行循环。</w:t>
            </w:r>
          </w:p>
        </w:tc>
        <w:tc>
          <w:tcPr>
            <w:tcW w:w="1246" w:type="dxa"/>
            <w:shd w:val="clear" w:color="auto" w:fill="auto"/>
            <w:vAlign w:val="center"/>
          </w:tcPr>
          <w:p w14:paraId="25AC9FE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4B3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253DA2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.5</w:t>
            </w:r>
          </w:p>
        </w:tc>
        <w:tc>
          <w:tcPr>
            <w:tcW w:w="2113" w:type="dxa"/>
            <w:shd w:val="clear" w:color="auto" w:fill="auto"/>
            <w:vAlign w:val="center"/>
          </w:tcPr>
          <w:p w14:paraId="05DA116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设定范围</w:t>
            </w:r>
          </w:p>
        </w:tc>
        <w:tc>
          <w:tcPr>
            <w:tcW w:w="3899" w:type="dxa"/>
            <w:shd w:val="clear" w:color="auto" w:fill="auto"/>
            <w:vAlign w:val="center"/>
          </w:tcPr>
          <w:p w14:paraId="027B52AC">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根据设备的温湿度范围。</w:t>
            </w:r>
          </w:p>
        </w:tc>
        <w:tc>
          <w:tcPr>
            <w:tcW w:w="1246" w:type="dxa"/>
            <w:shd w:val="clear" w:color="auto" w:fill="auto"/>
            <w:vAlign w:val="center"/>
          </w:tcPr>
          <w:p w14:paraId="04259A2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C01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E0E5E5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.6</w:t>
            </w:r>
          </w:p>
        </w:tc>
        <w:tc>
          <w:tcPr>
            <w:tcW w:w="2113" w:type="dxa"/>
            <w:shd w:val="clear" w:color="auto" w:fill="auto"/>
            <w:vAlign w:val="center"/>
          </w:tcPr>
          <w:p w14:paraId="538D1CF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显示分辨率</w:t>
            </w:r>
          </w:p>
        </w:tc>
        <w:tc>
          <w:tcPr>
            <w:tcW w:w="3899" w:type="dxa"/>
            <w:shd w:val="clear" w:color="auto" w:fill="auto"/>
            <w:vAlign w:val="center"/>
          </w:tcPr>
          <w:p w14:paraId="6C2B1C8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温度0.1℃，时间</w:t>
            </w:r>
            <w:r>
              <w:rPr>
                <w:rFonts w:ascii="宋体" w:hAnsi="宋体" w:eastAsia="宋体" w:cs="Times New Roman"/>
                <w:color w:val="000000"/>
                <w:szCs w:val="21"/>
              </w:rPr>
              <w:t>1</w:t>
            </w:r>
            <w:r>
              <w:rPr>
                <w:rFonts w:hint="eastAsia" w:ascii="宋体" w:hAnsi="宋体" w:eastAsia="宋体" w:cs="Times New Roman"/>
                <w:color w:val="000000"/>
                <w:szCs w:val="21"/>
              </w:rPr>
              <w:t>s。</w:t>
            </w:r>
          </w:p>
        </w:tc>
        <w:tc>
          <w:tcPr>
            <w:tcW w:w="1246" w:type="dxa"/>
            <w:shd w:val="clear" w:color="auto" w:fill="auto"/>
            <w:vAlign w:val="center"/>
          </w:tcPr>
          <w:p w14:paraId="62C573F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01B7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FD1540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.7</w:t>
            </w:r>
          </w:p>
        </w:tc>
        <w:tc>
          <w:tcPr>
            <w:tcW w:w="2113" w:type="dxa"/>
            <w:shd w:val="clear" w:color="auto" w:fill="auto"/>
            <w:vAlign w:val="center"/>
          </w:tcPr>
          <w:p w14:paraId="485122EC">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通讯接口</w:t>
            </w:r>
          </w:p>
        </w:tc>
        <w:tc>
          <w:tcPr>
            <w:tcW w:w="3899" w:type="dxa"/>
            <w:shd w:val="clear" w:color="auto" w:fill="auto"/>
            <w:vAlign w:val="center"/>
          </w:tcPr>
          <w:p w14:paraId="575F6910">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RS-485物理接口</w:t>
            </w:r>
            <w:r>
              <w:rPr>
                <w:rFonts w:hint="eastAsia" w:ascii="宋体" w:hAnsi="宋体" w:eastAsia="宋体" w:cs="Times New Roman"/>
                <w:color w:val="000000"/>
                <w:szCs w:val="21"/>
                <w:shd w:val="clear" w:color="auto" w:fill="FFFFFF"/>
              </w:rPr>
              <w:t>或RJ-45以太网物理接口、LAN、USB接口等功能。可远程控制。</w:t>
            </w:r>
          </w:p>
        </w:tc>
        <w:tc>
          <w:tcPr>
            <w:tcW w:w="1246" w:type="dxa"/>
            <w:shd w:val="clear" w:color="auto" w:fill="auto"/>
            <w:vAlign w:val="center"/>
          </w:tcPr>
          <w:p w14:paraId="041CFA4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75FC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6E90C98">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.8</w:t>
            </w:r>
          </w:p>
        </w:tc>
        <w:tc>
          <w:tcPr>
            <w:tcW w:w="2113" w:type="dxa"/>
            <w:shd w:val="clear" w:color="auto" w:fill="auto"/>
            <w:vAlign w:val="center"/>
          </w:tcPr>
          <w:p w14:paraId="40D4C35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试验数据及曲线</w:t>
            </w:r>
          </w:p>
        </w:tc>
        <w:tc>
          <w:tcPr>
            <w:tcW w:w="3899" w:type="dxa"/>
            <w:shd w:val="clear" w:color="auto" w:fill="auto"/>
            <w:vAlign w:val="center"/>
          </w:tcPr>
          <w:p w14:paraId="57669EB2">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与充放电设备联调后，支持试验数据和曲线实时导出到本地和试验管理平台数据库。</w:t>
            </w:r>
          </w:p>
          <w:p w14:paraId="70327F2F">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系统需在控制系统中记录报警信息（如：报警代码，问题描述，参数状况等）</w:t>
            </w:r>
          </w:p>
        </w:tc>
        <w:tc>
          <w:tcPr>
            <w:tcW w:w="1246" w:type="dxa"/>
            <w:shd w:val="clear" w:color="auto" w:fill="auto"/>
            <w:vAlign w:val="center"/>
          </w:tcPr>
          <w:p w14:paraId="792A6AE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数据库接口待定</w:t>
            </w:r>
          </w:p>
        </w:tc>
      </w:tr>
      <w:tr w14:paraId="0A0F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02283F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.9</w:t>
            </w:r>
          </w:p>
        </w:tc>
        <w:tc>
          <w:tcPr>
            <w:tcW w:w="2113" w:type="dxa"/>
            <w:shd w:val="clear" w:color="auto" w:fill="auto"/>
            <w:vAlign w:val="center"/>
          </w:tcPr>
          <w:p w14:paraId="44FAD00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其它功能</w:t>
            </w:r>
          </w:p>
        </w:tc>
        <w:tc>
          <w:tcPr>
            <w:tcW w:w="3899" w:type="dxa"/>
            <w:shd w:val="clear" w:color="auto" w:fill="auto"/>
            <w:vAlign w:val="center"/>
          </w:tcPr>
          <w:p w14:paraId="269BC3E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故障报警及原因、断电保护功能、日历定时功能(自动启动及自动停止运行)、自诊断功能等</w:t>
            </w:r>
          </w:p>
        </w:tc>
        <w:tc>
          <w:tcPr>
            <w:tcW w:w="1246" w:type="dxa"/>
            <w:shd w:val="clear" w:color="auto" w:fill="auto"/>
            <w:vAlign w:val="center"/>
          </w:tcPr>
          <w:p w14:paraId="5639325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445C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1499D4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.10</w:t>
            </w:r>
          </w:p>
        </w:tc>
        <w:tc>
          <w:tcPr>
            <w:tcW w:w="2113" w:type="dxa"/>
            <w:shd w:val="clear" w:color="auto" w:fill="auto"/>
            <w:vAlign w:val="center"/>
          </w:tcPr>
          <w:p w14:paraId="054114CC">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软件能力</w:t>
            </w:r>
          </w:p>
        </w:tc>
        <w:tc>
          <w:tcPr>
            <w:tcW w:w="3899" w:type="dxa"/>
            <w:shd w:val="clear" w:color="auto" w:fill="auto"/>
            <w:vAlign w:val="center"/>
          </w:tcPr>
          <w:p w14:paraId="5E8AFDC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投标方需具备自研控制系统（包括控制程序及人机交互系统</w:t>
            </w:r>
            <w:r>
              <w:rPr>
                <w:rFonts w:ascii="宋体" w:hAnsi="宋体" w:eastAsia="宋体" w:cs="Times New Roman"/>
                <w:color w:val="000000"/>
                <w:szCs w:val="21"/>
              </w:rPr>
              <w:t>）</w:t>
            </w:r>
            <w:r>
              <w:rPr>
                <w:rFonts w:hint="eastAsia" w:ascii="宋体" w:hAnsi="宋体" w:eastAsia="宋体" w:cs="Times New Roman"/>
                <w:color w:val="000000"/>
                <w:szCs w:val="21"/>
              </w:rPr>
              <w:t>和上位机软件的能力，提供相关证明材料。</w:t>
            </w:r>
          </w:p>
        </w:tc>
        <w:tc>
          <w:tcPr>
            <w:tcW w:w="1246" w:type="dxa"/>
            <w:shd w:val="clear" w:color="auto" w:fill="auto"/>
            <w:vAlign w:val="center"/>
          </w:tcPr>
          <w:p w14:paraId="272C4D92">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B23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34F107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.11</w:t>
            </w:r>
          </w:p>
        </w:tc>
        <w:tc>
          <w:tcPr>
            <w:tcW w:w="2113" w:type="dxa"/>
            <w:shd w:val="clear" w:color="auto" w:fill="auto"/>
            <w:vAlign w:val="center"/>
          </w:tcPr>
          <w:p w14:paraId="009FAD67">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联动控制</w:t>
            </w:r>
          </w:p>
        </w:tc>
        <w:tc>
          <w:tcPr>
            <w:tcW w:w="3899" w:type="dxa"/>
            <w:shd w:val="clear" w:color="auto" w:fill="auto"/>
            <w:vAlign w:val="center"/>
          </w:tcPr>
          <w:p w14:paraId="13587602">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环境舱可开放通讯协议（C</w:t>
            </w:r>
            <w:r>
              <w:rPr>
                <w:rFonts w:ascii="宋体" w:hAnsi="宋体" w:eastAsia="宋体" w:cs="Times New Roman"/>
                <w:color w:val="000000"/>
                <w:szCs w:val="21"/>
              </w:rPr>
              <w:t>AN</w:t>
            </w:r>
            <w:r>
              <w:rPr>
                <w:rFonts w:hint="eastAsia" w:ascii="宋体" w:hAnsi="宋体" w:eastAsia="宋体" w:cs="Times New Roman"/>
                <w:color w:val="000000"/>
                <w:szCs w:val="21"/>
              </w:rPr>
              <w:t>），由充放电设备联动控制，投标方需提供技术支持，并负责完成对充放电机、环境舱基础控制功能的集成。</w:t>
            </w:r>
          </w:p>
          <w:p w14:paraId="73B5BBDA">
            <w:pPr>
              <w:pStyle w:val="20"/>
            </w:pPr>
            <w:r>
              <w:rPr>
                <w:rFonts w:hint="eastAsia" w:hAnsi="宋体" w:eastAsia="宋体" w:cs="Times New Roman"/>
                <w:color w:val="000000"/>
                <w:szCs w:val="21"/>
              </w:rPr>
              <w:t>设备联调后需释放设备状态监控和试验采集数据的相关接口并提供通讯协议，满足招标方试验室信息化管理要求。</w:t>
            </w:r>
          </w:p>
        </w:tc>
        <w:tc>
          <w:tcPr>
            <w:tcW w:w="1246" w:type="dxa"/>
            <w:shd w:val="clear" w:color="auto" w:fill="auto"/>
            <w:vAlign w:val="center"/>
          </w:tcPr>
          <w:p w14:paraId="0F7557B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00E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1190" w:type="dxa"/>
            <w:shd w:val="clear" w:color="auto" w:fill="auto"/>
            <w:vAlign w:val="center"/>
          </w:tcPr>
          <w:p w14:paraId="696A15E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.12</w:t>
            </w:r>
          </w:p>
        </w:tc>
        <w:tc>
          <w:tcPr>
            <w:tcW w:w="2113" w:type="dxa"/>
            <w:shd w:val="clear" w:color="auto" w:fill="auto"/>
            <w:vAlign w:val="center"/>
          </w:tcPr>
          <w:p w14:paraId="4D40C612">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主控机</w:t>
            </w:r>
          </w:p>
        </w:tc>
        <w:tc>
          <w:tcPr>
            <w:tcW w:w="3899" w:type="dxa"/>
            <w:shd w:val="clear" w:color="auto" w:fill="auto"/>
            <w:vAlign w:val="center"/>
          </w:tcPr>
          <w:p w14:paraId="6E68786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可实现PC机与控制器双向传输，可通过计算机对设备实现运行，报警信息等参数的连续监控。</w:t>
            </w:r>
          </w:p>
          <w:p w14:paraId="07481B2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硬件配置：国际主流品牌，处理器intel core i7及以上，运行内存≥16G，1T及以上固态硬盘，</w:t>
            </w:r>
            <w:r>
              <w:rPr>
                <w:rFonts w:ascii="宋体" w:hAnsi="宋体" w:eastAsia="宋体" w:cs="Times New Roman"/>
                <w:color w:val="000000"/>
                <w:szCs w:val="21"/>
              </w:rPr>
              <w:t>32</w:t>
            </w:r>
            <w:r>
              <w:rPr>
                <w:rFonts w:hint="eastAsia" w:ascii="Times New Roman" w:hAnsi="Times New Roman" w:eastAsia="宋体" w:cs="Times New Roman"/>
                <w:szCs w:val="20"/>
              </w:rPr>
              <w:t>英</w:t>
            </w:r>
            <w:r>
              <w:rPr>
                <w:rFonts w:hint="eastAsia" w:ascii="宋体" w:hAnsi="宋体" w:eastAsia="宋体" w:cs="Times New Roman"/>
                <w:color w:val="000000"/>
                <w:szCs w:val="21"/>
              </w:rPr>
              <w:t>寸液晶显示器，</w:t>
            </w:r>
            <w:r>
              <w:rPr>
                <w:rFonts w:ascii="宋体" w:hAnsi="宋体" w:eastAsia="宋体" w:cs="宋体"/>
                <w:color w:val="000000"/>
                <w:szCs w:val="21"/>
              </w:rPr>
              <w:t>2K</w:t>
            </w:r>
            <w:r>
              <w:rPr>
                <w:rFonts w:hint="eastAsia" w:ascii="宋体" w:hAnsi="宋体" w:eastAsia="宋体" w:cs="宋体"/>
                <w:color w:val="000000"/>
                <w:szCs w:val="21"/>
              </w:rPr>
              <w:t>分辨率，</w:t>
            </w:r>
            <w:r>
              <w:rPr>
                <w:rFonts w:hint="eastAsia" w:ascii="Times New Roman" w:hAnsi="Times New Roman" w:eastAsia="宋体" w:cs="Times New Roman"/>
                <w:szCs w:val="20"/>
              </w:rPr>
              <w:t>显示比例21:9</w:t>
            </w:r>
            <w:r>
              <w:rPr>
                <w:rFonts w:hint="eastAsia" w:ascii="宋体" w:hAnsi="宋体" w:eastAsia="宋体" w:cs="Times New Roman"/>
                <w:color w:val="000000"/>
                <w:szCs w:val="21"/>
              </w:rPr>
              <w:t>。</w:t>
            </w:r>
          </w:p>
          <w:p w14:paraId="3F04AFEA">
            <w:pPr>
              <w:spacing w:line="276" w:lineRule="auto"/>
              <w:rPr>
                <w:rFonts w:hint="eastAsia" w:ascii="宋体" w:hAnsi="宋体" w:eastAsia="宋体" w:cs="Times New Roman"/>
                <w:color w:val="000000"/>
                <w:szCs w:val="21"/>
              </w:rPr>
            </w:pPr>
            <w:r>
              <w:rPr>
                <w:rFonts w:hint="eastAsia" w:ascii="宋体" w:hAnsi="宋体" w:eastAsia="宋体" w:cs="宋体"/>
                <w:color w:val="000000"/>
                <w:szCs w:val="21"/>
              </w:rPr>
              <w:t>配置UPS电源，用于上位机控制系统不间断供电。</w:t>
            </w:r>
          </w:p>
        </w:tc>
        <w:tc>
          <w:tcPr>
            <w:tcW w:w="1246" w:type="dxa"/>
            <w:shd w:val="clear" w:color="auto" w:fill="auto"/>
            <w:vAlign w:val="center"/>
          </w:tcPr>
          <w:p w14:paraId="2A63053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091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7174AF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.1</w:t>
            </w:r>
            <w:r>
              <w:rPr>
                <w:rFonts w:hint="eastAsia" w:ascii="宋体" w:hAnsi="宋体" w:eastAsia="宋体" w:cs="Times New Roman"/>
                <w:color w:val="000000"/>
                <w:szCs w:val="21"/>
              </w:rPr>
              <w:t>3</w:t>
            </w:r>
          </w:p>
        </w:tc>
        <w:tc>
          <w:tcPr>
            <w:tcW w:w="2113" w:type="dxa"/>
            <w:shd w:val="clear" w:color="auto" w:fill="auto"/>
            <w:vAlign w:val="center"/>
          </w:tcPr>
          <w:p w14:paraId="280DC741">
            <w:pPr>
              <w:widowControl/>
              <w:spacing w:line="276" w:lineRule="auto"/>
              <w:rPr>
                <w:rFonts w:hint="eastAsia" w:ascii="宋体" w:hAnsi="宋体" w:eastAsia="宋体" w:cs="Times New Roman"/>
                <w:color w:val="000000"/>
                <w:szCs w:val="21"/>
              </w:rPr>
            </w:pPr>
            <w:r>
              <w:rPr>
                <w:rFonts w:hint="eastAsia" w:ascii="Times New Roman" w:hAnsi="Times New Roman" w:eastAsia="宋体" w:cs="Times New Roman"/>
                <w:szCs w:val="20"/>
              </w:rPr>
              <w:t>视频监控系统</w:t>
            </w:r>
          </w:p>
        </w:tc>
        <w:tc>
          <w:tcPr>
            <w:tcW w:w="3899" w:type="dxa"/>
            <w:shd w:val="clear" w:color="auto" w:fill="auto"/>
            <w:vAlign w:val="center"/>
          </w:tcPr>
          <w:p w14:paraId="1EBF7696">
            <w:pPr>
              <w:widowControl/>
              <w:spacing w:line="276" w:lineRule="auto"/>
              <w:rPr>
                <w:rFonts w:ascii="Times New Roman" w:hAnsi="Times New Roman" w:eastAsia="宋体" w:cs="Times New Roman"/>
                <w:szCs w:val="20"/>
              </w:rPr>
            </w:pPr>
            <w:r>
              <w:rPr>
                <w:rFonts w:hint="eastAsia" w:ascii="Times New Roman" w:hAnsi="Times New Roman" w:eastAsia="宋体" w:cs="Times New Roman"/>
                <w:szCs w:val="20"/>
              </w:rPr>
              <w:t>工作室大门观察窗外需安装摄像头（2个），能够清晰观察工作室内的测试样品状态；</w:t>
            </w:r>
          </w:p>
          <w:p w14:paraId="2B2FC2B3">
            <w:pPr>
              <w:widowControl/>
              <w:spacing w:line="276" w:lineRule="auto"/>
              <w:rPr>
                <w:rFonts w:hint="eastAsia" w:ascii="宋体" w:hAnsi="宋体" w:eastAsia="宋体" w:cs="Times New Roman"/>
                <w:color w:val="000000"/>
                <w:szCs w:val="21"/>
              </w:rPr>
            </w:pPr>
            <w:r>
              <w:rPr>
                <w:rFonts w:hint="eastAsia" w:ascii="Times New Roman" w:hAnsi="Times New Roman" w:eastAsia="宋体" w:cs="Times New Roman"/>
                <w:szCs w:val="20"/>
              </w:rPr>
              <w:t>提供硬盘录像机、视频记录硬盘和一个单独视频监控显示器；能够存储1个月以上的视频记录，支持视频回放、快进等功能；显示器要求≥</w:t>
            </w:r>
            <w:r>
              <w:rPr>
                <w:rFonts w:ascii="Times New Roman" w:hAnsi="Times New Roman" w:eastAsia="宋体" w:cs="Times New Roman"/>
                <w:szCs w:val="20"/>
              </w:rPr>
              <w:t>32</w:t>
            </w:r>
            <w:r>
              <w:rPr>
                <w:rFonts w:hint="eastAsia" w:ascii="Times New Roman" w:hAnsi="Times New Roman" w:eastAsia="宋体" w:cs="Times New Roman"/>
                <w:szCs w:val="20"/>
              </w:rPr>
              <w:t>英寸，显示比例</w:t>
            </w:r>
            <w:r>
              <w:rPr>
                <w:rFonts w:ascii="Times New Roman" w:hAnsi="Times New Roman" w:eastAsia="宋体" w:cs="Times New Roman"/>
                <w:szCs w:val="20"/>
              </w:rPr>
              <w:t>21</w:t>
            </w:r>
            <w:r>
              <w:rPr>
                <w:rFonts w:hint="eastAsia" w:ascii="Times New Roman" w:hAnsi="Times New Roman" w:eastAsia="宋体" w:cs="Times New Roman"/>
                <w:szCs w:val="20"/>
              </w:rPr>
              <w:t>:9。</w:t>
            </w:r>
          </w:p>
        </w:tc>
        <w:tc>
          <w:tcPr>
            <w:tcW w:w="1246" w:type="dxa"/>
            <w:shd w:val="clear" w:color="auto" w:fill="auto"/>
            <w:vAlign w:val="center"/>
          </w:tcPr>
          <w:p w14:paraId="1C83615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52F1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70D3052">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8</w:t>
            </w:r>
            <w:r>
              <w:rPr>
                <w:rFonts w:ascii="宋体" w:hAnsi="宋体" w:eastAsia="宋体" w:cs="Times New Roman"/>
                <w:color w:val="000000"/>
                <w:szCs w:val="21"/>
              </w:rPr>
              <w:t>.1</w:t>
            </w:r>
            <w:r>
              <w:rPr>
                <w:rFonts w:hint="eastAsia" w:ascii="宋体" w:hAnsi="宋体" w:eastAsia="宋体" w:cs="Times New Roman"/>
                <w:color w:val="000000"/>
                <w:szCs w:val="21"/>
              </w:rPr>
              <w:t>4</w:t>
            </w:r>
          </w:p>
        </w:tc>
        <w:tc>
          <w:tcPr>
            <w:tcW w:w="2113" w:type="dxa"/>
            <w:shd w:val="clear" w:color="auto" w:fill="auto"/>
            <w:vAlign w:val="center"/>
          </w:tcPr>
          <w:p w14:paraId="2446710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远程监控</w:t>
            </w:r>
          </w:p>
        </w:tc>
        <w:tc>
          <w:tcPr>
            <w:tcW w:w="3899" w:type="dxa"/>
            <w:shd w:val="clear" w:color="auto" w:fill="auto"/>
            <w:vAlign w:val="center"/>
          </w:tcPr>
          <w:p w14:paraId="6606BDBF">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可通过PC端、手机端对设备实现运行、报警信息等参数的连续监控。</w:t>
            </w:r>
          </w:p>
        </w:tc>
        <w:tc>
          <w:tcPr>
            <w:tcW w:w="1246" w:type="dxa"/>
            <w:shd w:val="clear" w:color="auto" w:fill="auto"/>
            <w:vAlign w:val="center"/>
          </w:tcPr>
          <w:p w14:paraId="2F3F3D2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12CC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8" w:type="dxa"/>
            <w:gridSpan w:val="4"/>
            <w:shd w:val="clear" w:color="auto" w:fill="auto"/>
            <w:vAlign w:val="center"/>
          </w:tcPr>
          <w:p w14:paraId="0C40A867">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9、</w:t>
            </w:r>
            <w:r>
              <w:rPr>
                <w:rFonts w:hint="eastAsia" w:ascii="宋体" w:hAnsi="宋体" w:eastAsia="宋体" w:cs="Times New Roman"/>
                <w:b/>
                <w:color w:val="000000"/>
                <w:szCs w:val="21"/>
              </w:rPr>
              <w:t>安全保护及</w:t>
            </w:r>
            <w:r>
              <w:rPr>
                <w:rFonts w:ascii="宋体" w:hAnsi="宋体" w:eastAsia="宋体" w:cs="Times New Roman"/>
                <w:b/>
                <w:color w:val="000000"/>
                <w:szCs w:val="21"/>
              </w:rPr>
              <w:t>报警系统</w:t>
            </w:r>
          </w:p>
        </w:tc>
      </w:tr>
      <w:tr w14:paraId="62CC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68DE23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9</w:t>
            </w:r>
            <w:r>
              <w:rPr>
                <w:rFonts w:ascii="宋体" w:hAnsi="宋体" w:eastAsia="宋体" w:cs="Times New Roman"/>
                <w:color w:val="000000"/>
                <w:szCs w:val="21"/>
              </w:rPr>
              <w:t>.1</w:t>
            </w:r>
          </w:p>
        </w:tc>
        <w:tc>
          <w:tcPr>
            <w:tcW w:w="2113" w:type="dxa"/>
            <w:shd w:val="clear" w:color="auto" w:fill="auto"/>
            <w:vAlign w:val="center"/>
          </w:tcPr>
          <w:p w14:paraId="2FCCCF47">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设备保护</w:t>
            </w:r>
          </w:p>
        </w:tc>
        <w:tc>
          <w:tcPr>
            <w:tcW w:w="3899" w:type="dxa"/>
            <w:shd w:val="clear" w:color="auto" w:fill="auto"/>
            <w:vAlign w:val="center"/>
          </w:tcPr>
          <w:p w14:paraId="06BF4F2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控制器内置超温保护</w:t>
            </w:r>
          </w:p>
          <w:p w14:paraId="6BEA160C">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空气调节通道超温保护</w:t>
            </w:r>
          </w:p>
          <w:p w14:paraId="288ADCD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风机电机过热保护</w:t>
            </w:r>
          </w:p>
          <w:p w14:paraId="28601777">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漏电保护</w:t>
            </w:r>
          </w:p>
          <w:p w14:paraId="287D92E5">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急停按钮</w:t>
            </w:r>
          </w:p>
          <w:p w14:paraId="0774803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烟雾报警</w:t>
            </w:r>
          </w:p>
        </w:tc>
        <w:tc>
          <w:tcPr>
            <w:tcW w:w="1246" w:type="dxa"/>
            <w:shd w:val="clear" w:color="auto" w:fill="auto"/>
            <w:vAlign w:val="center"/>
          </w:tcPr>
          <w:p w14:paraId="452C9F48">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6694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24A90CC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9</w:t>
            </w:r>
            <w:r>
              <w:rPr>
                <w:rFonts w:ascii="宋体" w:hAnsi="宋体" w:eastAsia="宋体" w:cs="Times New Roman"/>
                <w:color w:val="000000"/>
                <w:szCs w:val="21"/>
              </w:rPr>
              <w:t>.2</w:t>
            </w:r>
          </w:p>
        </w:tc>
        <w:tc>
          <w:tcPr>
            <w:tcW w:w="2113" w:type="dxa"/>
            <w:shd w:val="clear" w:color="auto" w:fill="auto"/>
            <w:vAlign w:val="center"/>
          </w:tcPr>
          <w:p w14:paraId="7862287F">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制冷系统</w:t>
            </w:r>
          </w:p>
        </w:tc>
        <w:tc>
          <w:tcPr>
            <w:tcW w:w="3899" w:type="dxa"/>
            <w:shd w:val="clear" w:color="auto" w:fill="auto"/>
            <w:vAlign w:val="center"/>
          </w:tcPr>
          <w:p w14:paraId="489A5444">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压缩机过热保护</w:t>
            </w:r>
          </w:p>
          <w:p w14:paraId="7012F5D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压缩机过流保护</w:t>
            </w:r>
          </w:p>
          <w:p w14:paraId="2B18226C">
            <w:pPr>
              <w:widowControl/>
              <w:autoSpaceDE w:val="0"/>
              <w:autoSpaceDN w:val="0"/>
              <w:adjustRightInd w:val="0"/>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压缩机超压保护</w:t>
            </w:r>
          </w:p>
        </w:tc>
        <w:tc>
          <w:tcPr>
            <w:tcW w:w="1246" w:type="dxa"/>
            <w:shd w:val="clear" w:color="auto" w:fill="auto"/>
            <w:vAlign w:val="center"/>
          </w:tcPr>
          <w:p w14:paraId="6C4B17F1">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C1B6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5EA7FB7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9</w:t>
            </w:r>
            <w:r>
              <w:rPr>
                <w:rFonts w:ascii="宋体" w:hAnsi="宋体" w:eastAsia="宋体" w:cs="Times New Roman"/>
                <w:color w:val="000000"/>
                <w:szCs w:val="21"/>
              </w:rPr>
              <w:t>.3</w:t>
            </w:r>
          </w:p>
        </w:tc>
        <w:tc>
          <w:tcPr>
            <w:tcW w:w="2113" w:type="dxa"/>
            <w:shd w:val="clear" w:color="auto" w:fill="auto"/>
            <w:vAlign w:val="center"/>
          </w:tcPr>
          <w:p w14:paraId="66AD55F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全自动双重超温报警</w:t>
            </w:r>
          </w:p>
        </w:tc>
        <w:tc>
          <w:tcPr>
            <w:tcW w:w="3899" w:type="dxa"/>
            <w:shd w:val="clear" w:color="auto" w:fill="auto"/>
            <w:vAlign w:val="center"/>
          </w:tcPr>
          <w:p w14:paraId="1263D5E2">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超温报警系统与温控系统隔离独立，实现双路异常监控，并具有声光报警、显示屏异常报警、远程监控报警功能。</w:t>
            </w:r>
          </w:p>
        </w:tc>
        <w:tc>
          <w:tcPr>
            <w:tcW w:w="1246" w:type="dxa"/>
            <w:shd w:val="clear" w:color="auto" w:fill="auto"/>
            <w:vAlign w:val="center"/>
          </w:tcPr>
          <w:p w14:paraId="74C8E5F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w:t>
            </w:r>
          </w:p>
        </w:tc>
      </w:tr>
      <w:tr w14:paraId="3BCE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8" w:type="dxa"/>
            <w:gridSpan w:val="4"/>
            <w:shd w:val="clear" w:color="auto" w:fill="auto"/>
            <w:vAlign w:val="center"/>
          </w:tcPr>
          <w:p w14:paraId="0AFC975E">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10、</w:t>
            </w:r>
            <w:r>
              <w:rPr>
                <w:rFonts w:hint="eastAsia" w:ascii="宋体" w:hAnsi="宋体" w:eastAsia="宋体" w:cs="Times New Roman"/>
                <w:b/>
                <w:color w:val="000000"/>
                <w:szCs w:val="21"/>
              </w:rPr>
              <w:t>主要配置清单</w:t>
            </w:r>
          </w:p>
        </w:tc>
      </w:tr>
      <w:tr w14:paraId="0382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D4A202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序号</w:t>
            </w:r>
          </w:p>
        </w:tc>
        <w:tc>
          <w:tcPr>
            <w:tcW w:w="2113" w:type="dxa"/>
            <w:shd w:val="clear" w:color="auto" w:fill="auto"/>
            <w:vAlign w:val="center"/>
          </w:tcPr>
          <w:p w14:paraId="1644DF2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名称</w:t>
            </w:r>
          </w:p>
        </w:tc>
        <w:tc>
          <w:tcPr>
            <w:tcW w:w="3899" w:type="dxa"/>
            <w:shd w:val="clear" w:color="auto" w:fill="auto"/>
            <w:vAlign w:val="center"/>
          </w:tcPr>
          <w:p w14:paraId="2771C11A">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型号规格</w:t>
            </w:r>
          </w:p>
        </w:tc>
        <w:tc>
          <w:tcPr>
            <w:tcW w:w="1246" w:type="dxa"/>
            <w:shd w:val="clear" w:color="auto" w:fill="auto"/>
            <w:vAlign w:val="center"/>
          </w:tcPr>
          <w:p w14:paraId="7598274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数量</w:t>
            </w:r>
          </w:p>
        </w:tc>
      </w:tr>
      <w:tr w14:paraId="5846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1289CA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10</w:t>
            </w:r>
            <w:r>
              <w:rPr>
                <w:rFonts w:ascii="宋体" w:hAnsi="宋体" w:eastAsia="宋体" w:cs="Times New Roman"/>
                <w:color w:val="000000"/>
                <w:szCs w:val="21"/>
              </w:rPr>
              <w:t>.</w:t>
            </w:r>
            <w:r>
              <w:rPr>
                <w:rFonts w:hint="eastAsia" w:ascii="宋体" w:hAnsi="宋体" w:eastAsia="宋体" w:cs="Times New Roman"/>
                <w:color w:val="000000"/>
                <w:szCs w:val="21"/>
              </w:rPr>
              <w:t>1</w:t>
            </w:r>
          </w:p>
        </w:tc>
        <w:tc>
          <w:tcPr>
            <w:tcW w:w="2113" w:type="dxa"/>
            <w:shd w:val="clear" w:color="auto" w:fill="auto"/>
            <w:vAlign w:val="center"/>
          </w:tcPr>
          <w:p w14:paraId="01BF49A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电芯环境舱主体</w:t>
            </w:r>
          </w:p>
        </w:tc>
        <w:tc>
          <w:tcPr>
            <w:tcW w:w="3899" w:type="dxa"/>
            <w:shd w:val="clear" w:color="auto" w:fill="auto"/>
            <w:vAlign w:val="center"/>
          </w:tcPr>
          <w:p w14:paraId="1721D35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详见技术要求</w:t>
            </w:r>
          </w:p>
        </w:tc>
        <w:tc>
          <w:tcPr>
            <w:tcW w:w="1246" w:type="dxa"/>
            <w:shd w:val="clear" w:color="auto" w:fill="auto"/>
            <w:vAlign w:val="center"/>
          </w:tcPr>
          <w:p w14:paraId="101E509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1套</w:t>
            </w:r>
          </w:p>
        </w:tc>
      </w:tr>
      <w:tr w14:paraId="1C81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5AD4C1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10</w:t>
            </w:r>
            <w:r>
              <w:rPr>
                <w:rFonts w:ascii="宋体" w:hAnsi="宋体" w:eastAsia="宋体" w:cs="Times New Roman"/>
                <w:color w:val="000000"/>
                <w:szCs w:val="21"/>
              </w:rPr>
              <w:t>.2</w:t>
            </w:r>
          </w:p>
        </w:tc>
        <w:tc>
          <w:tcPr>
            <w:tcW w:w="2113" w:type="dxa"/>
            <w:shd w:val="clear" w:color="auto" w:fill="auto"/>
            <w:vAlign w:val="center"/>
          </w:tcPr>
          <w:p w14:paraId="7B7D0B7F">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主控机</w:t>
            </w:r>
          </w:p>
        </w:tc>
        <w:tc>
          <w:tcPr>
            <w:tcW w:w="3899" w:type="dxa"/>
            <w:shd w:val="clear" w:color="auto" w:fill="auto"/>
            <w:vAlign w:val="center"/>
          </w:tcPr>
          <w:p w14:paraId="6F24EC1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详见技术要求</w:t>
            </w:r>
          </w:p>
        </w:tc>
        <w:tc>
          <w:tcPr>
            <w:tcW w:w="1246" w:type="dxa"/>
            <w:shd w:val="clear" w:color="auto" w:fill="auto"/>
            <w:vAlign w:val="center"/>
          </w:tcPr>
          <w:p w14:paraId="67926F33">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1套</w:t>
            </w:r>
          </w:p>
        </w:tc>
      </w:tr>
      <w:tr w14:paraId="0764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46CD06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10</w:t>
            </w:r>
            <w:r>
              <w:rPr>
                <w:rFonts w:ascii="宋体" w:hAnsi="宋体" w:eastAsia="宋体" w:cs="Times New Roman"/>
                <w:color w:val="000000"/>
                <w:szCs w:val="21"/>
              </w:rPr>
              <w:t>.3</w:t>
            </w:r>
          </w:p>
        </w:tc>
        <w:tc>
          <w:tcPr>
            <w:tcW w:w="2113" w:type="dxa"/>
            <w:shd w:val="clear" w:color="auto" w:fill="auto"/>
            <w:vAlign w:val="center"/>
          </w:tcPr>
          <w:p w14:paraId="0F3D01D6">
            <w:pPr>
              <w:widowControl/>
              <w:spacing w:line="276" w:lineRule="auto"/>
              <w:rPr>
                <w:rFonts w:hint="eastAsia" w:ascii="宋体" w:hAnsi="宋体" w:eastAsia="宋体" w:cs="Times New Roman"/>
                <w:color w:val="000000"/>
                <w:szCs w:val="21"/>
              </w:rPr>
            </w:pPr>
            <w:r>
              <w:rPr>
                <w:rFonts w:hint="eastAsia" w:ascii="宋体" w:hAnsi="宋体" w:eastAsia="宋体" w:cs="宋体"/>
                <w:color w:val="000000"/>
                <w:szCs w:val="21"/>
              </w:rPr>
              <w:t>UPS电源</w:t>
            </w:r>
          </w:p>
        </w:tc>
        <w:tc>
          <w:tcPr>
            <w:tcW w:w="3899" w:type="dxa"/>
            <w:shd w:val="clear" w:color="auto" w:fill="auto"/>
            <w:vAlign w:val="center"/>
          </w:tcPr>
          <w:p w14:paraId="4A74E598">
            <w:pPr>
              <w:widowControl/>
              <w:spacing w:line="276" w:lineRule="auto"/>
              <w:rPr>
                <w:rFonts w:hint="eastAsia" w:ascii="宋体" w:hAnsi="宋体" w:eastAsia="宋体" w:cs="宋体"/>
                <w:color w:val="000000"/>
                <w:szCs w:val="21"/>
              </w:rPr>
            </w:pPr>
            <w:r>
              <w:rPr>
                <w:rFonts w:hint="eastAsia" w:ascii="宋体" w:hAnsi="宋体" w:eastAsia="宋体" w:cs="宋体"/>
                <w:color w:val="000000"/>
                <w:szCs w:val="21"/>
              </w:rPr>
              <w:t>用于上位机控制系统不间断供电</w:t>
            </w:r>
          </w:p>
        </w:tc>
        <w:tc>
          <w:tcPr>
            <w:tcW w:w="1246" w:type="dxa"/>
            <w:shd w:val="clear" w:color="auto" w:fill="auto"/>
            <w:vAlign w:val="center"/>
          </w:tcPr>
          <w:p w14:paraId="098E8231">
            <w:pPr>
              <w:spacing w:line="276" w:lineRule="auto"/>
              <w:rPr>
                <w:rFonts w:hint="eastAsia"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台</w:t>
            </w:r>
          </w:p>
        </w:tc>
      </w:tr>
      <w:tr w14:paraId="3C54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89D7B51">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10</w:t>
            </w:r>
            <w:r>
              <w:rPr>
                <w:rFonts w:ascii="宋体" w:hAnsi="宋体" w:eastAsia="宋体" w:cs="Times New Roman"/>
                <w:color w:val="000000"/>
                <w:szCs w:val="21"/>
              </w:rPr>
              <w:t>.4</w:t>
            </w:r>
          </w:p>
        </w:tc>
        <w:tc>
          <w:tcPr>
            <w:tcW w:w="2113" w:type="dxa"/>
            <w:shd w:val="clear" w:color="auto" w:fill="auto"/>
            <w:vAlign w:val="center"/>
          </w:tcPr>
          <w:p w14:paraId="5F3365CC">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视频监控系统</w:t>
            </w:r>
          </w:p>
        </w:tc>
        <w:tc>
          <w:tcPr>
            <w:tcW w:w="3899" w:type="dxa"/>
            <w:shd w:val="clear" w:color="auto" w:fill="auto"/>
            <w:vAlign w:val="center"/>
          </w:tcPr>
          <w:p w14:paraId="6EE35A07">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详见技术要求</w:t>
            </w:r>
          </w:p>
        </w:tc>
        <w:tc>
          <w:tcPr>
            <w:tcW w:w="1246" w:type="dxa"/>
            <w:shd w:val="clear" w:color="auto" w:fill="auto"/>
            <w:vAlign w:val="center"/>
          </w:tcPr>
          <w:p w14:paraId="22B14BB5">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1套</w:t>
            </w:r>
          </w:p>
        </w:tc>
      </w:tr>
      <w:tr w14:paraId="4793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473FEC3">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10</w:t>
            </w:r>
            <w:r>
              <w:rPr>
                <w:rFonts w:ascii="宋体" w:hAnsi="宋体" w:eastAsia="宋体" w:cs="Times New Roman"/>
                <w:color w:val="000000"/>
                <w:szCs w:val="21"/>
              </w:rPr>
              <w:t>.5</w:t>
            </w:r>
          </w:p>
        </w:tc>
        <w:tc>
          <w:tcPr>
            <w:tcW w:w="2113" w:type="dxa"/>
            <w:shd w:val="clear" w:color="auto" w:fill="auto"/>
            <w:vAlign w:val="center"/>
          </w:tcPr>
          <w:p w14:paraId="6DD83BA0">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控制软件</w:t>
            </w:r>
          </w:p>
        </w:tc>
        <w:tc>
          <w:tcPr>
            <w:tcW w:w="3899" w:type="dxa"/>
            <w:shd w:val="clear" w:color="auto" w:fill="auto"/>
            <w:vAlign w:val="center"/>
          </w:tcPr>
          <w:p w14:paraId="52AE439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见技术要求</w:t>
            </w:r>
          </w:p>
        </w:tc>
        <w:tc>
          <w:tcPr>
            <w:tcW w:w="1246" w:type="dxa"/>
            <w:shd w:val="clear" w:color="auto" w:fill="auto"/>
            <w:vAlign w:val="center"/>
          </w:tcPr>
          <w:p w14:paraId="2AAB6A44">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1套</w:t>
            </w:r>
          </w:p>
        </w:tc>
      </w:tr>
      <w:tr w14:paraId="154B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tcBorders>
              <w:top w:val="single" w:color="auto" w:sz="4" w:space="0"/>
              <w:left w:val="single" w:color="auto" w:sz="4" w:space="0"/>
              <w:bottom w:val="single" w:color="auto" w:sz="4" w:space="0"/>
              <w:right w:val="single" w:color="auto" w:sz="4" w:space="0"/>
            </w:tcBorders>
            <w:shd w:val="clear" w:color="auto" w:fill="auto"/>
            <w:vAlign w:val="center"/>
          </w:tcPr>
          <w:p w14:paraId="6A4214D9">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10.6</w:t>
            </w:r>
          </w:p>
        </w:tc>
        <w:tc>
          <w:tcPr>
            <w:tcW w:w="2113" w:type="dxa"/>
            <w:tcBorders>
              <w:top w:val="single" w:color="auto" w:sz="4" w:space="0"/>
              <w:left w:val="single" w:color="auto" w:sz="4" w:space="0"/>
              <w:bottom w:val="single" w:color="auto" w:sz="4" w:space="0"/>
              <w:right w:val="single" w:color="auto" w:sz="4" w:space="0"/>
            </w:tcBorders>
            <w:shd w:val="clear" w:color="auto" w:fill="auto"/>
            <w:vAlign w:val="center"/>
          </w:tcPr>
          <w:p w14:paraId="68ABC5DC">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纯水机</w:t>
            </w:r>
          </w:p>
        </w:tc>
        <w:tc>
          <w:tcPr>
            <w:tcW w:w="3899" w:type="dxa"/>
            <w:tcBorders>
              <w:top w:val="single" w:color="auto" w:sz="4" w:space="0"/>
              <w:left w:val="single" w:color="auto" w:sz="4" w:space="0"/>
              <w:bottom w:val="single" w:color="auto" w:sz="4" w:space="0"/>
              <w:right w:val="single" w:color="auto" w:sz="4" w:space="0"/>
            </w:tcBorders>
            <w:shd w:val="clear" w:color="auto" w:fill="auto"/>
            <w:vAlign w:val="center"/>
          </w:tcPr>
          <w:p w14:paraId="363A87FD">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处理能力：≥60升/小时</w:t>
            </w:r>
          </w:p>
          <w:p w14:paraId="3E98D41B">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纯水水质：电导率0.3μs/cm(25℃)</w:t>
            </w:r>
          </w:p>
          <w:p w14:paraId="6CEC0726">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储水箱：≥500L</w:t>
            </w:r>
          </w:p>
          <w:p w14:paraId="29B8103E">
            <w:pPr>
              <w:widowControl/>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其他要求：纯水机与储水箱具备水位联动控制功能；纯水系统配置一套增压装置，可将储水箱内水源供应至指定位置；满足四台电芯舱共用。</w:t>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14:paraId="793D1B6F">
            <w:pPr>
              <w:spacing w:line="276" w:lineRule="auto"/>
              <w:rPr>
                <w:rFonts w:hint="eastAsia" w:ascii="宋体" w:hAnsi="宋体" w:eastAsia="宋体" w:cs="Times New Roman"/>
                <w:color w:val="000000"/>
                <w:szCs w:val="21"/>
              </w:rPr>
            </w:pPr>
            <w:r>
              <w:rPr>
                <w:rFonts w:hint="eastAsia" w:ascii="宋体" w:hAnsi="宋体" w:eastAsia="宋体" w:cs="Times New Roman"/>
                <w:color w:val="000000"/>
                <w:szCs w:val="21"/>
              </w:rPr>
              <w:t>1台</w:t>
            </w:r>
          </w:p>
        </w:tc>
      </w:tr>
    </w:tbl>
    <w:p w14:paraId="3F5487C8">
      <w:pPr>
        <w:spacing w:line="420" w:lineRule="exact"/>
        <w:rPr>
          <w:rFonts w:ascii="宋体" w:hAnsi="宋体" w:eastAsia="宋体" w:cs="Times New Roman"/>
          <w:sz w:val="24"/>
          <w:szCs w:val="24"/>
        </w:rPr>
        <w:sectPr>
          <w:footerReference r:id="rId11" w:type="default"/>
          <w:pgSz w:w="11906" w:h="16838"/>
          <w:pgMar w:top="1588" w:right="1418" w:bottom="1134" w:left="1418" w:header="851" w:footer="992" w:gutter="0"/>
          <w:pgNumType w:fmt="numberInDash"/>
          <w:cols w:space="720" w:num="1"/>
          <w:titlePg/>
          <w:docGrid w:type="lines" w:linePitch="312" w:charSpace="0"/>
        </w:sectPr>
      </w:pPr>
      <w:bookmarkStart w:id="63" w:name="_GoBack"/>
      <w:bookmarkEnd w:id="63"/>
    </w:p>
    <w:bookmarkEnd w:id="34"/>
    <w:p w14:paraId="45340D85">
      <w:pPr>
        <w:pStyle w:val="121"/>
        <w:spacing w:line="360" w:lineRule="auto"/>
        <w:rPr>
          <w:rFonts w:hint="eastAsia" w:ascii="宋体" w:hAnsi="宋体" w:cs="宋体"/>
          <w:color w:val="auto"/>
        </w:rPr>
      </w:pPr>
      <w:r>
        <w:rPr>
          <w:rFonts w:hint="eastAsia" w:ascii="宋体" w:hAnsi="宋体" w:cs="宋体"/>
          <w:color w:val="auto"/>
        </w:rPr>
        <w:t>四、执行标准</w:t>
      </w:r>
    </w:p>
    <w:p w14:paraId="5F1A9D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72EAAD8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716818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4082CC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16AF5F8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72E62C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0B3406C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2835"/>
        <w:gridCol w:w="1665"/>
      </w:tblGrid>
      <w:tr w14:paraId="3E1E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22B64177">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3675" w:type="dxa"/>
            <w:vAlign w:val="center"/>
          </w:tcPr>
          <w:p w14:paraId="1226603B">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835" w:type="dxa"/>
            <w:vAlign w:val="center"/>
          </w:tcPr>
          <w:p w14:paraId="4149CEAF">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665" w:type="dxa"/>
            <w:vAlign w:val="center"/>
          </w:tcPr>
          <w:p w14:paraId="6A096D82">
            <w:pPr>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14:paraId="225C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003" w:type="dxa"/>
            <w:gridSpan w:val="4"/>
            <w:vAlign w:val="center"/>
          </w:tcPr>
          <w:p w14:paraId="6AE0D67A">
            <w:pPr>
              <w:jc w:val="center"/>
              <w:rPr>
                <w:rFonts w:hint="eastAsia" w:ascii="宋体" w:hAnsi="宋体" w:eastAsia="宋体" w:cs="宋体"/>
                <w:bCs/>
                <w:color w:val="000000"/>
                <w:szCs w:val="21"/>
              </w:rPr>
            </w:pPr>
            <w:r>
              <w:rPr>
                <w:rFonts w:hint="eastAsia" w:ascii="宋体" w:hAnsi="宋体" w:eastAsia="宋体"/>
                <w:szCs w:val="21"/>
              </w:rPr>
              <w:t>电池系统安全环境舱</w:t>
            </w:r>
          </w:p>
        </w:tc>
      </w:tr>
      <w:tr w14:paraId="0E01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6FCD2439">
            <w:pPr>
              <w:jc w:val="center"/>
              <w:rPr>
                <w:rFonts w:hint="eastAsia" w:ascii="宋体" w:hAnsi="宋体" w:eastAsia="宋体" w:cs="宋体"/>
                <w:color w:val="000000"/>
                <w:szCs w:val="21"/>
              </w:rPr>
            </w:pPr>
            <w:r>
              <w:rPr>
                <w:rFonts w:ascii="宋体" w:hAnsi="宋体" w:eastAsia="宋体"/>
                <w:szCs w:val="21"/>
              </w:rPr>
              <w:t>1</w:t>
            </w:r>
          </w:p>
        </w:tc>
        <w:tc>
          <w:tcPr>
            <w:tcW w:w="3675" w:type="dxa"/>
            <w:vAlign w:val="center"/>
          </w:tcPr>
          <w:p w14:paraId="1806FAB7">
            <w:pPr>
              <w:jc w:val="center"/>
              <w:rPr>
                <w:rFonts w:hint="eastAsia" w:ascii="宋体" w:hAnsi="宋体" w:eastAsia="宋体" w:cs="宋体"/>
                <w:color w:val="000000"/>
                <w:szCs w:val="21"/>
              </w:rPr>
            </w:pPr>
            <w:r>
              <w:rPr>
                <w:rFonts w:ascii="宋体" w:hAnsi="宋体" w:eastAsia="宋体"/>
                <w:szCs w:val="21"/>
              </w:rPr>
              <w:t>电动汽车用动力蓄电池安全要求</w:t>
            </w:r>
          </w:p>
        </w:tc>
        <w:tc>
          <w:tcPr>
            <w:tcW w:w="2835" w:type="dxa"/>
            <w:vAlign w:val="center"/>
          </w:tcPr>
          <w:p w14:paraId="2B682E6A">
            <w:pPr>
              <w:jc w:val="center"/>
              <w:rPr>
                <w:rFonts w:hint="eastAsia" w:ascii="宋体" w:hAnsi="宋体" w:eastAsia="宋体" w:cs="宋体"/>
                <w:color w:val="000000"/>
                <w:szCs w:val="21"/>
              </w:rPr>
            </w:pPr>
            <w:r>
              <w:rPr>
                <w:rFonts w:ascii="宋体" w:hAnsi="宋体" w:eastAsia="宋体"/>
                <w:szCs w:val="21"/>
              </w:rPr>
              <w:t>GB 38031-2020</w:t>
            </w:r>
          </w:p>
        </w:tc>
        <w:tc>
          <w:tcPr>
            <w:tcW w:w="1665" w:type="dxa"/>
            <w:vAlign w:val="center"/>
          </w:tcPr>
          <w:p w14:paraId="6937F582">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5C7C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5B3FFED8">
            <w:pPr>
              <w:jc w:val="center"/>
              <w:rPr>
                <w:rFonts w:hint="eastAsia" w:ascii="宋体" w:hAnsi="宋体" w:eastAsia="宋体" w:cs="宋体"/>
                <w:color w:val="000000"/>
                <w:szCs w:val="21"/>
              </w:rPr>
            </w:pPr>
            <w:r>
              <w:rPr>
                <w:rFonts w:ascii="宋体" w:hAnsi="宋体" w:eastAsia="宋体"/>
                <w:szCs w:val="21"/>
              </w:rPr>
              <w:t>2</w:t>
            </w:r>
          </w:p>
        </w:tc>
        <w:tc>
          <w:tcPr>
            <w:tcW w:w="3675" w:type="dxa"/>
            <w:vAlign w:val="center"/>
          </w:tcPr>
          <w:p w14:paraId="1C5A9A4D">
            <w:pPr>
              <w:jc w:val="center"/>
              <w:rPr>
                <w:rFonts w:hint="eastAsia" w:ascii="宋体" w:hAnsi="宋体" w:eastAsia="宋体" w:cs="宋体"/>
                <w:color w:val="000000"/>
                <w:szCs w:val="21"/>
              </w:rPr>
            </w:pPr>
            <w:r>
              <w:rPr>
                <w:rFonts w:ascii="宋体" w:hAnsi="宋体" w:eastAsia="宋体"/>
                <w:szCs w:val="21"/>
              </w:rPr>
              <w:t>电动汽车用锂离子动力</w:t>
            </w:r>
            <w:r>
              <w:rPr>
                <w:rFonts w:hint="eastAsia" w:ascii="宋体" w:hAnsi="宋体" w:eastAsia="宋体"/>
                <w:szCs w:val="21"/>
              </w:rPr>
              <w:t>电池包和系统电性能试验方法</w:t>
            </w:r>
          </w:p>
        </w:tc>
        <w:tc>
          <w:tcPr>
            <w:tcW w:w="2835" w:type="dxa"/>
            <w:vAlign w:val="center"/>
          </w:tcPr>
          <w:p w14:paraId="1818DC00">
            <w:pPr>
              <w:jc w:val="center"/>
              <w:rPr>
                <w:rFonts w:hint="eastAsia" w:ascii="宋体" w:hAnsi="宋体" w:eastAsia="宋体" w:cs="宋体"/>
                <w:color w:val="000000"/>
                <w:szCs w:val="21"/>
              </w:rPr>
            </w:pPr>
            <w:r>
              <w:rPr>
                <w:rFonts w:ascii="宋体" w:hAnsi="宋体" w:eastAsia="宋体"/>
                <w:szCs w:val="21"/>
              </w:rPr>
              <w:t>GB/T 31467-20</w:t>
            </w:r>
            <w:r>
              <w:rPr>
                <w:rFonts w:hint="eastAsia" w:ascii="宋体" w:hAnsi="宋体" w:eastAsia="宋体"/>
                <w:szCs w:val="21"/>
              </w:rPr>
              <w:t>23</w:t>
            </w:r>
          </w:p>
        </w:tc>
        <w:tc>
          <w:tcPr>
            <w:tcW w:w="1665" w:type="dxa"/>
            <w:vAlign w:val="center"/>
          </w:tcPr>
          <w:p w14:paraId="67DA4ABF">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41B4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3E3EC9E7">
            <w:pPr>
              <w:jc w:val="center"/>
              <w:rPr>
                <w:rFonts w:hint="eastAsia" w:ascii="宋体" w:hAnsi="宋体" w:eastAsia="宋体" w:cs="宋体"/>
                <w:color w:val="000000"/>
                <w:szCs w:val="21"/>
              </w:rPr>
            </w:pPr>
            <w:r>
              <w:rPr>
                <w:rFonts w:hint="eastAsia" w:ascii="宋体" w:hAnsi="宋体" w:eastAsia="宋体"/>
                <w:szCs w:val="21"/>
              </w:rPr>
              <w:t>3</w:t>
            </w:r>
          </w:p>
        </w:tc>
        <w:tc>
          <w:tcPr>
            <w:tcW w:w="3675" w:type="dxa"/>
            <w:vAlign w:val="center"/>
          </w:tcPr>
          <w:p w14:paraId="4BAC6C31">
            <w:pPr>
              <w:jc w:val="center"/>
              <w:rPr>
                <w:rFonts w:hint="eastAsia" w:ascii="宋体" w:hAnsi="宋体" w:eastAsia="宋体" w:cs="宋体"/>
                <w:color w:val="000000"/>
                <w:szCs w:val="21"/>
              </w:rPr>
            </w:pPr>
            <w:r>
              <w:rPr>
                <w:rFonts w:ascii="宋体" w:hAnsi="宋体" w:eastAsia="宋体"/>
                <w:szCs w:val="21"/>
              </w:rPr>
              <w:t>电动汽车用动力蓄电池循环寿命要求及试验方法</w:t>
            </w:r>
          </w:p>
        </w:tc>
        <w:tc>
          <w:tcPr>
            <w:tcW w:w="2835" w:type="dxa"/>
            <w:vAlign w:val="center"/>
          </w:tcPr>
          <w:p w14:paraId="59A9DA1B">
            <w:pPr>
              <w:jc w:val="center"/>
              <w:rPr>
                <w:rFonts w:hint="eastAsia" w:ascii="宋体" w:hAnsi="宋体" w:eastAsia="宋体" w:cs="宋体"/>
                <w:color w:val="000000"/>
                <w:szCs w:val="21"/>
              </w:rPr>
            </w:pPr>
            <w:r>
              <w:rPr>
                <w:rFonts w:ascii="宋体" w:hAnsi="宋体" w:eastAsia="宋体"/>
                <w:szCs w:val="21"/>
              </w:rPr>
              <w:t>GB/T 31484-2015</w:t>
            </w:r>
          </w:p>
        </w:tc>
        <w:tc>
          <w:tcPr>
            <w:tcW w:w="1665" w:type="dxa"/>
            <w:vAlign w:val="center"/>
          </w:tcPr>
          <w:p w14:paraId="41BAA763">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11610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6539D92B">
            <w:pPr>
              <w:jc w:val="center"/>
              <w:rPr>
                <w:rFonts w:hint="eastAsia" w:ascii="宋体" w:hAnsi="宋体" w:eastAsia="宋体" w:cs="宋体"/>
                <w:color w:val="000000"/>
                <w:szCs w:val="21"/>
              </w:rPr>
            </w:pPr>
            <w:r>
              <w:rPr>
                <w:rFonts w:hint="eastAsia" w:ascii="宋体" w:hAnsi="宋体" w:eastAsia="宋体"/>
                <w:szCs w:val="21"/>
              </w:rPr>
              <w:t>4</w:t>
            </w:r>
          </w:p>
        </w:tc>
        <w:tc>
          <w:tcPr>
            <w:tcW w:w="3675" w:type="dxa"/>
            <w:vAlign w:val="center"/>
          </w:tcPr>
          <w:p w14:paraId="1372ECD3">
            <w:pPr>
              <w:jc w:val="center"/>
              <w:rPr>
                <w:rFonts w:hint="eastAsia" w:ascii="宋体" w:hAnsi="宋体" w:eastAsia="宋体" w:cs="宋体"/>
                <w:color w:val="000000"/>
                <w:szCs w:val="21"/>
              </w:rPr>
            </w:pPr>
            <w:r>
              <w:rPr>
                <w:rFonts w:ascii="宋体" w:hAnsi="宋体" w:eastAsia="宋体"/>
                <w:szCs w:val="21"/>
              </w:rPr>
              <w:t>电动汽车用动力蓄电池电性能要求及试验方法</w:t>
            </w:r>
          </w:p>
        </w:tc>
        <w:tc>
          <w:tcPr>
            <w:tcW w:w="2835" w:type="dxa"/>
            <w:vAlign w:val="center"/>
          </w:tcPr>
          <w:p w14:paraId="5F13CFD6">
            <w:pPr>
              <w:jc w:val="center"/>
              <w:rPr>
                <w:rFonts w:hint="eastAsia" w:ascii="宋体" w:hAnsi="宋体" w:eastAsia="宋体" w:cs="宋体"/>
                <w:color w:val="000000"/>
                <w:szCs w:val="21"/>
              </w:rPr>
            </w:pPr>
            <w:r>
              <w:rPr>
                <w:rFonts w:ascii="宋体" w:hAnsi="宋体" w:eastAsia="宋体"/>
                <w:szCs w:val="21"/>
              </w:rPr>
              <w:t>GB/T 31486-2015</w:t>
            </w:r>
          </w:p>
        </w:tc>
        <w:tc>
          <w:tcPr>
            <w:tcW w:w="1665" w:type="dxa"/>
            <w:vAlign w:val="center"/>
          </w:tcPr>
          <w:p w14:paraId="118EAFB4">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71DE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73B6EBF5">
            <w:pPr>
              <w:jc w:val="center"/>
              <w:rPr>
                <w:rFonts w:hint="eastAsia" w:ascii="宋体" w:hAnsi="宋体" w:eastAsia="宋体" w:cs="宋体"/>
                <w:color w:val="000000"/>
                <w:szCs w:val="21"/>
              </w:rPr>
            </w:pPr>
            <w:r>
              <w:rPr>
                <w:rFonts w:hint="eastAsia" w:ascii="宋体" w:hAnsi="宋体" w:eastAsia="宋体"/>
                <w:szCs w:val="21"/>
              </w:rPr>
              <w:t>5</w:t>
            </w:r>
          </w:p>
        </w:tc>
        <w:tc>
          <w:tcPr>
            <w:tcW w:w="3675" w:type="dxa"/>
            <w:vAlign w:val="center"/>
          </w:tcPr>
          <w:p w14:paraId="0807EBDC">
            <w:pPr>
              <w:jc w:val="center"/>
              <w:rPr>
                <w:rFonts w:hint="eastAsia" w:ascii="宋体" w:hAnsi="宋体" w:eastAsia="宋体" w:cs="宋体"/>
                <w:color w:val="000000"/>
                <w:szCs w:val="21"/>
              </w:rPr>
            </w:pPr>
            <w:r>
              <w:rPr>
                <w:rFonts w:ascii="宋体" w:hAnsi="宋体" w:eastAsia="宋体"/>
                <w:szCs w:val="21"/>
              </w:rPr>
              <w:t>低温试验方法Ab</w:t>
            </w:r>
          </w:p>
        </w:tc>
        <w:tc>
          <w:tcPr>
            <w:tcW w:w="2835" w:type="dxa"/>
            <w:vAlign w:val="center"/>
          </w:tcPr>
          <w:p w14:paraId="5A8C8C44">
            <w:pPr>
              <w:jc w:val="center"/>
              <w:rPr>
                <w:rFonts w:hint="eastAsia" w:ascii="宋体" w:hAnsi="宋体" w:eastAsia="宋体" w:cs="宋体"/>
                <w:color w:val="000000"/>
                <w:szCs w:val="21"/>
              </w:rPr>
            </w:pPr>
            <w:r>
              <w:rPr>
                <w:rFonts w:ascii="宋体" w:hAnsi="宋体" w:eastAsia="宋体"/>
                <w:szCs w:val="21"/>
              </w:rPr>
              <w:t>GB/T 2423.1-2008</w:t>
            </w:r>
          </w:p>
        </w:tc>
        <w:tc>
          <w:tcPr>
            <w:tcW w:w="1665" w:type="dxa"/>
            <w:vAlign w:val="center"/>
          </w:tcPr>
          <w:p w14:paraId="29FFA890">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53CB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7BBFAFDF">
            <w:pPr>
              <w:jc w:val="center"/>
              <w:rPr>
                <w:rFonts w:hint="eastAsia" w:ascii="宋体" w:hAnsi="宋体" w:eastAsia="宋体" w:cs="宋体"/>
                <w:color w:val="000000"/>
                <w:szCs w:val="21"/>
              </w:rPr>
            </w:pPr>
            <w:r>
              <w:rPr>
                <w:rFonts w:hint="eastAsia" w:ascii="宋体" w:hAnsi="宋体" w:eastAsia="宋体"/>
                <w:szCs w:val="21"/>
              </w:rPr>
              <w:t>6</w:t>
            </w:r>
          </w:p>
        </w:tc>
        <w:tc>
          <w:tcPr>
            <w:tcW w:w="3675" w:type="dxa"/>
            <w:vAlign w:val="center"/>
          </w:tcPr>
          <w:p w14:paraId="713C0455">
            <w:pPr>
              <w:jc w:val="center"/>
              <w:rPr>
                <w:rFonts w:hint="eastAsia" w:ascii="宋体" w:hAnsi="宋体" w:eastAsia="宋体" w:cs="宋体"/>
                <w:color w:val="000000"/>
                <w:szCs w:val="21"/>
              </w:rPr>
            </w:pPr>
            <w:r>
              <w:rPr>
                <w:rFonts w:ascii="宋体" w:hAnsi="宋体" w:eastAsia="宋体"/>
                <w:szCs w:val="21"/>
              </w:rPr>
              <w:t>高温试验方法Bb</w:t>
            </w:r>
          </w:p>
        </w:tc>
        <w:tc>
          <w:tcPr>
            <w:tcW w:w="2835" w:type="dxa"/>
            <w:vAlign w:val="center"/>
          </w:tcPr>
          <w:p w14:paraId="51452A2A">
            <w:pPr>
              <w:jc w:val="center"/>
              <w:rPr>
                <w:rFonts w:hint="eastAsia" w:ascii="宋体" w:hAnsi="宋体" w:eastAsia="宋体" w:cs="宋体"/>
                <w:color w:val="000000"/>
                <w:szCs w:val="21"/>
              </w:rPr>
            </w:pPr>
            <w:r>
              <w:rPr>
                <w:rFonts w:ascii="宋体" w:hAnsi="宋体" w:eastAsia="宋体"/>
                <w:szCs w:val="21"/>
              </w:rPr>
              <w:t>GB/T 2423.2-2008</w:t>
            </w:r>
          </w:p>
        </w:tc>
        <w:tc>
          <w:tcPr>
            <w:tcW w:w="1665" w:type="dxa"/>
            <w:vAlign w:val="center"/>
          </w:tcPr>
          <w:p w14:paraId="32E2EBF7">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410A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4FF1C8C5">
            <w:pPr>
              <w:jc w:val="center"/>
              <w:rPr>
                <w:rFonts w:hint="eastAsia" w:ascii="宋体" w:hAnsi="宋体" w:eastAsia="宋体" w:cs="宋体"/>
                <w:color w:val="000000"/>
                <w:szCs w:val="21"/>
              </w:rPr>
            </w:pPr>
            <w:r>
              <w:rPr>
                <w:rFonts w:hint="eastAsia" w:ascii="宋体" w:hAnsi="宋体" w:eastAsia="宋体"/>
                <w:szCs w:val="21"/>
              </w:rPr>
              <w:t>7</w:t>
            </w:r>
          </w:p>
        </w:tc>
        <w:tc>
          <w:tcPr>
            <w:tcW w:w="3675" w:type="dxa"/>
            <w:vAlign w:val="center"/>
          </w:tcPr>
          <w:p w14:paraId="60143DC0">
            <w:pPr>
              <w:jc w:val="center"/>
              <w:rPr>
                <w:rFonts w:hint="eastAsia" w:ascii="宋体" w:hAnsi="宋体" w:eastAsia="宋体" w:cs="宋体"/>
                <w:color w:val="000000"/>
                <w:szCs w:val="21"/>
              </w:rPr>
            </w:pPr>
            <w:r>
              <w:rPr>
                <w:rFonts w:ascii="宋体" w:hAnsi="宋体" w:eastAsia="宋体"/>
                <w:szCs w:val="21"/>
              </w:rPr>
              <w:t>高温试验</w:t>
            </w:r>
          </w:p>
        </w:tc>
        <w:tc>
          <w:tcPr>
            <w:tcW w:w="2835" w:type="dxa"/>
            <w:vAlign w:val="center"/>
          </w:tcPr>
          <w:p w14:paraId="02B60992">
            <w:pPr>
              <w:jc w:val="center"/>
              <w:rPr>
                <w:rFonts w:hint="eastAsia" w:ascii="宋体" w:hAnsi="宋体" w:eastAsia="宋体" w:cs="宋体"/>
                <w:color w:val="000000"/>
                <w:szCs w:val="21"/>
              </w:rPr>
            </w:pPr>
            <w:r>
              <w:rPr>
                <w:rFonts w:ascii="宋体" w:hAnsi="宋体" w:eastAsia="宋体"/>
                <w:szCs w:val="21"/>
              </w:rPr>
              <w:t>GJB 150.3A-2009</w:t>
            </w:r>
          </w:p>
        </w:tc>
        <w:tc>
          <w:tcPr>
            <w:tcW w:w="1665" w:type="dxa"/>
            <w:vAlign w:val="center"/>
          </w:tcPr>
          <w:p w14:paraId="21C86F55">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3B42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1F1BC2EE">
            <w:pPr>
              <w:jc w:val="center"/>
              <w:rPr>
                <w:rFonts w:hint="eastAsia" w:ascii="宋体" w:hAnsi="宋体" w:eastAsia="宋体" w:cs="宋体"/>
                <w:color w:val="000000"/>
                <w:szCs w:val="21"/>
              </w:rPr>
            </w:pPr>
            <w:r>
              <w:rPr>
                <w:rFonts w:hint="eastAsia" w:ascii="宋体" w:hAnsi="宋体" w:eastAsia="宋体"/>
                <w:szCs w:val="21"/>
              </w:rPr>
              <w:t>8</w:t>
            </w:r>
          </w:p>
        </w:tc>
        <w:tc>
          <w:tcPr>
            <w:tcW w:w="3675" w:type="dxa"/>
            <w:vAlign w:val="center"/>
          </w:tcPr>
          <w:p w14:paraId="756BFD75">
            <w:pPr>
              <w:jc w:val="center"/>
              <w:rPr>
                <w:rFonts w:hint="eastAsia" w:ascii="宋体" w:hAnsi="宋体" w:eastAsia="宋体" w:cs="宋体"/>
                <w:color w:val="000000"/>
                <w:szCs w:val="21"/>
              </w:rPr>
            </w:pPr>
            <w:r>
              <w:rPr>
                <w:rFonts w:ascii="宋体" w:hAnsi="宋体" w:eastAsia="宋体"/>
                <w:szCs w:val="21"/>
              </w:rPr>
              <w:t>低温试验</w:t>
            </w:r>
          </w:p>
        </w:tc>
        <w:tc>
          <w:tcPr>
            <w:tcW w:w="2835" w:type="dxa"/>
            <w:vAlign w:val="center"/>
          </w:tcPr>
          <w:p w14:paraId="18DC4798">
            <w:pPr>
              <w:jc w:val="center"/>
              <w:rPr>
                <w:rFonts w:hint="eastAsia" w:ascii="宋体" w:hAnsi="宋体" w:eastAsia="宋体" w:cs="宋体"/>
                <w:color w:val="000000"/>
                <w:szCs w:val="21"/>
              </w:rPr>
            </w:pPr>
            <w:r>
              <w:rPr>
                <w:rFonts w:ascii="宋体" w:hAnsi="宋体" w:eastAsia="宋体"/>
                <w:szCs w:val="21"/>
              </w:rPr>
              <w:t>GJB 150.4A-2009</w:t>
            </w:r>
          </w:p>
        </w:tc>
        <w:tc>
          <w:tcPr>
            <w:tcW w:w="1665" w:type="dxa"/>
            <w:vAlign w:val="center"/>
          </w:tcPr>
          <w:p w14:paraId="54BE7CE4">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7094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1FD744E8">
            <w:pPr>
              <w:jc w:val="center"/>
              <w:rPr>
                <w:rFonts w:hint="eastAsia" w:ascii="宋体" w:hAnsi="宋体" w:eastAsia="宋体" w:cs="宋体"/>
                <w:color w:val="000000"/>
                <w:szCs w:val="21"/>
              </w:rPr>
            </w:pPr>
            <w:r>
              <w:rPr>
                <w:rFonts w:hint="eastAsia" w:ascii="宋体" w:hAnsi="宋体" w:eastAsia="宋体"/>
                <w:szCs w:val="21"/>
              </w:rPr>
              <w:t>9</w:t>
            </w:r>
          </w:p>
        </w:tc>
        <w:tc>
          <w:tcPr>
            <w:tcW w:w="3675" w:type="dxa"/>
            <w:vAlign w:val="center"/>
          </w:tcPr>
          <w:p w14:paraId="3EC2AFAD">
            <w:pPr>
              <w:jc w:val="center"/>
              <w:rPr>
                <w:rFonts w:hint="eastAsia" w:ascii="宋体" w:hAnsi="宋体" w:eastAsia="宋体" w:cs="宋体"/>
                <w:color w:val="000000"/>
                <w:szCs w:val="21"/>
              </w:rPr>
            </w:pPr>
            <w:r>
              <w:rPr>
                <w:rFonts w:ascii="宋体" w:hAnsi="宋体" w:eastAsia="宋体"/>
                <w:szCs w:val="21"/>
              </w:rPr>
              <w:t>恒定湿热试验方法Cab</w:t>
            </w:r>
          </w:p>
        </w:tc>
        <w:tc>
          <w:tcPr>
            <w:tcW w:w="2835" w:type="dxa"/>
            <w:vAlign w:val="center"/>
          </w:tcPr>
          <w:p w14:paraId="1B38F02D">
            <w:pPr>
              <w:jc w:val="center"/>
              <w:rPr>
                <w:rFonts w:hint="eastAsia" w:ascii="宋体" w:hAnsi="宋体" w:eastAsia="宋体" w:cs="宋体"/>
                <w:color w:val="000000"/>
                <w:szCs w:val="21"/>
              </w:rPr>
            </w:pPr>
            <w:r>
              <w:rPr>
                <w:rFonts w:ascii="宋体" w:hAnsi="宋体" w:eastAsia="宋体"/>
                <w:szCs w:val="21"/>
              </w:rPr>
              <w:t>GB/T 2423.3-2006</w:t>
            </w:r>
          </w:p>
        </w:tc>
        <w:tc>
          <w:tcPr>
            <w:tcW w:w="1665" w:type="dxa"/>
            <w:vAlign w:val="center"/>
          </w:tcPr>
          <w:p w14:paraId="4490C6F5">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1C24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159ED8D1">
            <w:pPr>
              <w:jc w:val="center"/>
              <w:rPr>
                <w:rFonts w:hint="eastAsia" w:ascii="宋体" w:hAnsi="宋体" w:eastAsia="宋体" w:cs="宋体"/>
                <w:color w:val="000000"/>
                <w:szCs w:val="21"/>
              </w:rPr>
            </w:pPr>
            <w:r>
              <w:rPr>
                <w:rFonts w:hint="eastAsia" w:ascii="宋体" w:hAnsi="宋体" w:eastAsia="宋体"/>
                <w:szCs w:val="21"/>
              </w:rPr>
              <w:t>10</w:t>
            </w:r>
          </w:p>
        </w:tc>
        <w:tc>
          <w:tcPr>
            <w:tcW w:w="3675" w:type="dxa"/>
            <w:vAlign w:val="center"/>
          </w:tcPr>
          <w:p w14:paraId="33911865">
            <w:pPr>
              <w:jc w:val="center"/>
              <w:rPr>
                <w:rFonts w:hint="eastAsia" w:ascii="宋体" w:hAnsi="宋体" w:eastAsia="宋体" w:cs="宋体"/>
                <w:color w:val="000000"/>
                <w:szCs w:val="21"/>
              </w:rPr>
            </w:pPr>
            <w:r>
              <w:rPr>
                <w:rFonts w:ascii="宋体" w:hAnsi="宋体" w:eastAsia="宋体"/>
                <w:szCs w:val="21"/>
              </w:rPr>
              <w:t>交变湿热试验方法Db</w:t>
            </w:r>
          </w:p>
        </w:tc>
        <w:tc>
          <w:tcPr>
            <w:tcW w:w="2835" w:type="dxa"/>
            <w:vAlign w:val="center"/>
          </w:tcPr>
          <w:p w14:paraId="06979E57">
            <w:pPr>
              <w:jc w:val="center"/>
              <w:rPr>
                <w:rFonts w:hint="eastAsia" w:ascii="宋体" w:hAnsi="宋体" w:eastAsia="宋体" w:cs="宋体"/>
                <w:color w:val="000000"/>
                <w:szCs w:val="21"/>
              </w:rPr>
            </w:pPr>
            <w:r>
              <w:rPr>
                <w:rFonts w:ascii="宋体" w:hAnsi="宋体" w:eastAsia="宋体"/>
                <w:szCs w:val="21"/>
              </w:rPr>
              <w:t>GB/T 2423.4-2008</w:t>
            </w:r>
          </w:p>
        </w:tc>
        <w:tc>
          <w:tcPr>
            <w:tcW w:w="1665" w:type="dxa"/>
            <w:vAlign w:val="center"/>
          </w:tcPr>
          <w:p w14:paraId="7FE28A9B">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27676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23E228B3">
            <w:pPr>
              <w:jc w:val="center"/>
              <w:rPr>
                <w:rFonts w:hint="eastAsia" w:ascii="宋体" w:hAnsi="宋体" w:eastAsia="宋体" w:cs="宋体"/>
                <w:color w:val="000000"/>
                <w:szCs w:val="21"/>
              </w:rPr>
            </w:pPr>
            <w:r>
              <w:rPr>
                <w:rFonts w:ascii="宋体" w:hAnsi="宋体" w:eastAsia="宋体"/>
                <w:szCs w:val="21"/>
              </w:rPr>
              <w:t>1</w:t>
            </w:r>
            <w:r>
              <w:rPr>
                <w:rFonts w:hint="eastAsia" w:ascii="宋体" w:hAnsi="宋体" w:eastAsia="宋体"/>
                <w:szCs w:val="21"/>
              </w:rPr>
              <w:t>1</w:t>
            </w:r>
          </w:p>
        </w:tc>
        <w:tc>
          <w:tcPr>
            <w:tcW w:w="3675" w:type="dxa"/>
            <w:vAlign w:val="center"/>
          </w:tcPr>
          <w:p w14:paraId="010E08B2">
            <w:pPr>
              <w:jc w:val="center"/>
              <w:rPr>
                <w:rFonts w:hint="eastAsia" w:ascii="宋体" w:hAnsi="宋体" w:eastAsia="宋体" w:cs="宋体"/>
                <w:color w:val="000000"/>
                <w:szCs w:val="21"/>
              </w:rPr>
            </w:pPr>
            <w:r>
              <w:rPr>
                <w:rFonts w:ascii="宋体" w:hAnsi="宋体" w:eastAsia="宋体"/>
                <w:szCs w:val="21"/>
              </w:rPr>
              <w:t>湿热试验</w:t>
            </w:r>
          </w:p>
        </w:tc>
        <w:tc>
          <w:tcPr>
            <w:tcW w:w="2835" w:type="dxa"/>
            <w:vAlign w:val="center"/>
          </w:tcPr>
          <w:p w14:paraId="66715E35">
            <w:pPr>
              <w:jc w:val="center"/>
              <w:rPr>
                <w:rFonts w:hint="eastAsia" w:ascii="宋体" w:hAnsi="宋体" w:eastAsia="宋体" w:cs="宋体"/>
                <w:color w:val="000000"/>
                <w:szCs w:val="21"/>
              </w:rPr>
            </w:pPr>
            <w:r>
              <w:rPr>
                <w:rFonts w:ascii="宋体" w:hAnsi="宋体" w:eastAsia="宋体"/>
                <w:szCs w:val="21"/>
              </w:rPr>
              <w:t>GJB 150.9A-2009</w:t>
            </w:r>
          </w:p>
        </w:tc>
        <w:tc>
          <w:tcPr>
            <w:tcW w:w="1665" w:type="dxa"/>
            <w:vAlign w:val="center"/>
          </w:tcPr>
          <w:p w14:paraId="0BFB7284">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1B5E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1B516245">
            <w:pPr>
              <w:jc w:val="center"/>
              <w:rPr>
                <w:rFonts w:hint="eastAsia" w:ascii="宋体" w:hAnsi="宋体" w:eastAsia="宋体" w:cs="宋体"/>
                <w:color w:val="000000"/>
                <w:szCs w:val="21"/>
              </w:rPr>
            </w:pPr>
            <w:r>
              <w:rPr>
                <w:rFonts w:ascii="宋体" w:hAnsi="宋体" w:eastAsia="宋体"/>
                <w:szCs w:val="21"/>
              </w:rPr>
              <w:t>1</w:t>
            </w:r>
            <w:r>
              <w:rPr>
                <w:rFonts w:hint="eastAsia" w:ascii="宋体" w:hAnsi="宋体" w:eastAsia="宋体"/>
                <w:szCs w:val="21"/>
              </w:rPr>
              <w:t>2</w:t>
            </w:r>
          </w:p>
        </w:tc>
        <w:tc>
          <w:tcPr>
            <w:tcW w:w="3675" w:type="dxa"/>
            <w:vAlign w:val="center"/>
          </w:tcPr>
          <w:p w14:paraId="7FAFE075">
            <w:pPr>
              <w:jc w:val="center"/>
              <w:rPr>
                <w:rFonts w:hint="eastAsia" w:ascii="宋体" w:hAnsi="宋体" w:eastAsia="宋体" w:cs="宋体"/>
                <w:color w:val="000000"/>
                <w:szCs w:val="21"/>
              </w:rPr>
            </w:pPr>
            <w:r>
              <w:rPr>
                <w:rFonts w:ascii="宋体" w:hAnsi="宋体" w:eastAsia="宋体"/>
                <w:szCs w:val="21"/>
              </w:rPr>
              <w:t>温度试验设备</w:t>
            </w:r>
          </w:p>
        </w:tc>
        <w:tc>
          <w:tcPr>
            <w:tcW w:w="2835" w:type="dxa"/>
            <w:vAlign w:val="center"/>
          </w:tcPr>
          <w:p w14:paraId="1352145A">
            <w:pPr>
              <w:jc w:val="center"/>
              <w:rPr>
                <w:rFonts w:hint="eastAsia" w:ascii="宋体" w:hAnsi="宋体" w:eastAsia="宋体" w:cs="宋体"/>
                <w:color w:val="000000"/>
                <w:szCs w:val="21"/>
              </w:rPr>
            </w:pPr>
            <w:r>
              <w:rPr>
                <w:rFonts w:ascii="宋体" w:hAnsi="宋体" w:eastAsia="宋体"/>
                <w:szCs w:val="21"/>
              </w:rPr>
              <w:t>GB/T 5170.2-2008</w:t>
            </w:r>
          </w:p>
        </w:tc>
        <w:tc>
          <w:tcPr>
            <w:tcW w:w="1665" w:type="dxa"/>
            <w:vAlign w:val="center"/>
          </w:tcPr>
          <w:p w14:paraId="5E30DACE">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4293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5E545B38">
            <w:pPr>
              <w:jc w:val="center"/>
              <w:rPr>
                <w:rFonts w:hint="eastAsia" w:ascii="宋体" w:hAnsi="宋体" w:eastAsia="宋体" w:cs="宋体"/>
                <w:color w:val="000000"/>
                <w:szCs w:val="21"/>
              </w:rPr>
            </w:pPr>
            <w:r>
              <w:rPr>
                <w:rFonts w:ascii="宋体" w:hAnsi="宋体" w:eastAsia="宋体"/>
                <w:szCs w:val="21"/>
              </w:rPr>
              <w:t>1</w:t>
            </w:r>
            <w:r>
              <w:rPr>
                <w:rFonts w:hint="eastAsia" w:ascii="宋体" w:hAnsi="宋体" w:eastAsia="宋体"/>
                <w:szCs w:val="21"/>
              </w:rPr>
              <w:t>3</w:t>
            </w:r>
          </w:p>
        </w:tc>
        <w:tc>
          <w:tcPr>
            <w:tcW w:w="3675" w:type="dxa"/>
            <w:vAlign w:val="center"/>
          </w:tcPr>
          <w:p w14:paraId="704B8674">
            <w:pPr>
              <w:jc w:val="center"/>
              <w:rPr>
                <w:rFonts w:hint="eastAsia" w:ascii="宋体" w:hAnsi="宋体" w:eastAsia="宋体" w:cs="宋体"/>
                <w:color w:val="000000"/>
                <w:szCs w:val="21"/>
              </w:rPr>
            </w:pPr>
            <w:r>
              <w:rPr>
                <w:rFonts w:ascii="宋体" w:hAnsi="宋体" w:eastAsia="宋体"/>
                <w:szCs w:val="21"/>
              </w:rPr>
              <w:t>湿热试验设备</w:t>
            </w:r>
          </w:p>
        </w:tc>
        <w:tc>
          <w:tcPr>
            <w:tcW w:w="2835" w:type="dxa"/>
            <w:vAlign w:val="center"/>
          </w:tcPr>
          <w:p w14:paraId="7E0611D6">
            <w:pPr>
              <w:jc w:val="center"/>
              <w:rPr>
                <w:rFonts w:hint="eastAsia" w:ascii="宋体" w:hAnsi="宋体" w:eastAsia="宋体" w:cs="宋体"/>
                <w:color w:val="000000"/>
                <w:szCs w:val="21"/>
              </w:rPr>
            </w:pPr>
            <w:r>
              <w:rPr>
                <w:rFonts w:ascii="宋体" w:hAnsi="宋体" w:eastAsia="宋体"/>
                <w:szCs w:val="21"/>
              </w:rPr>
              <w:t>GB/T 5170.5-2008</w:t>
            </w:r>
          </w:p>
        </w:tc>
        <w:tc>
          <w:tcPr>
            <w:tcW w:w="1665" w:type="dxa"/>
            <w:vAlign w:val="center"/>
          </w:tcPr>
          <w:p w14:paraId="0A8338D5">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20C42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003" w:type="dxa"/>
            <w:gridSpan w:val="4"/>
            <w:vAlign w:val="center"/>
          </w:tcPr>
          <w:p w14:paraId="6F27DE68">
            <w:pPr>
              <w:jc w:val="center"/>
              <w:rPr>
                <w:rFonts w:hint="eastAsia" w:ascii="宋体" w:hAnsi="宋体" w:eastAsia="宋体" w:cs="宋体"/>
                <w:bCs/>
                <w:color w:val="000000"/>
                <w:szCs w:val="21"/>
              </w:rPr>
            </w:pPr>
            <w:r>
              <w:rPr>
                <w:rFonts w:ascii="宋体" w:hAnsi="宋体" w:eastAsia="宋体"/>
                <w:szCs w:val="21"/>
              </w:rPr>
              <w:t>15KW级高低温液冷测试设备</w:t>
            </w:r>
          </w:p>
        </w:tc>
      </w:tr>
      <w:tr w14:paraId="5282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784BB9D1">
            <w:pPr>
              <w:jc w:val="center"/>
              <w:rPr>
                <w:rFonts w:hint="eastAsia" w:ascii="宋体" w:hAnsi="宋体" w:eastAsia="宋体" w:cs="宋体"/>
                <w:color w:val="000000"/>
                <w:szCs w:val="21"/>
              </w:rPr>
            </w:pPr>
            <w:r>
              <w:rPr>
                <w:rFonts w:ascii="宋体" w:hAnsi="宋体" w:eastAsia="宋体"/>
                <w:szCs w:val="21"/>
              </w:rPr>
              <w:t>1</w:t>
            </w:r>
          </w:p>
        </w:tc>
        <w:tc>
          <w:tcPr>
            <w:tcW w:w="3675" w:type="dxa"/>
            <w:vAlign w:val="center"/>
          </w:tcPr>
          <w:p w14:paraId="78D95656">
            <w:pPr>
              <w:jc w:val="center"/>
              <w:rPr>
                <w:rFonts w:hint="eastAsia" w:ascii="宋体" w:hAnsi="宋体" w:eastAsia="宋体" w:cs="宋体"/>
                <w:color w:val="000000"/>
                <w:szCs w:val="21"/>
              </w:rPr>
            </w:pPr>
            <w:r>
              <w:rPr>
                <w:rFonts w:ascii="宋体" w:hAnsi="宋体" w:eastAsia="宋体"/>
                <w:szCs w:val="21"/>
              </w:rPr>
              <w:t>电动汽车用动力蓄电池安全要求</w:t>
            </w:r>
          </w:p>
        </w:tc>
        <w:tc>
          <w:tcPr>
            <w:tcW w:w="2835" w:type="dxa"/>
            <w:vAlign w:val="center"/>
          </w:tcPr>
          <w:p w14:paraId="4176B0CF">
            <w:pPr>
              <w:jc w:val="center"/>
              <w:rPr>
                <w:rFonts w:hint="eastAsia" w:ascii="宋体" w:hAnsi="宋体" w:eastAsia="宋体" w:cs="宋体"/>
                <w:color w:val="000000"/>
                <w:szCs w:val="21"/>
              </w:rPr>
            </w:pPr>
            <w:r>
              <w:rPr>
                <w:rFonts w:ascii="宋体" w:hAnsi="宋体" w:eastAsia="宋体"/>
                <w:szCs w:val="21"/>
              </w:rPr>
              <w:t>GB 38031-2020</w:t>
            </w:r>
          </w:p>
        </w:tc>
        <w:tc>
          <w:tcPr>
            <w:tcW w:w="1665" w:type="dxa"/>
            <w:vAlign w:val="center"/>
          </w:tcPr>
          <w:p w14:paraId="04C79883">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2CE0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0CE9C1D6">
            <w:pPr>
              <w:jc w:val="center"/>
              <w:rPr>
                <w:rFonts w:hint="eastAsia" w:ascii="宋体" w:hAnsi="宋体" w:eastAsia="宋体" w:cs="宋体"/>
                <w:color w:val="000000"/>
                <w:szCs w:val="21"/>
              </w:rPr>
            </w:pPr>
            <w:r>
              <w:rPr>
                <w:rFonts w:ascii="宋体" w:hAnsi="宋体" w:eastAsia="宋体"/>
                <w:szCs w:val="21"/>
              </w:rPr>
              <w:t>2</w:t>
            </w:r>
          </w:p>
        </w:tc>
        <w:tc>
          <w:tcPr>
            <w:tcW w:w="3675" w:type="dxa"/>
            <w:vAlign w:val="center"/>
          </w:tcPr>
          <w:p w14:paraId="3BA4CB22">
            <w:pPr>
              <w:jc w:val="center"/>
              <w:rPr>
                <w:rFonts w:hint="eastAsia" w:ascii="宋体" w:hAnsi="宋体" w:eastAsia="宋体" w:cs="宋体"/>
                <w:color w:val="000000"/>
                <w:szCs w:val="21"/>
              </w:rPr>
            </w:pPr>
            <w:r>
              <w:rPr>
                <w:rFonts w:ascii="宋体" w:hAnsi="宋体" w:eastAsia="宋体"/>
                <w:szCs w:val="21"/>
              </w:rPr>
              <w:t>制冷和供热用机械制冷系统安全要求</w:t>
            </w:r>
          </w:p>
        </w:tc>
        <w:tc>
          <w:tcPr>
            <w:tcW w:w="2835" w:type="dxa"/>
            <w:vAlign w:val="center"/>
          </w:tcPr>
          <w:p w14:paraId="488608FF">
            <w:pPr>
              <w:jc w:val="center"/>
              <w:rPr>
                <w:rFonts w:hint="eastAsia" w:ascii="宋体" w:hAnsi="宋体" w:eastAsia="宋体" w:cs="宋体"/>
                <w:color w:val="000000"/>
                <w:szCs w:val="21"/>
              </w:rPr>
            </w:pPr>
            <w:r>
              <w:rPr>
                <w:rFonts w:ascii="宋体" w:hAnsi="宋体" w:eastAsia="宋体"/>
                <w:szCs w:val="21"/>
              </w:rPr>
              <w:t>GB 9237—2001</w:t>
            </w:r>
          </w:p>
        </w:tc>
        <w:tc>
          <w:tcPr>
            <w:tcW w:w="1665" w:type="dxa"/>
            <w:vAlign w:val="center"/>
          </w:tcPr>
          <w:p w14:paraId="3589B830">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386B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406D9D73">
            <w:pPr>
              <w:jc w:val="center"/>
              <w:rPr>
                <w:rFonts w:hint="eastAsia" w:ascii="宋体" w:hAnsi="宋体" w:eastAsia="宋体" w:cs="宋体"/>
                <w:color w:val="000000"/>
                <w:szCs w:val="21"/>
              </w:rPr>
            </w:pPr>
            <w:r>
              <w:rPr>
                <w:rFonts w:ascii="宋体" w:hAnsi="宋体" w:eastAsia="宋体"/>
                <w:szCs w:val="21"/>
              </w:rPr>
              <w:t>3</w:t>
            </w:r>
          </w:p>
        </w:tc>
        <w:tc>
          <w:tcPr>
            <w:tcW w:w="3675" w:type="dxa"/>
            <w:vAlign w:val="center"/>
          </w:tcPr>
          <w:p w14:paraId="3101BB80">
            <w:pPr>
              <w:jc w:val="center"/>
              <w:rPr>
                <w:rFonts w:hint="eastAsia" w:ascii="宋体" w:hAnsi="宋体" w:eastAsia="宋体" w:cs="宋体"/>
                <w:color w:val="000000"/>
                <w:szCs w:val="21"/>
              </w:rPr>
            </w:pPr>
            <w:r>
              <w:rPr>
                <w:rFonts w:ascii="宋体" w:hAnsi="宋体" w:eastAsia="宋体"/>
                <w:szCs w:val="21"/>
              </w:rPr>
              <w:t>工商业用和类似用途的冷水（热泵）机组</w:t>
            </w:r>
          </w:p>
        </w:tc>
        <w:tc>
          <w:tcPr>
            <w:tcW w:w="2835" w:type="dxa"/>
            <w:vAlign w:val="center"/>
          </w:tcPr>
          <w:p w14:paraId="79353A17">
            <w:pPr>
              <w:jc w:val="center"/>
              <w:rPr>
                <w:rFonts w:hint="eastAsia" w:ascii="宋体" w:hAnsi="宋体" w:eastAsia="宋体" w:cs="宋体"/>
                <w:color w:val="000000"/>
                <w:szCs w:val="21"/>
              </w:rPr>
            </w:pPr>
            <w:r>
              <w:rPr>
                <w:rFonts w:ascii="宋体" w:hAnsi="宋体" w:eastAsia="宋体"/>
                <w:szCs w:val="21"/>
              </w:rPr>
              <w:t>GB/T 18430.1—2001</w:t>
            </w:r>
          </w:p>
        </w:tc>
        <w:tc>
          <w:tcPr>
            <w:tcW w:w="1665" w:type="dxa"/>
            <w:vAlign w:val="center"/>
          </w:tcPr>
          <w:p w14:paraId="6A0593BF">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5E7C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1F67097B">
            <w:pPr>
              <w:jc w:val="center"/>
              <w:rPr>
                <w:rFonts w:hint="eastAsia" w:ascii="宋体" w:hAnsi="宋体" w:eastAsia="宋体" w:cs="宋体"/>
                <w:color w:val="000000"/>
                <w:szCs w:val="21"/>
              </w:rPr>
            </w:pPr>
            <w:r>
              <w:rPr>
                <w:rFonts w:ascii="宋体" w:hAnsi="宋体" w:eastAsia="宋体"/>
                <w:szCs w:val="21"/>
              </w:rPr>
              <w:t>4</w:t>
            </w:r>
          </w:p>
        </w:tc>
        <w:tc>
          <w:tcPr>
            <w:tcW w:w="3675" w:type="dxa"/>
            <w:vAlign w:val="center"/>
          </w:tcPr>
          <w:p w14:paraId="17B58A60">
            <w:pPr>
              <w:jc w:val="center"/>
              <w:rPr>
                <w:rFonts w:hint="eastAsia" w:ascii="宋体" w:hAnsi="宋体" w:eastAsia="宋体" w:cs="宋体"/>
                <w:color w:val="000000"/>
                <w:szCs w:val="21"/>
              </w:rPr>
            </w:pPr>
            <w:r>
              <w:rPr>
                <w:rFonts w:ascii="宋体" w:hAnsi="宋体" w:eastAsia="宋体"/>
                <w:szCs w:val="21"/>
              </w:rPr>
              <w:t>空调与制冷用无缝铜管</w:t>
            </w:r>
          </w:p>
        </w:tc>
        <w:tc>
          <w:tcPr>
            <w:tcW w:w="2835" w:type="dxa"/>
            <w:vAlign w:val="center"/>
          </w:tcPr>
          <w:p w14:paraId="72E1574C">
            <w:pPr>
              <w:jc w:val="center"/>
              <w:rPr>
                <w:rFonts w:hint="eastAsia" w:ascii="宋体" w:hAnsi="宋体" w:eastAsia="宋体" w:cs="宋体"/>
                <w:color w:val="000000"/>
                <w:szCs w:val="21"/>
              </w:rPr>
            </w:pPr>
            <w:r>
              <w:rPr>
                <w:rFonts w:ascii="宋体" w:hAnsi="宋体" w:eastAsia="宋体"/>
                <w:szCs w:val="21"/>
              </w:rPr>
              <w:t>GB/T 17791—1999</w:t>
            </w:r>
          </w:p>
        </w:tc>
        <w:tc>
          <w:tcPr>
            <w:tcW w:w="1665" w:type="dxa"/>
            <w:vAlign w:val="center"/>
          </w:tcPr>
          <w:p w14:paraId="44659364">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26CE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09F5CC8C">
            <w:pPr>
              <w:jc w:val="center"/>
              <w:rPr>
                <w:rFonts w:hint="eastAsia" w:ascii="宋体" w:hAnsi="宋体" w:eastAsia="宋体" w:cs="宋体"/>
                <w:color w:val="000000"/>
                <w:szCs w:val="21"/>
              </w:rPr>
            </w:pPr>
            <w:r>
              <w:rPr>
                <w:rFonts w:ascii="宋体" w:hAnsi="宋体" w:eastAsia="宋体"/>
                <w:szCs w:val="21"/>
              </w:rPr>
              <w:t>5</w:t>
            </w:r>
          </w:p>
        </w:tc>
        <w:tc>
          <w:tcPr>
            <w:tcW w:w="3675" w:type="dxa"/>
            <w:vAlign w:val="center"/>
          </w:tcPr>
          <w:p w14:paraId="08882EDE">
            <w:pPr>
              <w:jc w:val="center"/>
              <w:rPr>
                <w:rFonts w:hint="eastAsia" w:ascii="宋体" w:hAnsi="宋体" w:eastAsia="宋体" w:cs="宋体"/>
                <w:color w:val="000000"/>
                <w:szCs w:val="21"/>
              </w:rPr>
            </w:pPr>
            <w:r>
              <w:rPr>
                <w:rFonts w:ascii="宋体" w:hAnsi="宋体" w:eastAsia="宋体"/>
                <w:szCs w:val="21"/>
              </w:rPr>
              <w:t>制冷用电磁阀</w:t>
            </w:r>
          </w:p>
        </w:tc>
        <w:tc>
          <w:tcPr>
            <w:tcW w:w="2835" w:type="dxa"/>
            <w:vAlign w:val="center"/>
          </w:tcPr>
          <w:p w14:paraId="0EDC566A">
            <w:pPr>
              <w:jc w:val="center"/>
              <w:rPr>
                <w:rFonts w:hint="eastAsia" w:ascii="宋体" w:hAnsi="宋体" w:eastAsia="宋体" w:cs="宋体"/>
                <w:color w:val="000000"/>
                <w:szCs w:val="21"/>
              </w:rPr>
            </w:pPr>
            <w:r>
              <w:rPr>
                <w:rFonts w:ascii="宋体" w:hAnsi="宋体" w:eastAsia="宋体"/>
                <w:szCs w:val="21"/>
              </w:rPr>
              <w:t>JB/T 4119—1991</w:t>
            </w:r>
          </w:p>
        </w:tc>
        <w:tc>
          <w:tcPr>
            <w:tcW w:w="1665" w:type="dxa"/>
            <w:vAlign w:val="center"/>
          </w:tcPr>
          <w:p w14:paraId="0F7D5F56">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1E02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76747E96">
            <w:pPr>
              <w:jc w:val="center"/>
              <w:rPr>
                <w:rFonts w:hint="eastAsia" w:ascii="宋体" w:hAnsi="宋体" w:eastAsia="宋体" w:cs="宋体"/>
                <w:color w:val="000000"/>
                <w:szCs w:val="21"/>
              </w:rPr>
            </w:pPr>
            <w:r>
              <w:rPr>
                <w:rFonts w:ascii="宋体" w:hAnsi="宋体" w:eastAsia="宋体"/>
                <w:szCs w:val="21"/>
              </w:rPr>
              <w:t>6</w:t>
            </w:r>
          </w:p>
        </w:tc>
        <w:tc>
          <w:tcPr>
            <w:tcW w:w="3675" w:type="dxa"/>
            <w:vAlign w:val="center"/>
          </w:tcPr>
          <w:p w14:paraId="52CD9F68">
            <w:pPr>
              <w:jc w:val="center"/>
              <w:rPr>
                <w:rFonts w:hint="eastAsia" w:ascii="宋体" w:hAnsi="宋体" w:eastAsia="宋体" w:cs="宋体"/>
                <w:color w:val="000000"/>
                <w:szCs w:val="21"/>
              </w:rPr>
            </w:pPr>
            <w:r>
              <w:rPr>
                <w:rFonts w:ascii="宋体" w:hAnsi="宋体" w:eastAsia="宋体"/>
                <w:szCs w:val="21"/>
              </w:rPr>
              <w:t>设备及管道保温技术通则</w:t>
            </w:r>
          </w:p>
        </w:tc>
        <w:tc>
          <w:tcPr>
            <w:tcW w:w="2835" w:type="dxa"/>
            <w:vAlign w:val="center"/>
          </w:tcPr>
          <w:p w14:paraId="197A4DA4">
            <w:pPr>
              <w:jc w:val="center"/>
              <w:rPr>
                <w:rFonts w:hint="eastAsia" w:ascii="宋体" w:hAnsi="宋体" w:eastAsia="宋体" w:cs="宋体"/>
                <w:color w:val="000000"/>
                <w:szCs w:val="21"/>
              </w:rPr>
            </w:pPr>
            <w:r>
              <w:rPr>
                <w:rFonts w:ascii="宋体" w:hAnsi="宋体" w:eastAsia="宋体"/>
                <w:szCs w:val="21"/>
              </w:rPr>
              <w:t>GB 4272-92</w:t>
            </w:r>
          </w:p>
        </w:tc>
        <w:tc>
          <w:tcPr>
            <w:tcW w:w="1665" w:type="dxa"/>
            <w:vAlign w:val="center"/>
          </w:tcPr>
          <w:p w14:paraId="454AB721">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295B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003" w:type="dxa"/>
            <w:gridSpan w:val="4"/>
            <w:vAlign w:val="center"/>
          </w:tcPr>
          <w:p w14:paraId="408685C8">
            <w:pPr>
              <w:jc w:val="center"/>
              <w:rPr>
                <w:rFonts w:hint="eastAsia" w:ascii="宋体" w:hAnsi="宋体" w:eastAsia="宋体" w:cs="宋体"/>
                <w:bCs/>
                <w:color w:val="000000"/>
                <w:szCs w:val="21"/>
              </w:rPr>
            </w:pPr>
            <w:r>
              <w:rPr>
                <w:rFonts w:hint="eastAsia" w:ascii="宋体" w:hAnsi="宋体" w:eastAsia="宋体"/>
                <w:szCs w:val="21"/>
              </w:rPr>
              <w:t>锂离子电芯安全环境舱</w:t>
            </w:r>
          </w:p>
        </w:tc>
      </w:tr>
      <w:tr w14:paraId="6631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5ABB9CB5">
            <w:pPr>
              <w:jc w:val="center"/>
              <w:rPr>
                <w:rFonts w:hint="eastAsia" w:ascii="宋体" w:hAnsi="宋体" w:eastAsia="宋体" w:cs="宋体"/>
                <w:color w:val="000000"/>
                <w:szCs w:val="21"/>
              </w:rPr>
            </w:pPr>
            <w:r>
              <w:rPr>
                <w:rFonts w:hint="eastAsia" w:ascii="宋体" w:hAnsi="宋体" w:eastAsia="宋体" w:cs="宋体"/>
                <w:color w:val="000000"/>
                <w:szCs w:val="21"/>
              </w:rPr>
              <w:t>1</w:t>
            </w:r>
          </w:p>
        </w:tc>
        <w:tc>
          <w:tcPr>
            <w:tcW w:w="3675" w:type="dxa"/>
            <w:vAlign w:val="center"/>
          </w:tcPr>
          <w:p w14:paraId="69372E9F">
            <w:pPr>
              <w:jc w:val="center"/>
              <w:rPr>
                <w:rFonts w:hint="eastAsia" w:ascii="宋体" w:hAnsi="宋体" w:eastAsia="宋体" w:cs="宋体"/>
                <w:color w:val="000000"/>
                <w:szCs w:val="21"/>
              </w:rPr>
            </w:pPr>
            <w:r>
              <w:rPr>
                <w:rFonts w:hint="eastAsia" w:ascii="宋体" w:hAnsi="宋体" w:eastAsia="宋体" w:cs="宋体"/>
                <w:color w:val="000000"/>
                <w:szCs w:val="21"/>
              </w:rPr>
              <w:t>电动汽车用动力蓄电池安全要求</w:t>
            </w:r>
          </w:p>
        </w:tc>
        <w:tc>
          <w:tcPr>
            <w:tcW w:w="2835" w:type="dxa"/>
            <w:vAlign w:val="center"/>
          </w:tcPr>
          <w:p w14:paraId="033CFF5F">
            <w:pPr>
              <w:jc w:val="center"/>
              <w:rPr>
                <w:rFonts w:hint="eastAsia" w:ascii="宋体" w:hAnsi="宋体" w:eastAsia="宋体" w:cs="宋体"/>
                <w:color w:val="000000"/>
                <w:szCs w:val="21"/>
              </w:rPr>
            </w:pPr>
            <w:r>
              <w:rPr>
                <w:rFonts w:ascii="宋体" w:hAnsi="宋体" w:eastAsia="宋体" w:cs="宋体"/>
                <w:color w:val="000000"/>
                <w:szCs w:val="21"/>
              </w:rPr>
              <w:t>GB 38031-2020</w:t>
            </w:r>
          </w:p>
        </w:tc>
        <w:tc>
          <w:tcPr>
            <w:tcW w:w="1665" w:type="dxa"/>
            <w:vAlign w:val="center"/>
          </w:tcPr>
          <w:p w14:paraId="2C3893A6">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498B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05CB8E3C">
            <w:pPr>
              <w:jc w:val="center"/>
              <w:rPr>
                <w:rFonts w:hint="eastAsia" w:ascii="宋体" w:hAnsi="宋体" w:eastAsia="宋体" w:cs="宋体"/>
                <w:color w:val="000000"/>
                <w:szCs w:val="21"/>
              </w:rPr>
            </w:pPr>
            <w:r>
              <w:rPr>
                <w:rFonts w:hint="eastAsia" w:ascii="宋体" w:hAnsi="宋体" w:eastAsia="宋体" w:cs="宋体"/>
                <w:color w:val="000000"/>
                <w:szCs w:val="21"/>
              </w:rPr>
              <w:t>2</w:t>
            </w:r>
          </w:p>
        </w:tc>
        <w:tc>
          <w:tcPr>
            <w:tcW w:w="3675" w:type="dxa"/>
            <w:vAlign w:val="center"/>
          </w:tcPr>
          <w:p w14:paraId="28C95793">
            <w:pPr>
              <w:jc w:val="center"/>
              <w:rPr>
                <w:rFonts w:hint="eastAsia" w:ascii="宋体" w:hAnsi="宋体" w:eastAsia="宋体" w:cs="宋体"/>
                <w:color w:val="000000"/>
                <w:szCs w:val="21"/>
              </w:rPr>
            </w:pPr>
            <w:r>
              <w:rPr>
                <w:rFonts w:ascii="宋体" w:hAnsi="宋体" w:eastAsia="宋体"/>
                <w:szCs w:val="21"/>
              </w:rPr>
              <w:t>电动汽车用锂离子动力</w:t>
            </w:r>
            <w:r>
              <w:rPr>
                <w:rFonts w:hint="eastAsia" w:ascii="宋体" w:hAnsi="宋体" w:eastAsia="宋体"/>
                <w:szCs w:val="21"/>
              </w:rPr>
              <w:t>电池包和系统电性能试验方法</w:t>
            </w:r>
          </w:p>
        </w:tc>
        <w:tc>
          <w:tcPr>
            <w:tcW w:w="2835" w:type="dxa"/>
            <w:vAlign w:val="center"/>
          </w:tcPr>
          <w:p w14:paraId="1575A222">
            <w:pPr>
              <w:jc w:val="center"/>
              <w:rPr>
                <w:rFonts w:hint="eastAsia" w:ascii="宋体" w:hAnsi="宋体" w:eastAsia="宋体" w:cs="宋体"/>
                <w:color w:val="000000"/>
                <w:szCs w:val="21"/>
              </w:rPr>
            </w:pPr>
            <w:r>
              <w:rPr>
                <w:rFonts w:ascii="宋体" w:hAnsi="宋体" w:eastAsia="宋体"/>
                <w:szCs w:val="21"/>
              </w:rPr>
              <w:t>GB/T 31467-20</w:t>
            </w:r>
            <w:r>
              <w:rPr>
                <w:rFonts w:hint="eastAsia" w:ascii="宋体" w:hAnsi="宋体" w:eastAsia="宋体"/>
                <w:szCs w:val="21"/>
              </w:rPr>
              <w:t>23</w:t>
            </w:r>
          </w:p>
        </w:tc>
        <w:tc>
          <w:tcPr>
            <w:tcW w:w="1665" w:type="dxa"/>
            <w:vAlign w:val="center"/>
          </w:tcPr>
          <w:p w14:paraId="4C71C0EF">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392B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79A43B0D">
            <w:pPr>
              <w:jc w:val="center"/>
              <w:rPr>
                <w:rFonts w:hint="eastAsia" w:ascii="宋体" w:hAnsi="宋体" w:eastAsia="宋体"/>
                <w:szCs w:val="21"/>
              </w:rPr>
            </w:pPr>
            <w:r>
              <w:rPr>
                <w:rFonts w:hint="eastAsia" w:ascii="宋体" w:hAnsi="宋体" w:eastAsia="宋体"/>
                <w:szCs w:val="21"/>
              </w:rPr>
              <w:t>3</w:t>
            </w:r>
          </w:p>
        </w:tc>
        <w:tc>
          <w:tcPr>
            <w:tcW w:w="3675" w:type="dxa"/>
            <w:vAlign w:val="center"/>
          </w:tcPr>
          <w:p w14:paraId="01F71E68">
            <w:pPr>
              <w:jc w:val="center"/>
              <w:rPr>
                <w:rFonts w:hint="eastAsia" w:ascii="宋体" w:hAnsi="宋体" w:eastAsia="宋体"/>
                <w:szCs w:val="21"/>
              </w:rPr>
            </w:pPr>
            <w:r>
              <w:rPr>
                <w:rFonts w:hint="eastAsia" w:ascii="宋体" w:hAnsi="宋体" w:eastAsia="宋体" w:cs="宋体"/>
                <w:color w:val="000000"/>
                <w:szCs w:val="21"/>
              </w:rPr>
              <w:t>电动汽车用动力蓄电池循环寿命要求及试验方法</w:t>
            </w:r>
          </w:p>
        </w:tc>
        <w:tc>
          <w:tcPr>
            <w:tcW w:w="2835" w:type="dxa"/>
            <w:vAlign w:val="center"/>
          </w:tcPr>
          <w:p w14:paraId="011D38D0">
            <w:pPr>
              <w:autoSpaceDE w:val="0"/>
              <w:autoSpaceDN w:val="0"/>
              <w:adjustRightInd w:val="0"/>
              <w:jc w:val="center"/>
              <w:rPr>
                <w:rFonts w:hint="eastAsia" w:ascii="宋体" w:hAnsi="宋体" w:eastAsia="宋体" w:cs="宋体"/>
                <w:color w:val="000000"/>
                <w:szCs w:val="21"/>
              </w:rPr>
            </w:pPr>
            <w:r>
              <w:rPr>
                <w:rFonts w:ascii="宋体" w:hAnsi="宋体" w:eastAsia="宋体" w:cs="宋体"/>
                <w:color w:val="000000"/>
                <w:szCs w:val="21"/>
              </w:rPr>
              <w:t>GB/T31484-2015</w:t>
            </w:r>
          </w:p>
        </w:tc>
        <w:tc>
          <w:tcPr>
            <w:tcW w:w="1665" w:type="dxa"/>
            <w:vAlign w:val="center"/>
          </w:tcPr>
          <w:p w14:paraId="1EB010DA">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7C0E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55C825C1">
            <w:pPr>
              <w:jc w:val="center"/>
              <w:rPr>
                <w:rFonts w:hint="eastAsia" w:ascii="宋体" w:hAnsi="宋体" w:eastAsia="宋体"/>
                <w:szCs w:val="21"/>
              </w:rPr>
            </w:pPr>
            <w:r>
              <w:rPr>
                <w:rFonts w:hint="eastAsia" w:ascii="宋体" w:hAnsi="宋体" w:eastAsia="宋体"/>
                <w:szCs w:val="21"/>
              </w:rPr>
              <w:t>4</w:t>
            </w:r>
          </w:p>
        </w:tc>
        <w:tc>
          <w:tcPr>
            <w:tcW w:w="3675" w:type="dxa"/>
            <w:vAlign w:val="center"/>
          </w:tcPr>
          <w:p w14:paraId="39E4C228">
            <w:pPr>
              <w:jc w:val="center"/>
              <w:rPr>
                <w:rFonts w:hint="eastAsia" w:ascii="宋体" w:hAnsi="宋体" w:eastAsia="宋体"/>
                <w:szCs w:val="21"/>
              </w:rPr>
            </w:pPr>
            <w:r>
              <w:rPr>
                <w:rFonts w:hint="eastAsia" w:ascii="宋体" w:hAnsi="宋体" w:eastAsia="宋体" w:cs="宋体"/>
                <w:color w:val="000000"/>
                <w:szCs w:val="21"/>
              </w:rPr>
              <w:t>电动汽车用动力蓄电池电性能要求及试验方法</w:t>
            </w:r>
          </w:p>
        </w:tc>
        <w:tc>
          <w:tcPr>
            <w:tcW w:w="2835" w:type="dxa"/>
            <w:vAlign w:val="center"/>
          </w:tcPr>
          <w:p w14:paraId="10A44CF6">
            <w:pPr>
              <w:jc w:val="center"/>
              <w:rPr>
                <w:rFonts w:hint="eastAsia" w:ascii="宋体" w:hAnsi="宋体" w:eastAsia="宋体"/>
                <w:szCs w:val="21"/>
              </w:rPr>
            </w:pPr>
            <w:r>
              <w:rPr>
                <w:rFonts w:ascii="宋体" w:hAnsi="宋体" w:eastAsia="宋体" w:cs="宋体"/>
                <w:color w:val="000000"/>
                <w:szCs w:val="21"/>
              </w:rPr>
              <w:t>GB/T31486-2015</w:t>
            </w:r>
          </w:p>
        </w:tc>
        <w:tc>
          <w:tcPr>
            <w:tcW w:w="1665" w:type="dxa"/>
            <w:vAlign w:val="center"/>
          </w:tcPr>
          <w:p w14:paraId="4D11A034">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3958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1D2AB263">
            <w:pPr>
              <w:jc w:val="center"/>
              <w:rPr>
                <w:rFonts w:hint="eastAsia" w:ascii="宋体" w:hAnsi="宋体" w:eastAsia="宋体"/>
                <w:szCs w:val="21"/>
              </w:rPr>
            </w:pPr>
            <w:r>
              <w:rPr>
                <w:rFonts w:hint="eastAsia" w:ascii="宋体" w:hAnsi="宋体" w:eastAsia="宋体"/>
                <w:szCs w:val="21"/>
              </w:rPr>
              <w:t>5</w:t>
            </w:r>
          </w:p>
        </w:tc>
        <w:tc>
          <w:tcPr>
            <w:tcW w:w="3675" w:type="dxa"/>
            <w:vAlign w:val="center"/>
          </w:tcPr>
          <w:p w14:paraId="7CABD176">
            <w:pPr>
              <w:jc w:val="center"/>
              <w:rPr>
                <w:rFonts w:hint="eastAsia" w:ascii="宋体" w:hAnsi="宋体" w:eastAsia="宋体"/>
                <w:szCs w:val="21"/>
              </w:rPr>
            </w:pPr>
            <w:r>
              <w:rPr>
                <w:rFonts w:hint="eastAsia" w:ascii="宋体" w:hAnsi="宋体" w:eastAsia="宋体" w:cs="宋体"/>
                <w:color w:val="000000"/>
                <w:szCs w:val="21"/>
              </w:rPr>
              <w:t>低温试验方法Ab</w:t>
            </w:r>
          </w:p>
        </w:tc>
        <w:tc>
          <w:tcPr>
            <w:tcW w:w="2835" w:type="dxa"/>
            <w:vAlign w:val="center"/>
          </w:tcPr>
          <w:p w14:paraId="11DAAAF5">
            <w:pPr>
              <w:jc w:val="center"/>
              <w:rPr>
                <w:rFonts w:hint="eastAsia" w:ascii="宋体" w:hAnsi="宋体" w:eastAsia="宋体"/>
                <w:szCs w:val="21"/>
              </w:rPr>
            </w:pPr>
            <w:r>
              <w:rPr>
                <w:rFonts w:hint="eastAsia" w:ascii="宋体" w:hAnsi="宋体" w:eastAsia="宋体" w:cs="宋体"/>
                <w:color w:val="000000"/>
                <w:szCs w:val="21"/>
              </w:rPr>
              <w:t>GB/T 2423.1-2008</w:t>
            </w:r>
          </w:p>
        </w:tc>
        <w:tc>
          <w:tcPr>
            <w:tcW w:w="1665" w:type="dxa"/>
            <w:vAlign w:val="center"/>
          </w:tcPr>
          <w:p w14:paraId="58D655A5">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7998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455320AD">
            <w:pPr>
              <w:jc w:val="center"/>
              <w:rPr>
                <w:rFonts w:hint="eastAsia" w:ascii="宋体" w:hAnsi="宋体" w:eastAsia="宋体"/>
                <w:szCs w:val="21"/>
              </w:rPr>
            </w:pPr>
            <w:r>
              <w:rPr>
                <w:rFonts w:hint="eastAsia" w:ascii="宋体" w:hAnsi="宋体" w:eastAsia="宋体"/>
                <w:szCs w:val="21"/>
              </w:rPr>
              <w:t>6</w:t>
            </w:r>
          </w:p>
        </w:tc>
        <w:tc>
          <w:tcPr>
            <w:tcW w:w="3675" w:type="dxa"/>
            <w:vAlign w:val="center"/>
          </w:tcPr>
          <w:p w14:paraId="16B5B5C9">
            <w:pPr>
              <w:jc w:val="center"/>
              <w:rPr>
                <w:rFonts w:hint="eastAsia" w:ascii="宋体" w:hAnsi="宋体" w:eastAsia="宋体"/>
                <w:szCs w:val="21"/>
              </w:rPr>
            </w:pPr>
            <w:r>
              <w:rPr>
                <w:rFonts w:hint="eastAsia" w:ascii="宋体" w:hAnsi="宋体" w:eastAsia="宋体" w:cs="宋体"/>
                <w:color w:val="000000"/>
                <w:szCs w:val="21"/>
              </w:rPr>
              <w:t>高温试验方法Bb</w:t>
            </w:r>
          </w:p>
        </w:tc>
        <w:tc>
          <w:tcPr>
            <w:tcW w:w="2835" w:type="dxa"/>
            <w:vAlign w:val="center"/>
          </w:tcPr>
          <w:p w14:paraId="6CDB8AA8">
            <w:pPr>
              <w:jc w:val="center"/>
              <w:rPr>
                <w:rFonts w:hint="eastAsia" w:ascii="宋体" w:hAnsi="宋体" w:eastAsia="宋体"/>
                <w:szCs w:val="21"/>
              </w:rPr>
            </w:pPr>
            <w:r>
              <w:rPr>
                <w:rFonts w:hint="eastAsia" w:ascii="宋体" w:hAnsi="宋体" w:eastAsia="宋体" w:cs="宋体"/>
                <w:color w:val="000000"/>
                <w:szCs w:val="21"/>
              </w:rPr>
              <w:t>GB/T 2423.2-2008</w:t>
            </w:r>
          </w:p>
        </w:tc>
        <w:tc>
          <w:tcPr>
            <w:tcW w:w="1665" w:type="dxa"/>
            <w:vAlign w:val="center"/>
          </w:tcPr>
          <w:p w14:paraId="30DEAE37">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5B94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2A9105DF">
            <w:pPr>
              <w:jc w:val="center"/>
              <w:rPr>
                <w:rFonts w:hint="eastAsia" w:ascii="宋体" w:hAnsi="宋体" w:eastAsia="宋体"/>
                <w:szCs w:val="21"/>
              </w:rPr>
            </w:pPr>
            <w:r>
              <w:rPr>
                <w:rFonts w:hint="eastAsia" w:ascii="宋体" w:hAnsi="宋体" w:eastAsia="宋体"/>
                <w:szCs w:val="21"/>
              </w:rPr>
              <w:t>7</w:t>
            </w:r>
          </w:p>
        </w:tc>
        <w:tc>
          <w:tcPr>
            <w:tcW w:w="3675" w:type="dxa"/>
            <w:vAlign w:val="center"/>
          </w:tcPr>
          <w:p w14:paraId="26FDDB4E">
            <w:pPr>
              <w:jc w:val="center"/>
              <w:rPr>
                <w:rFonts w:hint="eastAsia" w:ascii="宋体" w:hAnsi="宋体" w:eastAsia="宋体"/>
                <w:szCs w:val="21"/>
              </w:rPr>
            </w:pPr>
            <w:r>
              <w:rPr>
                <w:rFonts w:hint="eastAsia" w:ascii="宋体" w:hAnsi="宋体" w:eastAsia="宋体" w:cs="宋体"/>
                <w:color w:val="000000"/>
                <w:szCs w:val="21"/>
              </w:rPr>
              <w:t>高温试验</w:t>
            </w:r>
          </w:p>
        </w:tc>
        <w:tc>
          <w:tcPr>
            <w:tcW w:w="2835" w:type="dxa"/>
            <w:vAlign w:val="center"/>
          </w:tcPr>
          <w:p w14:paraId="18DB4A9E">
            <w:pPr>
              <w:jc w:val="center"/>
              <w:rPr>
                <w:rFonts w:hint="eastAsia" w:ascii="宋体" w:hAnsi="宋体" w:eastAsia="宋体"/>
                <w:szCs w:val="21"/>
              </w:rPr>
            </w:pPr>
            <w:r>
              <w:rPr>
                <w:rFonts w:hint="eastAsia" w:ascii="宋体" w:hAnsi="宋体" w:eastAsia="宋体" w:cs="宋体"/>
                <w:color w:val="000000"/>
                <w:szCs w:val="21"/>
              </w:rPr>
              <w:t>GJB 150.3A-2009</w:t>
            </w:r>
          </w:p>
        </w:tc>
        <w:tc>
          <w:tcPr>
            <w:tcW w:w="1665" w:type="dxa"/>
            <w:vAlign w:val="center"/>
          </w:tcPr>
          <w:p w14:paraId="2BE1C549">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0A41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6A16DA2A">
            <w:pPr>
              <w:jc w:val="center"/>
              <w:rPr>
                <w:rFonts w:hint="eastAsia" w:ascii="宋体" w:hAnsi="宋体" w:eastAsia="宋体"/>
                <w:szCs w:val="21"/>
              </w:rPr>
            </w:pPr>
            <w:r>
              <w:rPr>
                <w:rFonts w:hint="eastAsia" w:ascii="宋体" w:hAnsi="宋体" w:eastAsia="宋体"/>
                <w:szCs w:val="21"/>
              </w:rPr>
              <w:t>8</w:t>
            </w:r>
          </w:p>
        </w:tc>
        <w:tc>
          <w:tcPr>
            <w:tcW w:w="3675" w:type="dxa"/>
            <w:vAlign w:val="center"/>
          </w:tcPr>
          <w:p w14:paraId="74C3B3E1">
            <w:pPr>
              <w:jc w:val="center"/>
              <w:rPr>
                <w:rFonts w:hint="eastAsia" w:ascii="宋体" w:hAnsi="宋体" w:eastAsia="宋体"/>
                <w:szCs w:val="21"/>
              </w:rPr>
            </w:pPr>
            <w:r>
              <w:rPr>
                <w:rFonts w:hint="eastAsia" w:ascii="宋体" w:hAnsi="宋体" w:eastAsia="宋体" w:cs="宋体"/>
                <w:color w:val="000000"/>
                <w:szCs w:val="21"/>
              </w:rPr>
              <w:t>低温试验</w:t>
            </w:r>
          </w:p>
        </w:tc>
        <w:tc>
          <w:tcPr>
            <w:tcW w:w="2835" w:type="dxa"/>
            <w:vAlign w:val="center"/>
          </w:tcPr>
          <w:p w14:paraId="4CA4A497">
            <w:pPr>
              <w:jc w:val="center"/>
              <w:rPr>
                <w:rFonts w:hint="eastAsia" w:ascii="宋体" w:hAnsi="宋体" w:eastAsia="宋体"/>
                <w:szCs w:val="21"/>
              </w:rPr>
            </w:pPr>
            <w:r>
              <w:rPr>
                <w:rFonts w:hint="eastAsia" w:ascii="宋体" w:hAnsi="宋体" w:eastAsia="宋体" w:cs="宋体"/>
                <w:color w:val="000000"/>
                <w:szCs w:val="21"/>
              </w:rPr>
              <w:t>GJB 150.4A-2009</w:t>
            </w:r>
          </w:p>
        </w:tc>
        <w:tc>
          <w:tcPr>
            <w:tcW w:w="1665" w:type="dxa"/>
            <w:vAlign w:val="center"/>
          </w:tcPr>
          <w:p w14:paraId="12978BC6">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4F60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453A91DC">
            <w:pPr>
              <w:jc w:val="center"/>
              <w:rPr>
                <w:rFonts w:hint="eastAsia" w:ascii="宋体" w:hAnsi="宋体" w:eastAsia="宋体"/>
                <w:szCs w:val="21"/>
              </w:rPr>
            </w:pPr>
            <w:r>
              <w:rPr>
                <w:rFonts w:hint="eastAsia" w:ascii="宋体" w:hAnsi="宋体" w:eastAsia="宋体"/>
                <w:szCs w:val="21"/>
              </w:rPr>
              <w:t>9</w:t>
            </w:r>
          </w:p>
        </w:tc>
        <w:tc>
          <w:tcPr>
            <w:tcW w:w="3675" w:type="dxa"/>
            <w:vAlign w:val="center"/>
          </w:tcPr>
          <w:p w14:paraId="353C3015">
            <w:pPr>
              <w:jc w:val="center"/>
              <w:rPr>
                <w:rFonts w:hint="eastAsia" w:ascii="宋体" w:hAnsi="宋体" w:eastAsia="宋体"/>
                <w:szCs w:val="21"/>
              </w:rPr>
            </w:pPr>
            <w:r>
              <w:rPr>
                <w:rFonts w:hint="eastAsia" w:ascii="宋体" w:hAnsi="宋体" w:eastAsia="宋体" w:cs="宋体"/>
                <w:color w:val="000000"/>
                <w:szCs w:val="21"/>
              </w:rPr>
              <w:t>温度试验设备</w:t>
            </w:r>
          </w:p>
        </w:tc>
        <w:tc>
          <w:tcPr>
            <w:tcW w:w="2835" w:type="dxa"/>
            <w:vAlign w:val="center"/>
          </w:tcPr>
          <w:p w14:paraId="7DA81E3E">
            <w:pPr>
              <w:jc w:val="center"/>
              <w:rPr>
                <w:rFonts w:hint="eastAsia" w:ascii="宋体" w:hAnsi="宋体" w:eastAsia="宋体"/>
                <w:szCs w:val="21"/>
              </w:rPr>
            </w:pPr>
            <w:r>
              <w:rPr>
                <w:rFonts w:hint="eastAsia" w:ascii="宋体" w:hAnsi="宋体" w:eastAsia="宋体" w:cs="宋体"/>
                <w:color w:val="000000"/>
                <w:szCs w:val="21"/>
              </w:rPr>
              <w:t>GB/T 5170.2-2008</w:t>
            </w:r>
          </w:p>
        </w:tc>
        <w:tc>
          <w:tcPr>
            <w:tcW w:w="1665" w:type="dxa"/>
            <w:vAlign w:val="center"/>
          </w:tcPr>
          <w:p w14:paraId="78B4D9AE">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r w14:paraId="024B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6EA4D81B">
            <w:pPr>
              <w:jc w:val="center"/>
              <w:rPr>
                <w:rFonts w:hint="eastAsia" w:ascii="宋体" w:hAnsi="宋体" w:eastAsia="宋体"/>
                <w:szCs w:val="21"/>
              </w:rPr>
            </w:pPr>
            <w:r>
              <w:rPr>
                <w:rFonts w:hint="eastAsia" w:ascii="宋体" w:hAnsi="宋体" w:eastAsia="宋体"/>
                <w:szCs w:val="21"/>
              </w:rPr>
              <w:t>10</w:t>
            </w:r>
          </w:p>
        </w:tc>
        <w:tc>
          <w:tcPr>
            <w:tcW w:w="3675" w:type="dxa"/>
            <w:vAlign w:val="center"/>
          </w:tcPr>
          <w:p w14:paraId="2FB45611">
            <w:pPr>
              <w:jc w:val="center"/>
              <w:rPr>
                <w:rFonts w:hint="eastAsia" w:ascii="宋体" w:hAnsi="宋体" w:eastAsia="宋体"/>
                <w:szCs w:val="21"/>
              </w:rPr>
            </w:pPr>
            <w:r>
              <w:rPr>
                <w:rFonts w:hint="eastAsia" w:ascii="宋体" w:hAnsi="宋体" w:eastAsia="宋体" w:cs="宋体"/>
                <w:color w:val="000000"/>
                <w:szCs w:val="21"/>
              </w:rPr>
              <w:t>湿热试验设备</w:t>
            </w:r>
          </w:p>
        </w:tc>
        <w:tc>
          <w:tcPr>
            <w:tcW w:w="2835" w:type="dxa"/>
            <w:vAlign w:val="center"/>
          </w:tcPr>
          <w:p w14:paraId="115F78A6">
            <w:pPr>
              <w:jc w:val="center"/>
              <w:rPr>
                <w:rFonts w:hint="eastAsia" w:ascii="宋体" w:hAnsi="宋体" w:eastAsia="宋体"/>
                <w:szCs w:val="21"/>
              </w:rPr>
            </w:pPr>
            <w:r>
              <w:rPr>
                <w:rFonts w:hint="eastAsia" w:ascii="宋体" w:hAnsi="宋体" w:eastAsia="宋体" w:cs="宋体"/>
                <w:color w:val="000000"/>
                <w:szCs w:val="21"/>
              </w:rPr>
              <w:t>GB/T 5170.5-2008</w:t>
            </w:r>
          </w:p>
        </w:tc>
        <w:tc>
          <w:tcPr>
            <w:tcW w:w="1665" w:type="dxa"/>
            <w:vAlign w:val="center"/>
          </w:tcPr>
          <w:p w14:paraId="11A1654C">
            <w:pPr>
              <w:jc w:val="center"/>
              <w:rPr>
                <w:rFonts w:hint="eastAsia" w:ascii="宋体" w:hAnsi="宋体" w:eastAsia="宋体" w:cs="宋体"/>
                <w:bCs/>
                <w:color w:val="000000"/>
                <w:szCs w:val="21"/>
              </w:rPr>
            </w:pPr>
            <w:r>
              <w:rPr>
                <w:rFonts w:hint="eastAsia" w:ascii="宋体" w:hAnsi="宋体" w:eastAsia="宋体" w:cs="Times New Roman"/>
                <w:color w:val="000000"/>
                <w:szCs w:val="21"/>
              </w:rPr>
              <w:t>\</w:t>
            </w:r>
          </w:p>
        </w:tc>
      </w:tr>
    </w:tbl>
    <w:p w14:paraId="3AE52950">
      <w:pPr>
        <w:rPr>
          <w:rFonts w:ascii="Times New Roman" w:hAnsi="Times New Roman" w:eastAsia="宋体" w:cs="Times New Roman"/>
          <w:szCs w:val="20"/>
        </w:rPr>
        <w:sectPr>
          <w:pgSz w:w="11906" w:h="16838"/>
          <w:pgMar w:top="1588" w:right="1418" w:bottom="1134" w:left="1418" w:header="851" w:footer="992" w:gutter="0"/>
          <w:cols w:space="425" w:num="1"/>
          <w:docGrid w:type="lines" w:linePitch="312" w:charSpace="0"/>
        </w:sectPr>
      </w:pPr>
    </w:p>
    <w:p w14:paraId="60C9B806">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2F32E2B0"/>
    <w:p w14:paraId="789FAE02">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2D10C5A3">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39"/>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50EC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E0A45AE">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序号</w:t>
            </w:r>
          </w:p>
        </w:tc>
        <w:tc>
          <w:tcPr>
            <w:tcW w:w="2977" w:type="dxa"/>
            <w:vAlign w:val="center"/>
          </w:tcPr>
          <w:p w14:paraId="740BACB1">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名称</w:t>
            </w:r>
          </w:p>
        </w:tc>
        <w:tc>
          <w:tcPr>
            <w:tcW w:w="992" w:type="dxa"/>
            <w:vAlign w:val="center"/>
          </w:tcPr>
          <w:p w14:paraId="16D6E27B">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单位</w:t>
            </w:r>
          </w:p>
        </w:tc>
        <w:tc>
          <w:tcPr>
            <w:tcW w:w="1134" w:type="dxa"/>
            <w:vAlign w:val="center"/>
          </w:tcPr>
          <w:p w14:paraId="69EA28B4">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数量</w:t>
            </w:r>
          </w:p>
        </w:tc>
        <w:tc>
          <w:tcPr>
            <w:tcW w:w="2835" w:type="dxa"/>
            <w:vAlign w:val="center"/>
          </w:tcPr>
          <w:p w14:paraId="2BFA913C">
            <w:pPr>
              <w:spacing w:line="360" w:lineRule="auto"/>
              <w:jc w:val="center"/>
              <w:textAlignment w:val="center"/>
              <w:rPr>
                <w:rFonts w:hint="eastAsia" w:ascii="宋体" w:hAnsi="宋体" w:eastAsia="宋体" w:cs="宋体"/>
                <w:szCs w:val="21"/>
              </w:rPr>
            </w:pPr>
            <w:r>
              <w:rPr>
                <w:rFonts w:hint="eastAsia" w:ascii="宋体" w:hAnsi="宋体" w:eastAsia="宋体" w:cs="宋体"/>
                <w:szCs w:val="21"/>
              </w:rPr>
              <w:t>备注</w:t>
            </w:r>
          </w:p>
        </w:tc>
      </w:tr>
      <w:tr w14:paraId="4C8A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52FB4C0">
            <w:pPr>
              <w:spacing w:line="360" w:lineRule="exact"/>
              <w:jc w:val="center"/>
              <w:rPr>
                <w:rFonts w:hint="eastAsia"/>
              </w:rPr>
            </w:pPr>
            <w:r>
              <w:rPr>
                <w:rFonts w:hint="eastAsia" w:ascii="宋体" w:hAnsi="宋体" w:eastAsia="宋体" w:cs="宋体"/>
                <w:szCs w:val="21"/>
              </w:rPr>
              <w:t>1</w:t>
            </w:r>
          </w:p>
        </w:tc>
        <w:tc>
          <w:tcPr>
            <w:tcW w:w="2977" w:type="dxa"/>
          </w:tcPr>
          <w:p w14:paraId="1CD07F94">
            <w:pPr>
              <w:spacing w:line="360" w:lineRule="exact"/>
              <w:jc w:val="center"/>
              <w:rPr>
                <w:rFonts w:hint="eastAsia"/>
                <w:b/>
                <w:bCs/>
              </w:rPr>
            </w:pPr>
            <w:r>
              <w:rPr>
                <w:rFonts w:hint="eastAsia" w:ascii="宋体" w:hAnsi="宋体" w:eastAsia="宋体"/>
                <w:szCs w:val="21"/>
              </w:rPr>
              <w:t>电池系统安全环境舱</w:t>
            </w:r>
          </w:p>
        </w:tc>
        <w:tc>
          <w:tcPr>
            <w:tcW w:w="992" w:type="dxa"/>
            <w:vAlign w:val="center"/>
          </w:tcPr>
          <w:p w14:paraId="58DDE366">
            <w:pPr>
              <w:spacing w:line="360" w:lineRule="exact"/>
              <w:jc w:val="center"/>
              <w:rPr>
                <w:rFonts w:hint="eastAsia" w:ascii="宋体" w:hAnsi="宋体" w:eastAsia="宋体" w:cs="宋体"/>
                <w:b/>
                <w:bCs/>
                <w:szCs w:val="21"/>
              </w:rPr>
            </w:pPr>
            <w:r>
              <w:rPr>
                <w:rFonts w:hint="eastAsia" w:ascii="宋体" w:hAnsi="宋体" w:eastAsia="宋体" w:cs="宋体"/>
                <w:szCs w:val="21"/>
              </w:rPr>
              <w:t>套</w:t>
            </w:r>
          </w:p>
        </w:tc>
        <w:tc>
          <w:tcPr>
            <w:tcW w:w="1134" w:type="dxa"/>
            <w:vAlign w:val="center"/>
          </w:tcPr>
          <w:p w14:paraId="27C6484D">
            <w:pPr>
              <w:spacing w:line="360" w:lineRule="exact"/>
              <w:jc w:val="center"/>
              <w:rPr>
                <w:rFonts w:hint="eastAsia" w:ascii="宋体" w:hAnsi="宋体" w:eastAsia="宋体" w:cs="宋体"/>
                <w:b/>
                <w:bCs/>
                <w:szCs w:val="21"/>
              </w:rPr>
            </w:pPr>
            <w:r>
              <w:rPr>
                <w:rFonts w:hint="eastAsia" w:ascii="宋体" w:hAnsi="宋体" w:eastAsia="宋体" w:cs="宋体"/>
                <w:szCs w:val="21"/>
              </w:rPr>
              <w:t>1</w:t>
            </w:r>
          </w:p>
        </w:tc>
        <w:tc>
          <w:tcPr>
            <w:tcW w:w="2835" w:type="dxa"/>
            <w:vAlign w:val="center"/>
          </w:tcPr>
          <w:p w14:paraId="2ACF6790">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r w14:paraId="250A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A9F1138">
            <w:pPr>
              <w:spacing w:line="360" w:lineRule="exact"/>
              <w:jc w:val="center"/>
              <w:rPr>
                <w:rFonts w:hint="eastAsia"/>
              </w:rPr>
            </w:pPr>
            <w:r>
              <w:rPr>
                <w:rFonts w:hint="eastAsia" w:ascii="宋体" w:hAnsi="宋体" w:eastAsia="宋体" w:cs="宋体"/>
                <w:szCs w:val="21"/>
              </w:rPr>
              <w:t>2</w:t>
            </w:r>
          </w:p>
        </w:tc>
        <w:tc>
          <w:tcPr>
            <w:tcW w:w="2977" w:type="dxa"/>
          </w:tcPr>
          <w:p w14:paraId="41614293">
            <w:pPr>
              <w:spacing w:line="360" w:lineRule="exact"/>
              <w:jc w:val="center"/>
              <w:rPr>
                <w:rFonts w:hint="eastAsia"/>
                <w:szCs w:val="21"/>
              </w:rPr>
            </w:pPr>
            <w:r>
              <w:rPr>
                <w:rFonts w:ascii="宋体" w:hAnsi="宋体" w:eastAsia="宋体"/>
                <w:szCs w:val="21"/>
              </w:rPr>
              <w:t>15KW级高低温液冷测试设备</w:t>
            </w:r>
          </w:p>
        </w:tc>
        <w:tc>
          <w:tcPr>
            <w:tcW w:w="992" w:type="dxa"/>
            <w:vAlign w:val="center"/>
          </w:tcPr>
          <w:p w14:paraId="6A3D2E79">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134" w:type="dxa"/>
            <w:vAlign w:val="center"/>
          </w:tcPr>
          <w:p w14:paraId="1A7A2537">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835" w:type="dxa"/>
            <w:vAlign w:val="center"/>
          </w:tcPr>
          <w:p w14:paraId="28985124">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r w14:paraId="3CCF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FBA707B">
            <w:pPr>
              <w:spacing w:line="360" w:lineRule="exact"/>
              <w:jc w:val="center"/>
              <w:rPr>
                <w:rFonts w:hint="eastAsia"/>
              </w:rPr>
            </w:pPr>
            <w:r>
              <w:rPr>
                <w:rFonts w:hint="eastAsia" w:ascii="宋体" w:hAnsi="宋体" w:eastAsia="宋体" w:cs="宋体"/>
                <w:szCs w:val="21"/>
              </w:rPr>
              <w:t>3</w:t>
            </w:r>
          </w:p>
        </w:tc>
        <w:tc>
          <w:tcPr>
            <w:tcW w:w="2977" w:type="dxa"/>
          </w:tcPr>
          <w:p w14:paraId="469A8A83">
            <w:pPr>
              <w:spacing w:line="360" w:lineRule="exact"/>
              <w:jc w:val="center"/>
              <w:rPr>
                <w:rFonts w:hint="eastAsia"/>
                <w:szCs w:val="21"/>
              </w:rPr>
            </w:pPr>
            <w:r>
              <w:rPr>
                <w:rFonts w:hint="eastAsia" w:ascii="宋体" w:hAnsi="宋体" w:eastAsia="宋体"/>
                <w:szCs w:val="21"/>
              </w:rPr>
              <w:t>锂离子电芯安全环境舱</w:t>
            </w:r>
          </w:p>
        </w:tc>
        <w:tc>
          <w:tcPr>
            <w:tcW w:w="992" w:type="dxa"/>
            <w:vAlign w:val="center"/>
          </w:tcPr>
          <w:p w14:paraId="6945C529">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134" w:type="dxa"/>
            <w:vAlign w:val="center"/>
          </w:tcPr>
          <w:p w14:paraId="25D85FA5">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835" w:type="dxa"/>
            <w:vAlign w:val="center"/>
          </w:tcPr>
          <w:p w14:paraId="7794CCF4">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r w14:paraId="704D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BC981E5">
            <w:pPr>
              <w:pStyle w:val="128"/>
              <w:jc w:val="center"/>
              <w:rPr>
                <w:rFonts w:hint="eastAsia"/>
              </w:rPr>
            </w:pPr>
            <w:r>
              <w:rPr>
                <w:rFonts w:hint="eastAsia"/>
              </w:rPr>
              <w:t>4</w:t>
            </w:r>
          </w:p>
        </w:tc>
        <w:tc>
          <w:tcPr>
            <w:tcW w:w="2977" w:type="dxa"/>
            <w:vAlign w:val="center"/>
          </w:tcPr>
          <w:p w14:paraId="70C40C15">
            <w:pPr>
              <w:widowControl/>
              <w:jc w:val="center"/>
              <w:textAlignment w:val="center"/>
              <w:rPr>
                <w:rFonts w:hint="eastAsia"/>
                <w:szCs w:val="21"/>
              </w:rPr>
            </w:pPr>
            <w:r>
              <w:rPr>
                <w:rFonts w:hint="eastAsia" w:ascii="宋体" w:hAnsi="宋体" w:eastAsia="宋体" w:cs="宋体"/>
                <w:color w:val="000000"/>
                <w:kern w:val="0"/>
                <w:szCs w:val="21"/>
                <w:lang w:bidi="ar"/>
              </w:rPr>
              <w:t>加工、组装、管理</w:t>
            </w:r>
          </w:p>
        </w:tc>
        <w:tc>
          <w:tcPr>
            <w:tcW w:w="992" w:type="dxa"/>
            <w:vAlign w:val="center"/>
          </w:tcPr>
          <w:p w14:paraId="163355D9">
            <w:pPr>
              <w:widowControl/>
              <w:jc w:val="center"/>
              <w:textAlignment w:val="center"/>
              <w:rPr>
                <w:rFonts w:hint="eastAsia" w:ascii="宋体" w:hAnsi="宋体" w:eastAsia="宋体" w:cs="宋体"/>
                <w:szCs w:val="21"/>
              </w:rPr>
            </w:pPr>
            <w:r>
              <w:rPr>
                <w:rFonts w:hint="eastAsia" w:ascii="宋体" w:hAnsi="宋体" w:eastAsia="宋体" w:cs="宋体"/>
                <w:szCs w:val="21"/>
              </w:rPr>
              <w:t>套</w:t>
            </w:r>
          </w:p>
        </w:tc>
        <w:tc>
          <w:tcPr>
            <w:tcW w:w="1134" w:type="dxa"/>
            <w:vAlign w:val="center"/>
          </w:tcPr>
          <w:p w14:paraId="1704B3E4">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835" w:type="dxa"/>
            <w:vAlign w:val="center"/>
          </w:tcPr>
          <w:p w14:paraId="57C408B2">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r w14:paraId="41BF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8C69C5F">
            <w:pPr>
              <w:pStyle w:val="128"/>
              <w:jc w:val="center"/>
              <w:rPr>
                <w:rFonts w:hint="eastAsia"/>
              </w:rPr>
            </w:pPr>
            <w:r>
              <w:rPr>
                <w:rFonts w:hint="eastAsia"/>
              </w:rPr>
              <w:t>5</w:t>
            </w:r>
          </w:p>
        </w:tc>
        <w:tc>
          <w:tcPr>
            <w:tcW w:w="2977" w:type="dxa"/>
            <w:vAlign w:val="center"/>
          </w:tcPr>
          <w:p w14:paraId="155F6796">
            <w:pPr>
              <w:widowControl/>
              <w:jc w:val="center"/>
              <w:textAlignment w:val="center"/>
              <w:rPr>
                <w:rFonts w:hint="eastAsia"/>
                <w:szCs w:val="21"/>
              </w:rPr>
            </w:pPr>
            <w:r>
              <w:rPr>
                <w:rFonts w:hint="eastAsia" w:ascii="宋体" w:hAnsi="宋体" w:eastAsia="宋体" w:cs="宋体"/>
                <w:color w:val="000000"/>
                <w:kern w:val="0"/>
                <w:szCs w:val="21"/>
                <w:lang w:bidi="ar"/>
              </w:rPr>
              <w:t>包装、运输、保险</w:t>
            </w:r>
          </w:p>
        </w:tc>
        <w:tc>
          <w:tcPr>
            <w:tcW w:w="992" w:type="dxa"/>
            <w:vAlign w:val="center"/>
          </w:tcPr>
          <w:p w14:paraId="27CB1E19">
            <w:pPr>
              <w:widowControl/>
              <w:jc w:val="center"/>
              <w:textAlignment w:val="center"/>
              <w:rPr>
                <w:rFonts w:hint="eastAsia" w:ascii="宋体" w:hAnsi="宋体" w:eastAsia="宋体" w:cs="宋体"/>
                <w:szCs w:val="21"/>
              </w:rPr>
            </w:pPr>
            <w:r>
              <w:rPr>
                <w:rFonts w:hint="eastAsia" w:ascii="宋体" w:hAnsi="宋体" w:eastAsia="宋体" w:cs="宋体"/>
                <w:color w:val="000000"/>
                <w:kern w:val="0"/>
                <w:sz w:val="22"/>
                <w:lang w:bidi="ar"/>
              </w:rPr>
              <w:t>套</w:t>
            </w:r>
          </w:p>
        </w:tc>
        <w:tc>
          <w:tcPr>
            <w:tcW w:w="1134" w:type="dxa"/>
            <w:vAlign w:val="center"/>
          </w:tcPr>
          <w:p w14:paraId="0934759A">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835" w:type="dxa"/>
            <w:vAlign w:val="center"/>
          </w:tcPr>
          <w:p w14:paraId="2F212689">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r w14:paraId="6CA2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5096D34">
            <w:pPr>
              <w:pStyle w:val="128"/>
              <w:jc w:val="center"/>
              <w:rPr>
                <w:rFonts w:hint="eastAsia"/>
              </w:rPr>
            </w:pPr>
            <w:r>
              <w:rPr>
                <w:rFonts w:hint="eastAsia"/>
              </w:rPr>
              <w:t>6</w:t>
            </w:r>
          </w:p>
        </w:tc>
        <w:tc>
          <w:tcPr>
            <w:tcW w:w="2977" w:type="dxa"/>
            <w:vAlign w:val="center"/>
          </w:tcPr>
          <w:p w14:paraId="486776AF">
            <w:pPr>
              <w:widowControl/>
              <w:jc w:val="center"/>
              <w:textAlignment w:val="center"/>
              <w:rPr>
                <w:rFonts w:hint="eastAsia"/>
                <w:szCs w:val="21"/>
              </w:rPr>
            </w:pPr>
            <w:r>
              <w:rPr>
                <w:rFonts w:hint="eastAsia" w:ascii="宋体" w:hAnsi="宋体" w:eastAsia="宋体" w:cs="宋体"/>
                <w:color w:val="000000"/>
                <w:kern w:val="0"/>
                <w:szCs w:val="21"/>
                <w:lang w:bidi="ar"/>
              </w:rPr>
              <w:t>安装调试、培训、技术服务</w:t>
            </w:r>
          </w:p>
        </w:tc>
        <w:tc>
          <w:tcPr>
            <w:tcW w:w="992" w:type="dxa"/>
            <w:vAlign w:val="center"/>
          </w:tcPr>
          <w:p w14:paraId="4256ECB4">
            <w:pPr>
              <w:widowControl/>
              <w:jc w:val="center"/>
              <w:textAlignment w:val="center"/>
              <w:rPr>
                <w:rFonts w:hint="eastAsia" w:ascii="宋体" w:hAnsi="宋体" w:eastAsia="宋体" w:cs="宋体"/>
                <w:szCs w:val="21"/>
              </w:rPr>
            </w:pPr>
            <w:r>
              <w:rPr>
                <w:rFonts w:hint="eastAsia" w:ascii="宋体" w:hAnsi="宋体" w:eastAsia="宋体" w:cs="宋体"/>
                <w:color w:val="000000"/>
                <w:kern w:val="0"/>
                <w:sz w:val="22"/>
                <w:lang w:bidi="ar"/>
              </w:rPr>
              <w:t>套</w:t>
            </w:r>
          </w:p>
        </w:tc>
        <w:tc>
          <w:tcPr>
            <w:tcW w:w="1134" w:type="dxa"/>
            <w:vAlign w:val="center"/>
          </w:tcPr>
          <w:p w14:paraId="2884F808">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835" w:type="dxa"/>
            <w:vAlign w:val="center"/>
          </w:tcPr>
          <w:p w14:paraId="008B643C">
            <w:pPr>
              <w:spacing w:line="360" w:lineRule="auto"/>
              <w:jc w:val="center"/>
              <w:textAlignment w:val="center"/>
              <w:rPr>
                <w:rFonts w:hint="eastAsia" w:ascii="宋体" w:hAnsi="宋体" w:eastAsia="宋体" w:cs="宋体"/>
                <w:szCs w:val="21"/>
                <w:highlight w:val="yellow"/>
              </w:rPr>
            </w:pPr>
            <w:r>
              <w:rPr>
                <w:rFonts w:hint="eastAsia" w:ascii="宋体" w:hAnsi="宋体" w:eastAsia="宋体" w:cs="Times New Roman"/>
                <w:color w:val="000000"/>
                <w:szCs w:val="21"/>
              </w:rPr>
              <w:t>\</w:t>
            </w:r>
          </w:p>
        </w:tc>
      </w:tr>
      <w:tr w14:paraId="74A2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C72EE83">
            <w:pPr>
              <w:pStyle w:val="128"/>
              <w:jc w:val="center"/>
              <w:rPr>
                <w:rFonts w:hint="eastAsia"/>
              </w:rPr>
            </w:pPr>
            <w:r>
              <w:rPr>
                <w:rFonts w:hint="eastAsia"/>
              </w:rPr>
              <w:t>7</w:t>
            </w:r>
          </w:p>
        </w:tc>
        <w:tc>
          <w:tcPr>
            <w:tcW w:w="2977" w:type="dxa"/>
            <w:vAlign w:val="center"/>
          </w:tcPr>
          <w:p w14:paraId="6DE1F17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备品备件</w:t>
            </w:r>
          </w:p>
        </w:tc>
        <w:tc>
          <w:tcPr>
            <w:tcW w:w="992" w:type="dxa"/>
            <w:vAlign w:val="center"/>
          </w:tcPr>
          <w:p w14:paraId="18E2205A">
            <w:pPr>
              <w:widowControl/>
              <w:jc w:val="center"/>
              <w:textAlignment w:val="center"/>
              <w:rPr>
                <w:rFonts w:hint="eastAsia" w:ascii="宋体" w:hAnsi="宋体" w:eastAsia="宋体" w:cs="宋体"/>
                <w:szCs w:val="21"/>
              </w:rPr>
            </w:pPr>
            <w:r>
              <w:rPr>
                <w:rFonts w:hint="eastAsia" w:ascii="宋体" w:hAnsi="宋体" w:eastAsia="宋体" w:cs="宋体"/>
                <w:color w:val="000000"/>
                <w:kern w:val="0"/>
                <w:sz w:val="22"/>
                <w:lang w:bidi="ar"/>
              </w:rPr>
              <w:t>套</w:t>
            </w:r>
          </w:p>
        </w:tc>
        <w:tc>
          <w:tcPr>
            <w:tcW w:w="1134" w:type="dxa"/>
            <w:vAlign w:val="center"/>
          </w:tcPr>
          <w:p w14:paraId="70D17C8F">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835" w:type="dxa"/>
            <w:vAlign w:val="center"/>
          </w:tcPr>
          <w:p w14:paraId="18777BC5">
            <w:pPr>
              <w:spacing w:line="360" w:lineRule="auto"/>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szCs w:val="21"/>
              </w:rPr>
              <w:t>\</w:t>
            </w:r>
          </w:p>
        </w:tc>
      </w:tr>
    </w:tbl>
    <w:p w14:paraId="76C7BDB2">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14:paraId="08B5739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682E6E2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65E1F8A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789966D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3262CD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247C68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2BE139A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670F982E">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01F0F4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704201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5F4DFFE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72E8905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01545E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1D02A522">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0D0F15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1.备品备件、易损件和专用耗材是招标人为保证货物质保期之后正常运行三年所自备自用的备品备件、易损件和专用耗材。</w:t>
      </w:r>
    </w:p>
    <w:p w14:paraId="3D7ED0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6BAFFD3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3EDE4440">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64CA40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197C28EE">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20</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6E2EF0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终验收前，提供货物各部分的功能描述文件、图片、影像等资料（进口、设备应有中外文对照），提供为保证货物后续正常运行所需的工装、吊（挂）具明细及其图纸、具体技术要求等资料（如果供货范围包含该部分实物）。</w:t>
      </w:r>
    </w:p>
    <w:p w14:paraId="3CDC52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.在终验收前，提供确定的维修所需要且买方可以自行采购的外购件、外协件、电气元件及主要原材料的供货厂家明细表。</w:t>
      </w:r>
    </w:p>
    <w:p w14:paraId="735F784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b/>
          <w:bCs/>
          <w:sz w:val="24"/>
          <w:szCs w:val="24"/>
        </w:rPr>
        <w:t>在终验收前，提供包括货物的备品备件、易损件和专用耗材的图纸及技术参数、技术要求等资料</w:t>
      </w:r>
      <w:r>
        <w:rPr>
          <w:rFonts w:hint="eastAsia" w:ascii="宋体" w:hAnsi="宋体" w:eastAsia="宋体" w:cs="宋体"/>
          <w:sz w:val="24"/>
          <w:szCs w:val="24"/>
        </w:rPr>
        <w:t>。</w:t>
      </w:r>
    </w:p>
    <w:p w14:paraId="543DEE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75B4B9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522C60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.本条款所列的技术资料、图片、影像等，投标人应各提供5套，其中2套为电子版光盘；每份技术文件应装有目录清单。</w:t>
      </w:r>
    </w:p>
    <w:p w14:paraId="51BFCCB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.本条款所列要求，如招标人认为投标人提供的资料不能满足要求时，有权要求投标人免费补充或增加。</w:t>
      </w:r>
    </w:p>
    <w:p w14:paraId="6E1047D3">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38564A4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3" w:name="_Toc169605883"/>
    </w:p>
    <w:p w14:paraId="471D0CF5">
      <w:pPr>
        <w:pStyle w:val="20"/>
        <w:spacing w:line="360" w:lineRule="auto"/>
        <w:ind w:firstLine="420"/>
      </w:pPr>
    </w:p>
    <w:p w14:paraId="6C37D8D6">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43"/>
    </w:p>
    <w:p w14:paraId="79C26748">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5130E761">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3498AB96">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8"/>
        </w:rPr>
        <w:t>济南莱芜区口镇重汽工业园</w:t>
      </w:r>
    </w:p>
    <w:p w14:paraId="6023640A">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6FD91D1D">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1.2025年9月底之前交货至供货地点</w:t>
      </w:r>
      <w:r>
        <w:rPr>
          <w:rFonts w:ascii="宋体" w:hAnsi="宋体" w:eastAsia="宋体" w:cs="宋体"/>
          <w:sz w:val="24"/>
          <w:szCs w:val="24"/>
        </w:rPr>
        <w:t>。</w:t>
      </w:r>
    </w:p>
    <w:p w14:paraId="73148D33">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shd w:val="pct10" w:color="auto" w:fill="FFFFFF"/>
        </w:rPr>
        <w:t>45</w:t>
      </w:r>
      <w:r>
        <w:rPr>
          <w:rFonts w:hint="eastAsia" w:ascii="宋体" w:hAnsi="宋体" w:eastAsia="宋体" w:cs="宋体"/>
          <w:sz w:val="24"/>
          <w:szCs w:val="24"/>
        </w:rPr>
        <w:t>个日历日之内安装调试完毕。</w:t>
      </w:r>
    </w:p>
    <w:p w14:paraId="4032DACF">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shd w:val="pct10" w:color="auto" w:fill="FFFFFF"/>
        </w:rPr>
        <w:t>80</w:t>
      </w:r>
      <w:r>
        <w:rPr>
          <w:rFonts w:hint="eastAsia" w:ascii="宋体" w:hAnsi="宋体" w:eastAsia="宋体" w:cs="宋体"/>
          <w:sz w:val="24"/>
          <w:szCs w:val="24"/>
        </w:rPr>
        <w:t>个日历日之内完成终验收。</w:t>
      </w:r>
    </w:p>
    <w:p w14:paraId="5361D1DF">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22C08A51">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0967F0C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56714F2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64D6473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631B02C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7C84222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5515CD3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21712F2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3031F35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0823152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5CAB33B1">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7B54275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591EA55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1E0F7C6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27BBECA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22A0B47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10F82BD7">
      <w:pPr>
        <w:adjustRightInd w:val="0"/>
        <w:snapToGrid w:val="0"/>
        <w:spacing w:line="420" w:lineRule="exact"/>
        <w:rPr>
          <w:rFonts w:ascii="宋体" w:hAnsi="Calibri" w:eastAsia="宋体" w:cs="Times New Roman"/>
          <w:szCs w:val="20"/>
        </w:rPr>
      </w:pPr>
    </w:p>
    <w:p w14:paraId="1EB87F5C">
      <w:pPr>
        <w:widowControl/>
        <w:jc w:val="left"/>
        <w:rPr>
          <w:rFonts w:ascii="宋体" w:hAnsi="Calibri" w:eastAsia="宋体" w:cs="Times New Roman"/>
          <w:szCs w:val="20"/>
        </w:rPr>
      </w:pPr>
      <w:r>
        <w:rPr>
          <w:rFonts w:ascii="宋体" w:hAnsi="Calibri" w:eastAsia="宋体" w:cs="Times New Roman"/>
          <w:szCs w:val="20"/>
        </w:rPr>
        <w:br w:type="page"/>
      </w:r>
    </w:p>
    <w:p w14:paraId="0F60A9CB">
      <w:pPr>
        <w:keepNext/>
        <w:keepLines/>
        <w:spacing w:line="360" w:lineRule="auto"/>
        <w:jc w:val="center"/>
        <w:outlineLvl w:val="1"/>
        <w:rPr>
          <w:rFonts w:ascii="Calibri" w:hAnsi="Calibri" w:eastAsia="宋体" w:cs="Times New Roman"/>
          <w:b/>
          <w:bCs/>
          <w:kern w:val="44"/>
          <w:sz w:val="28"/>
          <w:szCs w:val="28"/>
        </w:rPr>
      </w:pPr>
      <w:bookmarkStart w:id="44"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4"/>
    </w:p>
    <w:p w14:paraId="192E46BA">
      <w:pPr>
        <w:pStyle w:val="121"/>
        <w:spacing w:line="360" w:lineRule="auto"/>
      </w:pPr>
      <w:r>
        <w:rPr>
          <w:rFonts w:hint="eastAsia"/>
        </w:rPr>
        <w:t>一、质保期及质保要求</w:t>
      </w:r>
    </w:p>
    <w:p w14:paraId="31ACF56A">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24</w:t>
      </w:r>
      <w:r>
        <w:rPr>
          <w:rFonts w:hint="eastAsia" w:ascii="宋体" w:hAnsi="宋体" w:eastAsia="宋体" w:cs="宋体"/>
          <w:sz w:val="24"/>
          <w:szCs w:val="24"/>
        </w:rPr>
        <w:t>个月。</w:t>
      </w:r>
    </w:p>
    <w:p w14:paraId="08D2364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760E987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3DFDEF1F">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6D5E9F5A">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6D6EF242">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w:t>
      </w:r>
      <w:r>
        <w:rPr>
          <w:rFonts w:hint="eastAsia" w:ascii="宋体" w:hAnsi="宋体" w:eastAsia="宋体" w:cs="宋体"/>
          <w:color w:val="000000" w:themeColor="text1"/>
          <w:sz w:val="24"/>
          <w:szCs w:val="24"/>
          <w14:textFill>
            <w14:solidFill>
              <w14:schemeClr w14:val="tx1"/>
            </w14:solidFill>
          </w14:textFill>
        </w:rPr>
        <w:t>当免费。</w:t>
      </w:r>
    </w:p>
    <w:p w14:paraId="03ED888C">
      <w:pPr>
        <w:spacing w:line="360" w:lineRule="auto"/>
        <w:ind w:firstLine="480" w:firstLineChars="200"/>
        <w:rPr>
          <w:rFonts w:hint="eastAsia" w:ascii="宋体" w:hAnsi="宋体" w:eastAsia="宋体" w:cs="宋体"/>
          <w:bCs/>
          <w:color w:val="000000" w:themeColor="text1"/>
          <w:sz w:val="24"/>
          <w:szCs w:val="20"/>
          <w14:textFill>
            <w14:solidFill>
              <w14:schemeClr w14:val="tx1"/>
            </w14:solidFill>
          </w14:textFill>
        </w:rPr>
      </w:pPr>
      <w:r>
        <w:rPr>
          <w:rFonts w:hint="eastAsia" w:ascii="宋体" w:hAnsi="宋体" w:eastAsia="宋体" w:cs="宋体"/>
          <w:bCs/>
          <w:color w:val="000000" w:themeColor="text1"/>
          <w:sz w:val="24"/>
          <w:szCs w:val="20"/>
          <w14:textFill>
            <w14:solidFill>
              <w14:schemeClr w14:val="tx1"/>
            </w14:solidFill>
          </w14:textFill>
        </w:rPr>
        <w:t>5.质量保证期满后，投标方保证向招标方提供及时的、质优的、价格优惠的技术服务和备品备件供应。</w:t>
      </w:r>
    </w:p>
    <w:p w14:paraId="04B6334A">
      <w:pPr>
        <w:pStyle w:val="20"/>
        <w:ind w:firstLine="420"/>
      </w:pPr>
    </w:p>
    <w:p w14:paraId="31F748A9">
      <w:pPr>
        <w:pStyle w:val="121"/>
        <w:spacing w:line="360" w:lineRule="auto"/>
        <w:rPr>
          <w:rFonts w:hint="eastAsia" w:ascii="宋体" w:hAnsi="宋体" w:cs="宋体"/>
        </w:rPr>
      </w:pPr>
      <w:r>
        <w:rPr>
          <w:rFonts w:hint="eastAsia" w:ascii="宋体" w:hAnsi="宋体" w:cs="宋体"/>
        </w:rPr>
        <w:t>二、技术及培训服务</w:t>
      </w:r>
    </w:p>
    <w:p w14:paraId="655340D9">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w:t>
      </w:r>
      <w:r>
        <w:rPr>
          <w:rFonts w:hint="eastAsia" w:ascii="宋体" w:hAnsi="宋体" w:eastAsia="宋体" w:cs="宋体"/>
          <w:color w:val="000000" w:themeColor="text1"/>
          <w:sz w:val="24"/>
          <w:szCs w:val="24"/>
          <w14:textFill>
            <w14:solidFill>
              <w14:schemeClr w14:val="tx1"/>
            </w14:solidFill>
          </w14:textFill>
        </w:rPr>
        <w:t>培训包含联调后整套性能试验台的使用，培训工作日不少于</w:t>
      </w:r>
      <w:r>
        <w:rPr>
          <w:rFonts w:hint="eastAsia" w:ascii="宋体" w:hAnsi="宋体" w:eastAsia="宋体" w:cs="宋体"/>
          <w:color w:val="000000" w:themeColor="text1"/>
          <w:sz w:val="24"/>
          <w:szCs w:val="24"/>
          <w:u w:val="single"/>
          <w:shd w:val="pct10" w:color="auto" w:fill="FFFFFF"/>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个日历日。</w:t>
      </w:r>
    </w:p>
    <w:p w14:paraId="43E10D9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331DB54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07F41AA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231CD73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416B9342">
      <w:pPr>
        <w:pStyle w:val="121"/>
        <w:spacing w:line="360" w:lineRule="auto"/>
        <w:rPr>
          <w:rFonts w:hint="eastAsia" w:ascii="宋体" w:hAnsi="宋体" w:cs="宋体"/>
        </w:rPr>
      </w:pPr>
      <w:r>
        <w:rPr>
          <w:rFonts w:hint="eastAsia" w:ascii="宋体" w:hAnsi="宋体" w:cs="宋体"/>
        </w:rPr>
        <w:t>三、安装调试及验收服务</w:t>
      </w:r>
    </w:p>
    <w:p w14:paraId="372C0D1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29A3329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1C30FA7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196A6C4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2AF178F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70C3BF2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70B28A3B">
      <w:pPr>
        <w:pStyle w:val="121"/>
        <w:spacing w:line="360" w:lineRule="auto"/>
        <w:rPr>
          <w:rFonts w:hint="eastAsia" w:ascii="宋体" w:hAnsi="宋体" w:cs="宋体"/>
        </w:rPr>
      </w:pPr>
      <w:r>
        <w:rPr>
          <w:rFonts w:hint="eastAsia" w:ascii="宋体" w:hAnsi="宋体" w:cs="宋体"/>
        </w:rPr>
        <w:t>四、售后服务</w:t>
      </w:r>
    </w:p>
    <w:p w14:paraId="0EEE922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640388E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498227D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6CB881CC">
      <w:pPr>
        <w:pStyle w:val="121"/>
        <w:spacing w:line="360" w:lineRule="auto"/>
        <w:rPr>
          <w:rFonts w:hint="eastAsia" w:ascii="宋体" w:hAnsi="宋体" w:cs="宋体"/>
        </w:rPr>
      </w:pPr>
      <w:r>
        <w:rPr>
          <w:rFonts w:hint="eastAsia" w:ascii="宋体" w:hAnsi="宋体" w:cs="宋体"/>
        </w:rPr>
        <w:t>五、其它服务</w:t>
      </w:r>
    </w:p>
    <w:p w14:paraId="668EB7B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132EA1A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37E28A4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r>
        <w:rPr>
          <w:rFonts w:eastAsia="宋体"/>
        </w:rPr>
        <w:br w:type="page"/>
      </w:r>
    </w:p>
    <w:p w14:paraId="5DF1898B">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14:paraId="1CF40A63">
      <w:pPr>
        <w:pStyle w:val="121"/>
        <w:spacing w:line="360" w:lineRule="auto"/>
        <w:rPr>
          <w:rFonts w:hint="eastAsia" w:ascii="宋体" w:hAnsi="宋体" w:cs="宋体"/>
        </w:rPr>
      </w:pPr>
      <w:r>
        <w:rPr>
          <w:rFonts w:hint="eastAsia" w:ascii="宋体" w:hAnsi="宋体" w:cs="宋体"/>
        </w:rPr>
        <w:t>一、验收依据和验收标准</w:t>
      </w:r>
    </w:p>
    <w:p w14:paraId="60250B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5275AD3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34F06646">
      <w:pPr>
        <w:pStyle w:val="121"/>
        <w:spacing w:line="360" w:lineRule="auto"/>
        <w:rPr>
          <w:rFonts w:hint="eastAsia" w:ascii="宋体" w:hAnsi="宋体" w:cs="宋体"/>
        </w:rPr>
      </w:pPr>
      <w:r>
        <w:rPr>
          <w:rFonts w:hint="eastAsia" w:ascii="宋体" w:hAnsi="宋体" w:cs="宋体"/>
        </w:rPr>
        <w:t>二、检验</w:t>
      </w:r>
    </w:p>
    <w:p w14:paraId="551C59B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40D4E3B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7FB6BBA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711D4E8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2.1进口货物发货前，应对货物的质量、型号、规格、性能和数量/重量作精密、全面的检验，并出具证明书，证明所供货物符合合同规定。</w:t>
      </w:r>
    </w:p>
    <w:p w14:paraId="614DEB9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2.2应依据合同规定的要求，提供买卖双方达成一致的货物的验收标准和装箱单，作为买方检验的依据。</w:t>
      </w:r>
    </w:p>
    <w:p w14:paraId="1744449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18E38AB8">
      <w:pPr>
        <w:pStyle w:val="121"/>
        <w:spacing w:line="360" w:lineRule="auto"/>
        <w:rPr>
          <w:rFonts w:hint="eastAsia" w:ascii="宋体" w:hAnsi="宋体" w:cs="宋体"/>
        </w:rPr>
      </w:pPr>
      <w:r>
        <w:rPr>
          <w:rFonts w:hint="eastAsia" w:ascii="宋体" w:hAnsi="宋体" w:cs="宋体"/>
        </w:rPr>
        <w:t>三、验收基本条件</w:t>
      </w:r>
    </w:p>
    <w:p w14:paraId="0A47A75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3339A60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020860D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1.预验收一般条件</w:t>
      </w:r>
    </w:p>
    <w:p w14:paraId="7B870DF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1.1卖方已经按照“供货范围”要求提供了预验收资料，并且资料齐全、完整和有效。</w:t>
      </w:r>
    </w:p>
    <w:p w14:paraId="50DD744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1.2货物应完整且所有的零部件应该安装牢固，外观无损伤，所有的焊缝饱满、无残渣等缺陷。</w:t>
      </w:r>
    </w:p>
    <w:p w14:paraId="5E0F60A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1.3货物的油漆质量应饱满、有光泽，无掉漆、无色差、无“桔皮”等不良现象（特殊标志除外）。</w:t>
      </w:r>
    </w:p>
    <w:p w14:paraId="060691E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1.4货物标牌完整、清晰、明确。</w:t>
      </w:r>
    </w:p>
    <w:p w14:paraId="689B707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1.5货物的安全要求符合中国最新的相关法律、法规、标准和规范以及合同要求。</w:t>
      </w:r>
    </w:p>
    <w:p w14:paraId="39EF741C">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2.终验收一般条件</w:t>
      </w:r>
    </w:p>
    <w:p w14:paraId="7CD071D5">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2.1经过预验收而且没有出现新的质量问题，或者满足预验收条款。</w:t>
      </w:r>
    </w:p>
    <w:p w14:paraId="6FC16B78">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2.2货物安装调试完毕，并至少经过了验收要求的负荷试运行。</w:t>
      </w:r>
    </w:p>
    <w:p w14:paraId="3C70D708">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2.3货物正常运行时，噪声等环境影响因素满足国家和当地环保主管部门规定，安全措施落实、有效。</w:t>
      </w:r>
    </w:p>
    <w:p w14:paraId="22B68E6E">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2.4计量仪器、仪表配套合理，采用中国的法定计量单位，计量准确、灵敏可靠。保证设计指标和仪器说明书的参数的实现（提供合格证或第三方鉴定文件）。</w:t>
      </w:r>
    </w:p>
    <w:p w14:paraId="67D3787D">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2.5试运行期间或之后无维修、调整等行为（特殊情况除外）。</w:t>
      </w:r>
    </w:p>
    <w:p w14:paraId="33385D4E">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2.6货物质量、技术性能等，达到签定的技术标书和合同规定的终验收标准。</w:t>
      </w:r>
    </w:p>
    <w:p w14:paraId="58620457">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3.终验收基本要求</w:t>
      </w:r>
    </w:p>
    <w:p w14:paraId="2EE75CDB">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3.1按照第二章技术要求第三条内容，明确到具体条款；试验结果要量化、稳定性高、精度高等。</w:t>
      </w:r>
    </w:p>
    <w:p w14:paraId="72B6F3CF">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3.2出现下列问题之一，视作验收失败：</w:t>
      </w:r>
    </w:p>
    <w:p w14:paraId="6E3B25E5">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3.2.1动力电池性能试验台验收时，其参数无法满足招标书中的技术要求。</w:t>
      </w:r>
    </w:p>
    <w:p w14:paraId="76271F4D">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3.2.2在整个验收过程中发生关键零部件损坏或重大故障；</w:t>
      </w:r>
    </w:p>
    <w:p w14:paraId="3E4B44AC">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3.2.3一般性故障超过</w:t>
      </w:r>
      <w:r>
        <w:rPr>
          <w:rFonts w:hint="eastAsia" w:ascii="宋体" w:hAnsi="宋体" w:eastAsia="宋体" w:cs="宋体"/>
          <w:color w:val="000000" w:themeColor="text1"/>
          <w:sz w:val="24"/>
          <w:szCs w:val="24"/>
          <w:u w:val="single"/>
          <w:shd w:val="pct10" w:color="auto" w:fill="FFFFFF"/>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次；</w:t>
      </w:r>
    </w:p>
    <w:p w14:paraId="7DCFDCEA">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3.2.4更换的零部件货值超过总货值的</w:t>
      </w:r>
      <w:r>
        <w:rPr>
          <w:rFonts w:hint="eastAsia" w:ascii="宋体" w:hAnsi="宋体" w:eastAsia="宋体" w:cs="宋体"/>
          <w:color w:val="000000" w:themeColor="text1"/>
          <w:sz w:val="24"/>
          <w:szCs w:val="24"/>
          <w:u w:val="single"/>
          <w:shd w:val="pct10" w:color="auto" w:fill="FFFFFF"/>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w:t>
      </w:r>
    </w:p>
    <w:p w14:paraId="7DB187A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3.3累计负载运行实际性能（或生产率）达不到合同规定；</w:t>
      </w:r>
    </w:p>
    <w:p w14:paraId="18716F8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3.4终验收原则上要求一次完成。若一次验收不成功，最多允许两次；如果出现第三次验收失败，重新作价或退货；</w:t>
      </w:r>
    </w:p>
    <w:p w14:paraId="49979A5F">
      <w:pPr>
        <w:adjustRightInd w:val="0"/>
        <w:snapToGrid w:val="0"/>
        <w:spacing w:line="360" w:lineRule="auto"/>
        <w:ind w:firstLine="480" w:firstLineChars="200"/>
        <w:rPr>
          <w:rFonts w:hint="eastAsia" w:ascii="宋体" w:hAnsi="宋体" w:eastAsia="宋体"/>
          <w:sz w:val="24"/>
          <w:szCs w:val="24"/>
          <w:highlight w:val="yellow"/>
        </w:rPr>
      </w:pPr>
      <w:r>
        <w:rPr>
          <w:rFonts w:hint="eastAsia" w:ascii="宋体" w:hAnsi="宋体" w:eastAsia="宋体" w:cs="宋体"/>
          <w:color w:val="000000"/>
          <w:sz w:val="24"/>
          <w:szCs w:val="24"/>
        </w:rPr>
        <w:t>3.5终验收通过后买卖双方共同签署终验收报告，并移交、核对全部供货范围内物品。</w:t>
      </w:r>
    </w:p>
    <w:p w14:paraId="3E37B09D">
      <w:pPr>
        <w:adjustRightInd w:val="0"/>
        <w:snapToGrid w:val="0"/>
        <w:spacing w:line="360" w:lineRule="auto"/>
        <w:rPr>
          <w:rFonts w:ascii="宋体" w:hAnsi="宋体" w:eastAsia="宋体" w:cs="宋体"/>
          <w:sz w:val="24"/>
          <w:szCs w:val="24"/>
        </w:rPr>
      </w:pPr>
    </w:p>
    <w:p w14:paraId="6A8E00E7">
      <w:pPr>
        <w:pStyle w:val="20"/>
        <w:spacing w:line="360" w:lineRule="auto"/>
        <w:rPr>
          <w:rFonts w:hAnsi="宋体" w:eastAsia="宋体" w:cs="宋体"/>
          <w:sz w:val="24"/>
          <w:szCs w:val="24"/>
        </w:rPr>
      </w:pPr>
    </w:p>
    <w:p w14:paraId="73A64517">
      <w:pPr>
        <w:pStyle w:val="134"/>
        <w:spacing w:line="360" w:lineRule="auto"/>
        <w:outlineLvl w:val="1"/>
        <w:rPr>
          <w:rFonts w:ascii="宋体" w:hAnsi="宋体" w:eastAsia="宋体" w:cs="宋体"/>
          <w:b/>
          <w:bCs w:val="0"/>
          <w:iCs/>
          <w:color w:val="auto"/>
          <w:sz w:val="24"/>
        </w:rPr>
      </w:pPr>
      <w:bookmarkStart w:id="45" w:name="_Toc465187647"/>
      <w:bookmarkStart w:id="46" w:name="_Toc30824"/>
      <w:bookmarkStart w:id="47" w:name="_Toc131008493"/>
      <w:r>
        <w:rPr>
          <w:rFonts w:hint="eastAsia" w:ascii="宋体" w:hAnsi="宋体" w:eastAsia="宋体" w:cs="宋体"/>
          <w:b/>
          <w:bCs w:val="0"/>
          <w:iCs/>
          <w:color w:val="auto"/>
          <w:sz w:val="24"/>
        </w:rPr>
        <w:t>第六章  投标技术文件一般要求</w:t>
      </w:r>
      <w:bookmarkEnd w:id="45"/>
      <w:bookmarkEnd w:id="46"/>
      <w:bookmarkEnd w:id="47"/>
    </w:p>
    <w:p w14:paraId="10B80C4A">
      <w:pPr>
        <w:pStyle w:val="121"/>
        <w:spacing w:line="360" w:lineRule="auto"/>
        <w:rPr>
          <w:rFonts w:ascii="宋体" w:hAnsi="宋体" w:cs="宋体"/>
          <w:color w:val="auto"/>
        </w:rPr>
      </w:pPr>
      <w:r>
        <w:rPr>
          <w:rFonts w:hint="eastAsia" w:ascii="宋体" w:hAnsi="宋体" w:cs="宋体"/>
          <w:color w:val="auto"/>
        </w:rPr>
        <w:t>一、技术文件一般内容要求</w:t>
      </w:r>
    </w:p>
    <w:p w14:paraId="4DB5ACA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7FA7B83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265BEA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191FB9F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2160E47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2C7630D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623396CA">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0421A823">
      <w:pPr>
        <w:adjustRightInd w:val="0"/>
        <w:snapToGrid w:val="0"/>
        <w:spacing w:line="360" w:lineRule="auto"/>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必须提供本项目生命周期内所涉及到所有备品备件、易损件和专用耗材明细表，以便于质保期外，招标人能够根据清单快速找到同规格产品。</w:t>
      </w:r>
    </w:p>
    <w:p w14:paraId="4F23F268">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509"/>
        <w:gridCol w:w="894"/>
        <w:gridCol w:w="1379"/>
        <w:gridCol w:w="1379"/>
        <w:gridCol w:w="839"/>
        <w:gridCol w:w="1121"/>
        <w:gridCol w:w="1622"/>
      </w:tblGrid>
      <w:tr w14:paraId="6BF6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40AF6EF6">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09" w:type="dxa"/>
          </w:tcPr>
          <w:p w14:paraId="51779C77">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4" w:type="dxa"/>
          </w:tcPr>
          <w:p w14:paraId="09A2ED66">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79" w:type="dxa"/>
          </w:tcPr>
          <w:p w14:paraId="0510040E">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rPr>
              <w:t>制造商</w:t>
            </w:r>
          </w:p>
        </w:tc>
        <w:tc>
          <w:tcPr>
            <w:tcW w:w="1379" w:type="dxa"/>
          </w:tcPr>
          <w:p w14:paraId="1CCF320F">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839" w:type="dxa"/>
          </w:tcPr>
          <w:p w14:paraId="637DB56E">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1121" w:type="dxa"/>
          </w:tcPr>
          <w:p w14:paraId="302EAA5F">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1622" w:type="dxa"/>
          </w:tcPr>
          <w:p w14:paraId="218FD1A9">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更换周期</w:t>
            </w:r>
          </w:p>
        </w:tc>
      </w:tr>
      <w:tr w14:paraId="50B2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5ACB98D4">
            <w:pPr>
              <w:adjustRightInd w:val="0"/>
              <w:snapToGrid w:val="0"/>
              <w:spacing w:line="360" w:lineRule="exact"/>
              <w:jc w:val="center"/>
              <w:rPr>
                <w:rFonts w:hint="eastAsia" w:ascii="宋体" w:hAnsi="宋体" w:eastAsia="宋体" w:cs="宋体"/>
              </w:rPr>
            </w:pPr>
          </w:p>
        </w:tc>
        <w:tc>
          <w:tcPr>
            <w:tcW w:w="1509" w:type="dxa"/>
          </w:tcPr>
          <w:p w14:paraId="614C08CC">
            <w:pPr>
              <w:adjustRightInd w:val="0"/>
              <w:snapToGrid w:val="0"/>
              <w:spacing w:line="360" w:lineRule="exact"/>
              <w:rPr>
                <w:rFonts w:hint="eastAsia" w:ascii="宋体" w:hAnsi="宋体" w:eastAsia="宋体" w:cs="宋体"/>
              </w:rPr>
            </w:pPr>
          </w:p>
        </w:tc>
        <w:tc>
          <w:tcPr>
            <w:tcW w:w="894" w:type="dxa"/>
          </w:tcPr>
          <w:p w14:paraId="08FAF20B">
            <w:pPr>
              <w:adjustRightInd w:val="0"/>
              <w:snapToGrid w:val="0"/>
              <w:spacing w:line="360" w:lineRule="exact"/>
              <w:rPr>
                <w:rFonts w:hint="eastAsia" w:ascii="宋体" w:hAnsi="宋体" w:eastAsia="宋体" w:cs="宋体"/>
              </w:rPr>
            </w:pPr>
          </w:p>
        </w:tc>
        <w:tc>
          <w:tcPr>
            <w:tcW w:w="1379" w:type="dxa"/>
          </w:tcPr>
          <w:p w14:paraId="3485F6EC">
            <w:pPr>
              <w:adjustRightInd w:val="0"/>
              <w:snapToGrid w:val="0"/>
              <w:spacing w:line="360" w:lineRule="exact"/>
              <w:rPr>
                <w:rFonts w:hint="eastAsia" w:ascii="宋体" w:hAnsi="宋体" w:eastAsia="宋体" w:cs="宋体"/>
              </w:rPr>
            </w:pPr>
          </w:p>
        </w:tc>
        <w:tc>
          <w:tcPr>
            <w:tcW w:w="1379" w:type="dxa"/>
          </w:tcPr>
          <w:p w14:paraId="3ABE7E96">
            <w:pPr>
              <w:adjustRightInd w:val="0"/>
              <w:snapToGrid w:val="0"/>
              <w:spacing w:line="360" w:lineRule="exact"/>
              <w:jc w:val="center"/>
              <w:rPr>
                <w:rFonts w:hint="eastAsia" w:ascii="宋体" w:hAnsi="宋体" w:eastAsia="宋体" w:cs="宋体"/>
              </w:rPr>
            </w:pPr>
          </w:p>
        </w:tc>
        <w:tc>
          <w:tcPr>
            <w:tcW w:w="839" w:type="dxa"/>
          </w:tcPr>
          <w:p w14:paraId="1DCA373C">
            <w:pPr>
              <w:adjustRightInd w:val="0"/>
              <w:snapToGrid w:val="0"/>
              <w:spacing w:line="360" w:lineRule="exact"/>
              <w:jc w:val="center"/>
              <w:rPr>
                <w:rFonts w:hint="eastAsia" w:ascii="宋体" w:hAnsi="宋体" w:eastAsia="宋体" w:cs="宋体"/>
              </w:rPr>
            </w:pPr>
          </w:p>
        </w:tc>
        <w:tc>
          <w:tcPr>
            <w:tcW w:w="1121" w:type="dxa"/>
          </w:tcPr>
          <w:p w14:paraId="614C6312">
            <w:pPr>
              <w:adjustRightInd w:val="0"/>
              <w:snapToGrid w:val="0"/>
              <w:spacing w:line="360" w:lineRule="exact"/>
              <w:jc w:val="center"/>
              <w:rPr>
                <w:rFonts w:hint="eastAsia" w:ascii="宋体" w:hAnsi="宋体" w:eastAsia="宋体" w:cs="宋体"/>
              </w:rPr>
            </w:pPr>
          </w:p>
        </w:tc>
        <w:tc>
          <w:tcPr>
            <w:tcW w:w="1622" w:type="dxa"/>
          </w:tcPr>
          <w:p w14:paraId="7E37EE91">
            <w:pPr>
              <w:adjustRightInd w:val="0"/>
              <w:snapToGrid w:val="0"/>
              <w:spacing w:line="360" w:lineRule="exact"/>
              <w:rPr>
                <w:rFonts w:hint="eastAsia" w:ascii="宋体" w:hAnsi="宋体" w:eastAsia="宋体" w:cs="宋体"/>
              </w:rPr>
            </w:pPr>
          </w:p>
        </w:tc>
      </w:tr>
      <w:tr w14:paraId="53F4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0BCF8A62">
            <w:pPr>
              <w:adjustRightInd w:val="0"/>
              <w:snapToGrid w:val="0"/>
              <w:spacing w:line="360" w:lineRule="exact"/>
              <w:jc w:val="center"/>
              <w:rPr>
                <w:rFonts w:hint="eastAsia" w:ascii="宋体" w:hAnsi="宋体" w:eastAsia="宋体" w:cs="宋体"/>
              </w:rPr>
            </w:pPr>
          </w:p>
        </w:tc>
        <w:tc>
          <w:tcPr>
            <w:tcW w:w="1509" w:type="dxa"/>
          </w:tcPr>
          <w:p w14:paraId="681F5649">
            <w:pPr>
              <w:adjustRightInd w:val="0"/>
              <w:snapToGrid w:val="0"/>
              <w:spacing w:line="360" w:lineRule="exact"/>
              <w:rPr>
                <w:rFonts w:hint="eastAsia" w:ascii="宋体" w:hAnsi="宋体" w:eastAsia="宋体" w:cs="宋体"/>
              </w:rPr>
            </w:pPr>
          </w:p>
        </w:tc>
        <w:tc>
          <w:tcPr>
            <w:tcW w:w="894" w:type="dxa"/>
          </w:tcPr>
          <w:p w14:paraId="7AECD0D5">
            <w:pPr>
              <w:adjustRightInd w:val="0"/>
              <w:snapToGrid w:val="0"/>
              <w:spacing w:line="360" w:lineRule="exact"/>
              <w:rPr>
                <w:rFonts w:hint="eastAsia" w:ascii="宋体" w:hAnsi="宋体" w:eastAsia="宋体" w:cs="宋体"/>
              </w:rPr>
            </w:pPr>
          </w:p>
        </w:tc>
        <w:tc>
          <w:tcPr>
            <w:tcW w:w="1379" w:type="dxa"/>
          </w:tcPr>
          <w:p w14:paraId="77A56DE4">
            <w:pPr>
              <w:adjustRightInd w:val="0"/>
              <w:snapToGrid w:val="0"/>
              <w:spacing w:line="360" w:lineRule="exact"/>
              <w:rPr>
                <w:rFonts w:hint="eastAsia" w:ascii="宋体" w:hAnsi="宋体" w:eastAsia="宋体" w:cs="宋体"/>
              </w:rPr>
            </w:pPr>
          </w:p>
        </w:tc>
        <w:tc>
          <w:tcPr>
            <w:tcW w:w="1379" w:type="dxa"/>
          </w:tcPr>
          <w:p w14:paraId="4152C128">
            <w:pPr>
              <w:adjustRightInd w:val="0"/>
              <w:snapToGrid w:val="0"/>
              <w:spacing w:line="360" w:lineRule="exact"/>
              <w:jc w:val="center"/>
              <w:rPr>
                <w:rFonts w:hint="eastAsia" w:ascii="宋体" w:hAnsi="宋体" w:eastAsia="宋体" w:cs="宋体"/>
              </w:rPr>
            </w:pPr>
          </w:p>
        </w:tc>
        <w:tc>
          <w:tcPr>
            <w:tcW w:w="839" w:type="dxa"/>
          </w:tcPr>
          <w:p w14:paraId="6409C0AE">
            <w:pPr>
              <w:adjustRightInd w:val="0"/>
              <w:snapToGrid w:val="0"/>
              <w:spacing w:line="360" w:lineRule="exact"/>
              <w:jc w:val="center"/>
              <w:rPr>
                <w:rFonts w:hint="eastAsia" w:ascii="宋体" w:hAnsi="宋体" w:eastAsia="宋体" w:cs="宋体"/>
              </w:rPr>
            </w:pPr>
          </w:p>
        </w:tc>
        <w:tc>
          <w:tcPr>
            <w:tcW w:w="1121" w:type="dxa"/>
          </w:tcPr>
          <w:p w14:paraId="5A2D09CB">
            <w:pPr>
              <w:adjustRightInd w:val="0"/>
              <w:snapToGrid w:val="0"/>
              <w:spacing w:line="360" w:lineRule="exact"/>
              <w:jc w:val="center"/>
              <w:rPr>
                <w:rFonts w:hint="eastAsia" w:ascii="宋体" w:hAnsi="宋体" w:eastAsia="宋体" w:cs="宋体"/>
              </w:rPr>
            </w:pPr>
          </w:p>
        </w:tc>
        <w:tc>
          <w:tcPr>
            <w:tcW w:w="1622" w:type="dxa"/>
          </w:tcPr>
          <w:p w14:paraId="7486BEEE">
            <w:pPr>
              <w:adjustRightInd w:val="0"/>
              <w:snapToGrid w:val="0"/>
              <w:spacing w:line="360" w:lineRule="exact"/>
              <w:rPr>
                <w:rFonts w:hint="eastAsia" w:ascii="宋体" w:hAnsi="宋体" w:eastAsia="宋体" w:cs="宋体"/>
              </w:rPr>
            </w:pPr>
          </w:p>
        </w:tc>
      </w:tr>
      <w:tr w14:paraId="094A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3EACC328">
            <w:pPr>
              <w:adjustRightInd w:val="0"/>
              <w:snapToGrid w:val="0"/>
              <w:spacing w:line="360" w:lineRule="exact"/>
              <w:jc w:val="center"/>
              <w:rPr>
                <w:rFonts w:hint="eastAsia" w:ascii="宋体" w:hAnsi="宋体" w:eastAsia="宋体" w:cs="宋体"/>
              </w:rPr>
            </w:pPr>
          </w:p>
        </w:tc>
        <w:tc>
          <w:tcPr>
            <w:tcW w:w="1509" w:type="dxa"/>
          </w:tcPr>
          <w:p w14:paraId="52DF2BCE">
            <w:pPr>
              <w:adjustRightInd w:val="0"/>
              <w:snapToGrid w:val="0"/>
              <w:spacing w:line="360" w:lineRule="exact"/>
              <w:rPr>
                <w:rFonts w:hint="eastAsia" w:ascii="宋体" w:hAnsi="宋体" w:eastAsia="宋体" w:cs="宋体"/>
              </w:rPr>
            </w:pPr>
          </w:p>
        </w:tc>
        <w:tc>
          <w:tcPr>
            <w:tcW w:w="894" w:type="dxa"/>
          </w:tcPr>
          <w:p w14:paraId="407477E1">
            <w:pPr>
              <w:adjustRightInd w:val="0"/>
              <w:snapToGrid w:val="0"/>
              <w:spacing w:line="360" w:lineRule="exact"/>
              <w:rPr>
                <w:rFonts w:hint="eastAsia" w:ascii="宋体" w:hAnsi="宋体" w:eastAsia="宋体" w:cs="宋体"/>
              </w:rPr>
            </w:pPr>
          </w:p>
        </w:tc>
        <w:tc>
          <w:tcPr>
            <w:tcW w:w="1379" w:type="dxa"/>
          </w:tcPr>
          <w:p w14:paraId="75CA1C88">
            <w:pPr>
              <w:adjustRightInd w:val="0"/>
              <w:snapToGrid w:val="0"/>
              <w:spacing w:line="360" w:lineRule="exact"/>
              <w:rPr>
                <w:rFonts w:hint="eastAsia" w:ascii="宋体" w:hAnsi="宋体" w:eastAsia="宋体" w:cs="宋体"/>
              </w:rPr>
            </w:pPr>
          </w:p>
        </w:tc>
        <w:tc>
          <w:tcPr>
            <w:tcW w:w="1379" w:type="dxa"/>
          </w:tcPr>
          <w:p w14:paraId="04BB7EB5">
            <w:pPr>
              <w:adjustRightInd w:val="0"/>
              <w:snapToGrid w:val="0"/>
              <w:spacing w:line="360" w:lineRule="exact"/>
              <w:jc w:val="center"/>
              <w:rPr>
                <w:rFonts w:hint="eastAsia" w:ascii="宋体" w:hAnsi="宋体" w:eastAsia="宋体" w:cs="宋体"/>
              </w:rPr>
            </w:pPr>
          </w:p>
        </w:tc>
        <w:tc>
          <w:tcPr>
            <w:tcW w:w="839" w:type="dxa"/>
          </w:tcPr>
          <w:p w14:paraId="503FEC54">
            <w:pPr>
              <w:adjustRightInd w:val="0"/>
              <w:snapToGrid w:val="0"/>
              <w:spacing w:line="360" w:lineRule="exact"/>
              <w:jc w:val="center"/>
              <w:rPr>
                <w:rFonts w:hint="eastAsia" w:ascii="宋体" w:hAnsi="宋体" w:eastAsia="宋体" w:cs="宋体"/>
              </w:rPr>
            </w:pPr>
          </w:p>
        </w:tc>
        <w:tc>
          <w:tcPr>
            <w:tcW w:w="1121" w:type="dxa"/>
          </w:tcPr>
          <w:p w14:paraId="50178133">
            <w:pPr>
              <w:adjustRightInd w:val="0"/>
              <w:snapToGrid w:val="0"/>
              <w:spacing w:line="360" w:lineRule="exact"/>
              <w:jc w:val="center"/>
              <w:rPr>
                <w:rFonts w:hint="eastAsia" w:ascii="宋体" w:hAnsi="宋体" w:eastAsia="宋体" w:cs="宋体"/>
              </w:rPr>
            </w:pPr>
          </w:p>
        </w:tc>
        <w:tc>
          <w:tcPr>
            <w:tcW w:w="1622" w:type="dxa"/>
          </w:tcPr>
          <w:p w14:paraId="4484B2FA">
            <w:pPr>
              <w:adjustRightInd w:val="0"/>
              <w:snapToGrid w:val="0"/>
              <w:spacing w:line="360" w:lineRule="exact"/>
              <w:rPr>
                <w:rFonts w:hint="eastAsia" w:ascii="宋体" w:hAnsi="宋体" w:eastAsia="宋体" w:cs="宋体"/>
              </w:rPr>
            </w:pPr>
          </w:p>
        </w:tc>
      </w:tr>
      <w:tr w14:paraId="0D32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029A6445">
            <w:pPr>
              <w:adjustRightInd w:val="0"/>
              <w:snapToGrid w:val="0"/>
              <w:spacing w:line="360" w:lineRule="exact"/>
              <w:jc w:val="center"/>
              <w:rPr>
                <w:rFonts w:hint="eastAsia" w:ascii="宋体" w:hAnsi="宋体" w:eastAsia="宋体" w:cs="宋体"/>
              </w:rPr>
            </w:pPr>
          </w:p>
        </w:tc>
        <w:tc>
          <w:tcPr>
            <w:tcW w:w="1509" w:type="dxa"/>
          </w:tcPr>
          <w:p w14:paraId="5EE76980">
            <w:pPr>
              <w:adjustRightInd w:val="0"/>
              <w:snapToGrid w:val="0"/>
              <w:spacing w:line="360" w:lineRule="exact"/>
              <w:rPr>
                <w:rFonts w:hint="eastAsia" w:ascii="宋体" w:hAnsi="宋体" w:eastAsia="宋体" w:cs="宋体"/>
              </w:rPr>
            </w:pPr>
          </w:p>
        </w:tc>
        <w:tc>
          <w:tcPr>
            <w:tcW w:w="894" w:type="dxa"/>
          </w:tcPr>
          <w:p w14:paraId="5AEDEAFE">
            <w:pPr>
              <w:adjustRightInd w:val="0"/>
              <w:snapToGrid w:val="0"/>
              <w:spacing w:line="360" w:lineRule="exact"/>
              <w:rPr>
                <w:rFonts w:hint="eastAsia" w:ascii="宋体" w:hAnsi="宋体" w:eastAsia="宋体" w:cs="宋体"/>
              </w:rPr>
            </w:pPr>
          </w:p>
        </w:tc>
        <w:tc>
          <w:tcPr>
            <w:tcW w:w="1379" w:type="dxa"/>
          </w:tcPr>
          <w:p w14:paraId="2451BAD1">
            <w:pPr>
              <w:adjustRightInd w:val="0"/>
              <w:snapToGrid w:val="0"/>
              <w:spacing w:line="360" w:lineRule="exact"/>
              <w:rPr>
                <w:rFonts w:hint="eastAsia" w:ascii="宋体" w:hAnsi="宋体" w:eastAsia="宋体" w:cs="宋体"/>
              </w:rPr>
            </w:pPr>
          </w:p>
        </w:tc>
        <w:tc>
          <w:tcPr>
            <w:tcW w:w="1379" w:type="dxa"/>
          </w:tcPr>
          <w:p w14:paraId="03DECABD">
            <w:pPr>
              <w:adjustRightInd w:val="0"/>
              <w:snapToGrid w:val="0"/>
              <w:spacing w:line="360" w:lineRule="exact"/>
              <w:jc w:val="center"/>
              <w:rPr>
                <w:rFonts w:hint="eastAsia" w:ascii="宋体" w:hAnsi="宋体" w:eastAsia="宋体" w:cs="宋体"/>
              </w:rPr>
            </w:pPr>
          </w:p>
        </w:tc>
        <w:tc>
          <w:tcPr>
            <w:tcW w:w="839" w:type="dxa"/>
          </w:tcPr>
          <w:p w14:paraId="3E5ECA95">
            <w:pPr>
              <w:adjustRightInd w:val="0"/>
              <w:snapToGrid w:val="0"/>
              <w:spacing w:line="360" w:lineRule="exact"/>
              <w:jc w:val="center"/>
              <w:rPr>
                <w:rFonts w:hint="eastAsia" w:ascii="宋体" w:hAnsi="宋体" w:eastAsia="宋体" w:cs="宋体"/>
              </w:rPr>
            </w:pPr>
          </w:p>
        </w:tc>
        <w:tc>
          <w:tcPr>
            <w:tcW w:w="1121" w:type="dxa"/>
          </w:tcPr>
          <w:p w14:paraId="40E21336">
            <w:pPr>
              <w:adjustRightInd w:val="0"/>
              <w:snapToGrid w:val="0"/>
              <w:spacing w:line="360" w:lineRule="exact"/>
              <w:jc w:val="center"/>
              <w:rPr>
                <w:rFonts w:hint="eastAsia" w:ascii="宋体" w:hAnsi="宋体" w:eastAsia="宋体" w:cs="宋体"/>
              </w:rPr>
            </w:pPr>
          </w:p>
        </w:tc>
        <w:tc>
          <w:tcPr>
            <w:tcW w:w="1622" w:type="dxa"/>
          </w:tcPr>
          <w:p w14:paraId="4D63021A">
            <w:pPr>
              <w:adjustRightInd w:val="0"/>
              <w:snapToGrid w:val="0"/>
              <w:spacing w:line="360" w:lineRule="exact"/>
              <w:rPr>
                <w:rFonts w:hint="eastAsia" w:ascii="宋体" w:hAnsi="宋体" w:eastAsia="宋体" w:cs="宋体"/>
              </w:rPr>
            </w:pPr>
          </w:p>
        </w:tc>
      </w:tr>
      <w:tr w14:paraId="1EA8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14:paraId="1796B5B1">
            <w:pPr>
              <w:adjustRightInd w:val="0"/>
              <w:snapToGrid w:val="0"/>
              <w:spacing w:line="360" w:lineRule="exact"/>
              <w:jc w:val="center"/>
              <w:rPr>
                <w:rFonts w:hint="eastAsia" w:ascii="宋体" w:hAnsi="宋体" w:eastAsia="宋体" w:cs="宋体"/>
              </w:rPr>
            </w:pPr>
          </w:p>
        </w:tc>
        <w:tc>
          <w:tcPr>
            <w:tcW w:w="1509" w:type="dxa"/>
          </w:tcPr>
          <w:p w14:paraId="46DE5F88">
            <w:pPr>
              <w:adjustRightInd w:val="0"/>
              <w:snapToGrid w:val="0"/>
              <w:spacing w:line="360" w:lineRule="exact"/>
              <w:rPr>
                <w:rFonts w:hint="eastAsia" w:ascii="宋体" w:hAnsi="宋体" w:eastAsia="宋体" w:cs="宋体"/>
              </w:rPr>
            </w:pPr>
          </w:p>
        </w:tc>
        <w:tc>
          <w:tcPr>
            <w:tcW w:w="894" w:type="dxa"/>
          </w:tcPr>
          <w:p w14:paraId="7731B608">
            <w:pPr>
              <w:adjustRightInd w:val="0"/>
              <w:snapToGrid w:val="0"/>
              <w:spacing w:line="360" w:lineRule="exact"/>
              <w:rPr>
                <w:rFonts w:hint="eastAsia" w:ascii="宋体" w:hAnsi="宋体" w:eastAsia="宋体" w:cs="宋体"/>
              </w:rPr>
            </w:pPr>
          </w:p>
        </w:tc>
        <w:tc>
          <w:tcPr>
            <w:tcW w:w="1379" w:type="dxa"/>
          </w:tcPr>
          <w:p w14:paraId="74706CF1">
            <w:pPr>
              <w:adjustRightInd w:val="0"/>
              <w:snapToGrid w:val="0"/>
              <w:spacing w:line="360" w:lineRule="exact"/>
              <w:rPr>
                <w:rFonts w:hint="eastAsia" w:ascii="宋体" w:hAnsi="宋体" w:eastAsia="宋体" w:cs="宋体"/>
              </w:rPr>
            </w:pPr>
          </w:p>
        </w:tc>
        <w:tc>
          <w:tcPr>
            <w:tcW w:w="1379" w:type="dxa"/>
          </w:tcPr>
          <w:p w14:paraId="6704D370">
            <w:pPr>
              <w:adjustRightInd w:val="0"/>
              <w:snapToGrid w:val="0"/>
              <w:spacing w:line="360" w:lineRule="exact"/>
              <w:jc w:val="center"/>
              <w:rPr>
                <w:rFonts w:hint="eastAsia" w:ascii="宋体" w:hAnsi="宋体" w:eastAsia="宋体" w:cs="宋体"/>
              </w:rPr>
            </w:pPr>
          </w:p>
        </w:tc>
        <w:tc>
          <w:tcPr>
            <w:tcW w:w="839" w:type="dxa"/>
          </w:tcPr>
          <w:p w14:paraId="0C3F5E5F">
            <w:pPr>
              <w:adjustRightInd w:val="0"/>
              <w:snapToGrid w:val="0"/>
              <w:spacing w:line="360" w:lineRule="exact"/>
              <w:jc w:val="center"/>
              <w:rPr>
                <w:rFonts w:hint="eastAsia" w:ascii="宋体" w:hAnsi="宋体" w:eastAsia="宋体" w:cs="宋体"/>
              </w:rPr>
            </w:pPr>
          </w:p>
        </w:tc>
        <w:tc>
          <w:tcPr>
            <w:tcW w:w="1121" w:type="dxa"/>
          </w:tcPr>
          <w:p w14:paraId="097B4551">
            <w:pPr>
              <w:adjustRightInd w:val="0"/>
              <w:snapToGrid w:val="0"/>
              <w:spacing w:line="360" w:lineRule="exact"/>
              <w:jc w:val="center"/>
              <w:rPr>
                <w:rFonts w:hint="eastAsia" w:ascii="宋体" w:hAnsi="宋体" w:eastAsia="宋体" w:cs="宋体"/>
              </w:rPr>
            </w:pPr>
          </w:p>
        </w:tc>
        <w:tc>
          <w:tcPr>
            <w:tcW w:w="1622" w:type="dxa"/>
          </w:tcPr>
          <w:p w14:paraId="5A57376E">
            <w:pPr>
              <w:adjustRightInd w:val="0"/>
              <w:snapToGrid w:val="0"/>
              <w:spacing w:line="360" w:lineRule="exact"/>
              <w:rPr>
                <w:rFonts w:hint="eastAsia" w:ascii="宋体" w:hAnsi="宋体" w:eastAsia="宋体" w:cs="宋体"/>
              </w:rPr>
            </w:pPr>
          </w:p>
        </w:tc>
      </w:tr>
      <w:tr w14:paraId="007A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95" w:type="dxa"/>
          </w:tcPr>
          <w:p w14:paraId="7DD37AA4">
            <w:pPr>
              <w:adjustRightInd w:val="0"/>
              <w:snapToGrid w:val="0"/>
              <w:spacing w:line="360" w:lineRule="exact"/>
              <w:jc w:val="center"/>
              <w:rPr>
                <w:rFonts w:hint="eastAsia" w:ascii="宋体" w:hAnsi="宋体" w:eastAsia="宋体" w:cs="宋体"/>
              </w:rPr>
            </w:pPr>
          </w:p>
        </w:tc>
        <w:tc>
          <w:tcPr>
            <w:tcW w:w="1509" w:type="dxa"/>
          </w:tcPr>
          <w:p w14:paraId="14C3BAC6">
            <w:pPr>
              <w:adjustRightInd w:val="0"/>
              <w:snapToGrid w:val="0"/>
              <w:spacing w:line="360" w:lineRule="exact"/>
              <w:rPr>
                <w:rFonts w:hint="eastAsia" w:ascii="宋体" w:hAnsi="宋体" w:eastAsia="宋体" w:cs="宋体"/>
              </w:rPr>
            </w:pPr>
          </w:p>
        </w:tc>
        <w:tc>
          <w:tcPr>
            <w:tcW w:w="894" w:type="dxa"/>
          </w:tcPr>
          <w:p w14:paraId="41D0A389">
            <w:pPr>
              <w:adjustRightInd w:val="0"/>
              <w:snapToGrid w:val="0"/>
              <w:spacing w:line="360" w:lineRule="exact"/>
              <w:rPr>
                <w:rFonts w:hint="eastAsia" w:ascii="宋体" w:hAnsi="宋体" w:eastAsia="宋体" w:cs="宋体"/>
              </w:rPr>
            </w:pPr>
          </w:p>
        </w:tc>
        <w:tc>
          <w:tcPr>
            <w:tcW w:w="1379" w:type="dxa"/>
          </w:tcPr>
          <w:p w14:paraId="65E006BA">
            <w:pPr>
              <w:adjustRightInd w:val="0"/>
              <w:snapToGrid w:val="0"/>
              <w:spacing w:line="360" w:lineRule="exact"/>
              <w:rPr>
                <w:rFonts w:hint="eastAsia" w:ascii="宋体" w:hAnsi="宋体" w:eastAsia="宋体" w:cs="宋体"/>
              </w:rPr>
            </w:pPr>
          </w:p>
        </w:tc>
        <w:tc>
          <w:tcPr>
            <w:tcW w:w="1379" w:type="dxa"/>
          </w:tcPr>
          <w:p w14:paraId="7B68E770">
            <w:pPr>
              <w:adjustRightInd w:val="0"/>
              <w:snapToGrid w:val="0"/>
              <w:spacing w:line="360" w:lineRule="exact"/>
              <w:jc w:val="center"/>
              <w:rPr>
                <w:rFonts w:hint="eastAsia" w:ascii="宋体" w:hAnsi="宋体" w:eastAsia="宋体" w:cs="宋体"/>
              </w:rPr>
            </w:pPr>
          </w:p>
        </w:tc>
        <w:tc>
          <w:tcPr>
            <w:tcW w:w="839" w:type="dxa"/>
          </w:tcPr>
          <w:p w14:paraId="1F50D239">
            <w:pPr>
              <w:adjustRightInd w:val="0"/>
              <w:snapToGrid w:val="0"/>
              <w:spacing w:line="360" w:lineRule="exact"/>
              <w:jc w:val="center"/>
              <w:rPr>
                <w:rFonts w:hint="eastAsia" w:ascii="宋体" w:hAnsi="宋体" w:eastAsia="宋体" w:cs="宋体"/>
              </w:rPr>
            </w:pPr>
          </w:p>
        </w:tc>
        <w:tc>
          <w:tcPr>
            <w:tcW w:w="1121" w:type="dxa"/>
          </w:tcPr>
          <w:p w14:paraId="4B5C588F">
            <w:pPr>
              <w:adjustRightInd w:val="0"/>
              <w:snapToGrid w:val="0"/>
              <w:spacing w:line="360" w:lineRule="exact"/>
              <w:jc w:val="center"/>
              <w:rPr>
                <w:rFonts w:hint="eastAsia" w:ascii="宋体" w:hAnsi="宋体" w:eastAsia="宋体" w:cs="宋体"/>
              </w:rPr>
            </w:pPr>
          </w:p>
        </w:tc>
        <w:tc>
          <w:tcPr>
            <w:tcW w:w="1622" w:type="dxa"/>
          </w:tcPr>
          <w:p w14:paraId="5FA40D08">
            <w:pPr>
              <w:adjustRightInd w:val="0"/>
              <w:snapToGrid w:val="0"/>
              <w:spacing w:line="360" w:lineRule="exact"/>
              <w:rPr>
                <w:rFonts w:hint="eastAsia" w:ascii="宋体" w:hAnsi="宋体" w:eastAsia="宋体" w:cs="宋体"/>
              </w:rPr>
            </w:pPr>
          </w:p>
        </w:tc>
      </w:tr>
    </w:tbl>
    <w:p w14:paraId="74491E2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1906527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D7E2F8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038073D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3312382A">
      <w:pPr>
        <w:pStyle w:val="121"/>
        <w:spacing w:line="360" w:lineRule="auto"/>
        <w:rPr>
          <w:rFonts w:ascii="宋体" w:hAnsi="宋体" w:cs="宋体"/>
          <w:color w:val="auto"/>
        </w:rPr>
      </w:pPr>
      <w:r>
        <w:rPr>
          <w:rFonts w:hint="eastAsia" w:ascii="宋体" w:hAnsi="宋体" w:cs="宋体"/>
          <w:color w:val="auto"/>
        </w:rPr>
        <w:t>二、技术文件中货物报价格式要求</w:t>
      </w:r>
    </w:p>
    <w:p w14:paraId="0C5219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5203F8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05549E4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02EA7E8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538BB52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59D1AFC0">
      <w:pPr>
        <w:pStyle w:val="121"/>
        <w:spacing w:line="360" w:lineRule="auto"/>
        <w:rPr>
          <w:rFonts w:ascii="宋体" w:hAnsi="宋体" w:cs="宋体"/>
          <w:color w:val="auto"/>
        </w:rPr>
      </w:pPr>
      <w:r>
        <w:rPr>
          <w:rFonts w:hint="eastAsia" w:ascii="宋体" w:hAnsi="宋体" w:cs="宋体"/>
          <w:color w:val="auto"/>
        </w:rPr>
        <w:t>三、验收标准及内容要求</w:t>
      </w:r>
    </w:p>
    <w:p w14:paraId="4CB0CFA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1B312D09">
      <w:pPr>
        <w:pStyle w:val="2"/>
        <w:spacing w:before="120" w:after="120" w:line="360" w:lineRule="auto"/>
        <w:rPr>
          <w:rFonts w:ascii="宋体" w:hAnsi="宋体" w:eastAsia="宋体" w:cs="宋体"/>
          <w:b w:val="0"/>
          <w:sz w:val="24"/>
          <w:szCs w:val="24"/>
        </w:rPr>
        <w:sectPr>
          <w:footerReference r:id="rId13" w:type="first"/>
          <w:footerReference r:id="rId12" w:type="default"/>
          <w:pgSz w:w="11906" w:h="16838"/>
          <w:pgMar w:top="1588" w:right="1418" w:bottom="1134" w:left="1418" w:header="851" w:footer="992" w:gutter="0"/>
          <w:cols w:space="720" w:num="1"/>
          <w:titlePg/>
          <w:docGrid w:linePitch="312" w:charSpace="0"/>
        </w:sectPr>
      </w:pPr>
      <w:bookmarkStart w:id="48" w:name="_Toc465187648"/>
    </w:p>
    <w:p w14:paraId="14F92F4F">
      <w:pPr>
        <w:pStyle w:val="134"/>
        <w:spacing w:line="360" w:lineRule="auto"/>
        <w:outlineLvl w:val="1"/>
        <w:rPr>
          <w:rFonts w:ascii="宋体" w:hAnsi="宋体" w:eastAsia="宋体" w:cs="宋体"/>
          <w:b/>
          <w:bCs w:val="0"/>
          <w:iCs/>
          <w:color w:val="auto"/>
          <w:sz w:val="24"/>
        </w:rPr>
      </w:pPr>
      <w:bookmarkStart w:id="49" w:name="_Toc19570"/>
      <w:bookmarkStart w:id="50" w:name="_Toc131008494"/>
      <w:r>
        <w:rPr>
          <w:rFonts w:hint="eastAsia" w:ascii="宋体" w:hAnsi="宋体" w:eastAsia="宋体" w:cs="宋体"/>
          <w:b/>
          <w:bCs w:val="0"/>
          <w:iCs/>
          <w:color w:val="auto"/>
          <w:sz w:val="24"/>
        </w:rPr>
        <w:t>第七章  其它要求及说明</w:t>
      </w:r>
      <w:bookmarkEnd w:id="48"/>
      <w:bookmarkEnd w:id="49"/>
      <w:bookmarkEnd w:id="50"/>
    </w:p>
    <w:p w14:paraId="2E6C38AD">
      <w:pPr>
        <w:pStyle w:val="121"/>
        <w:spacing w:line="360" w:lineRule="auto"/>
        <w:rPr>
          <w:rFonts w:ascii="宋体" w:hAnsi="宋体" w:cs="宋体"/>
          <w:color w:val="auto"/>
        </w:rPr>
      </w:pPr>
      <w:r>
        <w:rPr>
          <w:rFonts w:hint="eastAsia" w:ascii="宋体" w:hAnsi="宋体" w:cs="宋体"/>
          <w:color w:val="auto"/>
        </w:rPr>
        <w:t>一、要求</w:t>
      </w:r>
    </w:p>
    <w:p w14:paraId="0D936048">
      <w:pPr>
        <w:pStyle w:val="23"/>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20C5497B">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2C1DE59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5FFC131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6DC9D75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32ED2D6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11D0635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1A9AD224">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53E3269B">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3E8C825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48FF607B">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0E78D924">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5949DCB2">
      <w:pPr>
        <w:pStyle w:val="121"/>
        <w:spacing w:line="360" w:lineRule="auto"/>
        <w:rPr>
          <w:rFonts w:ascii="宋体" w:hAnsi="宋体" w:cs="宋体"/>
          <w:color w:val="auto"/>
        </w:rPr>
      </w:pPr>
      <w:r>
        <w:rPr>
          <w:rFonts w:hint="eastAsia" w:ascii="宋体" w:hAnsi="宋体" w:cs="宋体"/>
          <w:color w:val="auto"/>
        </w:rPr>
        <w:t>二、其他</w:t>
      </w:r>
    </w:p>
    <w:p w14:paraId="64720A3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0C20A10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609C2D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6A0EA80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5BE426C1">
      <w:pPr>
        <w:spacing w:line="360" w:lineRule="auto"/>
        <w:ind w:firstLine="480" w:firstLineChars="200"/>
        <w:rPr>
          <w:rFonts w:hAnsi="宋体" w:eastAsia="宋体" w:cs="宋体"/>
          <w:sz w:val="24"/>
          <w:szCs w:val="24"/>
        </w:rPr>
        <w:sectPr>
          <w:footerReference r:id="rId15" w:type="first"/>
          <w:footerReference r:id="rId14" w:type="default"/>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14:paraId="16E4875D">
      <w:pPr>
        <w:pStyle w:val="20"/>
      </w:pPr>
    </w:p>
    <w:p w14:paraId="326B3FFB">
      <w:pPr>
        <w:spacing w:line="360" w:lineRule="auto"/>
        <w:jc w:val="center"/>
        <w:outlineLvl w:val="0"/>
        <w:rPr>
          <w:rFonts w:ascii="宋体" w:hAnsi="Calibri" w:eastAsia="宋体" w:cs="Times New Roman"/>
          <w:b/>
          <w:sz w:val="36"/>
          <w:szCs w:val="36"/>
        </w:rPr>
      </w:pPr>
      <w:bookmarkStart w:id="51"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51"/>
    </w:p>
    <w:p w14:paraId="562CF47C">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C0B1C1C">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7A1A9C55">
      <w:pPr>
        <w:adjustRightInd w:val="0"/>
        <w:snapToGrid w:val="0"/>
        <w:spacing w:line="360" w:lineRule="auto"/>
        <w:jc w:val="left"/>
        <w:rPr>
          <w:rFonts w:ascii="宋体" w:hAnsi="宋体"/>
          <w:sz w:val="20"/>
          <w:szCs w:val="20"/>
        </w:rPr>
      </w:pPr>
    </w:p>
    <w:p w14:paraId="2E0AED9B">
      <w:pPr>
        <w:adjustRightInd w:val="0"/>
        <w:snapToGrid w:val="0"/>
        <w:spacing w:line="360" w:lineRule="auto"/>
        <w:jc w:val="left"/>
        <w:rPr>
          <w:rFonts w:ascii="宋体" w:hAnsi="宋体"/>
          <w:sz w:val="20"/>
          <w:szCs w:val="20"/>
        </w:rPr>
      </w:pPr>
    </w:p>
    <w:p w14:paraId="14DA4662">
      <w:pPr>
        <w:adjustRightInd w:val="0"/>
        <w:snapToGrid w:val="0"/>
        <w:spacing w:line="360" w:lineRule="auto"/>
        <w:jc w:val="left"/>
        <w:rPr>
          <w:rFonts w:ascii="宋体" w:hAnsi="宋体"/>
          <w:sz w:val="20"/>
          <w:szCs w:val="20"/>
        </w:rPr>
      </w:pPr>
    </w:p>
    <w:p w14:paraId="620A1F23">
      <w:pPr>
        <w:adjustRightInd w:val="0"/>
        <w:snapToGrid w:val="0"/>
        <w:spacing w:line="360" w:lineRule="auto"/>
        <w:jc w:val="left"/>
        <w:rPr>
          <w:rFonts w:ascii="宋体" w:hAnsi="宋体"/>
          <w:sz w:val="20"/>
          <w:szCs w:val="20"/>
        </w:rPr>
      </w:pPr>
    </w:p>
    <w:p w14:paraId="05EE94B3">
      <w:pPr>
        <w:adjustRightInd w:val="0"/>
        <w:snapToGrid w:val="0"/>
        <w:spacing w:line="360" w:lineRule="auto"/>
        <w:jc w:val="center"/>
        <w:rPr>
          <w:rFonts w:ascii="方正小标宋简体" w:hAnsi="宋体" w:eastAsia="方正小标宋简体"/>
          <w:bCs/>
          <w:sz w:val="52"/>
          <w:szCs w:val="36"/>
        </w:rPr>
      </w:pPr>
    </w:p>
    <w:p w14:paraId="1A77D21E">
      <w:pPr>
        <w:adjustRightInd w:val="0"/>
        <w:snapToGrid w:val="0"/>
        <w:spacing w:line="360" w:lineRule="auto"/>
        <w:jc w:val="center"/>
        <w:rPr>
          <w:rFonts w:ascii="方正小标宋简体" w:hAnsi="宋体" w:eastAsia="方正小标宋简体"/>
          <w:bCs/>
          <w:sz w:val="52"/>
          <w:szCs w:val="36"/>
        </w:rPr>
      </w:pPr>
    </w:p>
    <w:p w14:paraId="69A0A9C4">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7344A420">
      <w:pPr>
        <w:pStyle w:val="20"/>
        <w:jc w:val="center"/>
      </w:pPr>
      <w:r>
        <w:rPr>
          <w:rFonts w:hint="eastAsia" w:hAnsi="宋体" w:eastAsia="宋体" w:cs="宋体"/>
          <w:b/>
          <w:sz w:val="24"/>
          <w:szCs w:val="24"/>
        </w:rPr>
        <w:t>（合同以双方最终签署的版本为准）</w:t>
      </w:r>
    </w:p>
    <w:p w14:paraId="78706B72">
      <w:pPr>
        <w:adjustRightInd w:val="0"/>
        <w:snapToGrid w:val="0"/>
        <w:spacing w:line="360" w:lineRule="auto"/>
        <w:jc w:val="left"/>
        <w:rPr>
          <w:rFonts w:ascii="宋体" w:hAnsi="宋体"/>
          <w:b/>
          <w:sz w:val="36"/>
          <w:szCs w:val="36"/>
        </w:rPr>
      </w:pPr>
    </w:p>
    <w:p w14:paraId="27A10B85">
      <w:pPr>
        <w:adjustRightInd w:val="0"/>
        <w:snapToGrid w:val="0"/>
        <w:spacing w:line="360" w:lineRule="auto"/>
        <w:jc w:val="left"/>
        <w:rPr>
          <w:rFonts w:ascii="宋体" w:hAnsi="宋体"/>
          <w:b/>
          <w:sz w:val="36"/>
          <w:szCs w:val="36"/>
        </w:rPr>
      </w:pPr>
    </w:p>
    <w:p w14:paraId="6B6300B5">
      <w:pPr>
        <w:adjustRightInd w:val="0"/>
        <w:snapToGrid w:val="0"/>
        <w:spacing w:line="360" w:lineRule="auto"/>
        <w:jc w:val="left"/>
        <w:rPr>
          <w:rFonts w:ascii="宋体" w:hAnsi="宋体"/>
          <w:b/>
          <w:sz w:val="36"/>
          <w:szCs w:val="36"/>
        </w:rPr>
      </w:pPr>
    </w:p>
    <w:p w14:paraId="499C7F0D">
      <w:pPr>
        <w:adjustRightInd w:val="0"/>
        <w:snapToGrid w:val="0"/>
        <w:spacing w:line="360" w:lineRule="auto"/>
        <w:jc w:val="left"/>
        <w:rPr>
          <w:rFonts w:ascii="宋体" w:hAnsi="宋体"/>
          <w:b/>
          <w:sz w:val="36"/>
          <w:szCs w:val="36"/>
        </w:rPr>
      </w:pPr>
    </w:p>
    <w:p w14:paraId="04A2B780">
      <w:pPr>
        <w:adjustRightInd w:val="0"/>
        <w:snapToGrid w:val="0"/>
        <w:spacing w:line="360" w:lineRule="auto"/>
        <w:jc w:val="left"/>
        <w:rPr>
          <w:rFonts w:ascii="宋体" w:hAnsi="宋体"/>
          <w:b/>
          <w:sz w:val="36"/>
          <w:szCs w:val="36"/>
        </w:rPr>
      </w:pPr>
    </w:p>
    <w:p w14:paraId="33F7B228">
      <w:pPr>
        <w:adjustRightInd w:val="0"/>
        <w:snapToGrid w:val="0"/>
        <w:spacing w:line="360" w:lineRule="auto"/>
        <w:jc w:val="left"/>
        <w:rPr>
          <w:rFonts w:ascii="宋体" w:hAnsi="宋体"/>
          <w:b/>
          <w:sz w:val="36"/>
          <w:szCs w:val="36"/>
        </w:rPr>
      </w:pPr>
    </w:p>
    <w:p w14:paraId="44238397">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24EA187">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11D663D7">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0A2AA74E">
      <w:pPr>
        <w:spacing w:line="360" w:lineRule="auto"/>
        <w:ind w:right="480"/>
        <w:rPr>
          <w:rFonts w:ascii="宋体" w:hAnsi="宋体" w:cs="宋体"/>
          <w:bCs/>
          <w:sz w:val="24"/>
          <w:u w:val="single"/>
        </w:rPr>
      </w:pPr>
      <w:r>
        <w:rPr>
          <w:rFonts w:hint="eastAsia" w:ascii="宋体" w:hAnsi="宋体" w:cs="宋体"/>
          <w:bCs/>
          <w:sz w:val="24"/>
        </w:rPr>
        <w:t xml:space="preserve">                                       </w:t>
      </w:r>
    </w:p>
    <w:p w14:paraId="5D57E725">
      <w:pPr>
        <w:spacing w:line="360" w:lineRule="auto"/>
        <w:rPr>
          <w:rFonts w:ascii="宋体" w:hAnsi="宋体" w:cs="宋体"/>
          <w:bCs/>
          <w:sz w:val="22"/>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7AB69907">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52" w:name="_Toc24623"/>
      <w:bookmarkStart w:id="53" w:name="_Toc3778"/>
      <w:bookmarkStart w:id="54" w:name="_Toc25120"/>
      <w:bookmarkStart w:id="55" w:name="_Toc5379"/>
      <w:bookmarkStart w:id="56" w:name="_Toc16330037"/>
      <w:bookmarkStart w:id="57"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1DE71142">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4199B78B">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476F9773">
      <w:pPr>
        <w:spacing w:line="360" w:lineRule="auto"/>
        <w:ind w:right="-189" w:rightChars="-90"/>
        <w:jc w:val="left"/>
        <w:rPr>
          <w:rFonts w:ascii="仿宋_GB2312" w:hAnsi="宋体" w:eastAsia="仿宋_GB2312" w:cs="宋体"/>
          <w:b/>
          <w:bCs/>
          <w:sz w:val="24"/>
          <w:szCs w:val="24"/>
          <w:u w:val="single"/>
        </w:rPr>
      </w:pPr>
    </w:p>
    <w:p w14:paraId="5B6999AC">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6C1EB62A">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2D8D0F82">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40645B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639680C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3254A70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479A59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5953D8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377309C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2E7595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9095AB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3FFA149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0B1CEC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12C2D5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357D4C8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68CB56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38AC95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406923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5B1FA8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078389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09AAA72">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4D5FADF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E08668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0C75046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43AD499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6BF741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08C1C4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558C15C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16F995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EF3E2B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7A2AA01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30CB65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21F7590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6999F3D">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4F40439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3344B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BB4793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7CD929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6877C10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6E7416A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968B6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B48CF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174244D8">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FE98E5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16F3456B">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4C77146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8F075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A847F7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7BCE5BF3">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39041CE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58F54AA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77AE954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62F1AB3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FF13B6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44BE5A8B">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CC0EE21">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B105358">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7B0605C6">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121C69B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A7E0D9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7BAFA14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C3A7F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78F72EA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3CD3E36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451FB0A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4F54A13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20FCF1F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6F6E6B1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777D072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22A4670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AA48ACC">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4DE67E7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5A0E861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55FA0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AE439F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9CB66D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6E34A9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1A032B5">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0BE3EFF">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230701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28F79F4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11E276F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580D9ACA">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2E12168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173F9F1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48B4CE7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12C0F7B3">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09538240">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0099E79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020354D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39FCCD7A">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2668C36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1DBA01D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56BC2BC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1F84E45D">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4FBEED9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011571B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FEDA3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72708FF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1F6B05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5CBF66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ADDCC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05B000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7216D6D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3957D77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29B834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256077D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1B883403">
      <w:pPr>
        <w:pStyle w:val="3"/>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67F333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91EDB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067106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5A4782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4D718D8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D91683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32D922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695A62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241E12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65E35BD">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5CB1232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760290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1FE4230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C1F69C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2C2B46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9E9268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0498EFA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3E556DD0">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9536DC0">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B5FFE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77E7306E">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76C16F18">
      <w:pPr>
        <w:spacing w:line="360" w:lineRule="auto"/>
        <w:rPr>
          <w:rFonts w:ascii="宋体" w:hAnsi="宋体"/>
          <w:snapToGrid w:val="0"/>
          <w:kern w:val="0"/>
          <w:sz w:val="20"/>
          <w:szCs w:val="20"/>
          <w:lang w:eastAsia="zh-Hans"/>
        </w:rPr>
      </w:pPr>
    </w:p>
    <w:p w14:paraId="346BF0E1">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31FAA45A">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7AD5E340">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1E2F50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4BC2CDC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280ED44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75AC92E">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110F7BC1">
      <w:pPr>
        <w:spacing w:line="360" w:lineRule="auto"/>
        <w:rPr>
          <w:rFonts w:ascii="仿宋_GB2312" w:eastAsia="仿宋_GB2312"/>
          <w:sz w:val="24"/>
          <w:szCs w:val="24"/>
        </w:rPr>
      </w:pPr>
    </w:p>
    <w:p w14:paraId="4E9F007F">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3E2D0AD3"/>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0A47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43EC0CA">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32D2BB44">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F1F4BA4">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08F056F9">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5D8B3DC2">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4F15E3D">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D721F7D">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99872BB">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A79F288">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3117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236C7EF">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21AD781A">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7DA8CFB">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AA74C26">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F5927E0">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FE4D09A">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69B7DF1">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6A2F327">
            <w:pPr>
              <w:pStyle w:val="29"/>
              <w:spacing w:line="360" w:lineRule="auto"/>
              <w:ind w:left="480" w:hanging="480"/>
              <w:jc w:val="center"/>
              <w:rPr>
                <w:rFonts w:ascii="仿宋_GB2312" w:eastAsia="仿宋_GB2312" w:hAnsiTheme="minorEastAsia" w:cstheme="minorEastAsia"/>
                <w:sz w:val="24"/>
                <w:szCs w:val="24"/>
              </w:rPr>
            </w:pPr>
          </w:p>
        </w:tc>
      </w:tr>
      <w:tr w14:paraId="4960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18CE6AD">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317174EB">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83F9BC7">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483A460">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C32E3B4">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46B951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11654A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E179773">
            <w:pPr>
              <w:pStyle w:val="29"/>
              <w:spacing w:line="360" w:lineRule="auto"/>
              <w:ind w:left="480" w:hanging="480"/>
              <w:jc w:val="center"/>
              <w:rPr>
                <w:rFonts w:ascii="仿宋_GB2312" w:eastAsia="仿宋_GB2312" w:hAnsiTheme="minorEastAsia" w:cstheme="minorEastAsia"/>
                <w:sz w:val="24"/>
                <w:szCs w:val="24"/>
              </w:rPr>
            </w:pPr>
          </w:p>
        </w:tc>
      </w:tr>
      <w:tr w14:paraId="78F5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094C8EA">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12FB89B3">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E7EF628">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0D9AE35">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3056FA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2D9BA5B">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E40B5FD">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B6EE6AB">
            <w:pPr>
              <w:pStyle w:val="29"/>
              <w:spacing w:line="360" w:lineRule="auto"/>
              <w:ind w:left="480" w:hanging="480"/>
              <w:jc w:val="center"/>
              <w:rPr>
                <w:rFonts w:ascii="仿宋_GB2312" w:eastAsia="仿宋_GB2312" w:hAnsiTheme="minorEastAsia" w:cstheme="minorEastAsia"/>
                <w:sz w:val="24"/>
                <w:szCs w:val="24"/>
              </w:rPr>
            </w:pPr>
          </w:p>
        </w:tc>
      </w:tr>
      <w:tr w14:paraId="42BC5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BEE50A1">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5F88BA36">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A7E6029">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40F9090">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F079E6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51A76A">
            <w:pPr>
              <w:spacing w:line="360" w:lineRule="auto"/>
              <w:jc w:val="center"/>
              <w:rPr>
                <w:rFonts w:ascii="仿宋_GB2312" w:eastAsia="仿宋_GB2312" w:hAnsiTheme="minorEastAsia" w:cstheme="minorEastAsia"/>
                <w:sz w:val="24"/>
                <w:szCs w:val="24"/>
              </w:rPr>
            </w:pPr>
          </w:p>
        </w:tc>
        <w:tc>
          <w:tcPr>
            <w:tcW w:w="708" w:type="dxa"/>
            <w:vAlign w:val="center"/>
          </w:tcPr>
          <w:p w14:paraId="3D8126BB">
            <w:pPr>
              <w:spacing w:line="360" w:lineRule="auto"/>
              <w:jc w:val="center"/>
              <w:rPr>
                <w:rFonts w:ascii="仿宋_GB2312" w:eastAsia="仿宋_GB2312" w:hAnsiTheme="minorEastAsia" w:cstheme="minorEastAsia"/>
                <w:sz w:val="24"/>
                <w:szCs w:val="24"/>
              </w:rPr>
            </w:pPr>
          </w:p>
        </w:tc>
        <w:tc>
          <w:tcPr>
            <w:tcW w:w="708" w:type="dxa"/>
            <w:vAlign w:val="center"/>
          </w:tcPr>
          <w:p w14:paraId="4BB0C426">
            <w:pPr>
              <w:spacing w:line="360" w:lineRule="auto"/>
              <w:jc w:val="center"/>
              <w:rPr>
                <w:rFonts w:ascii="仿宋_GB2312" w:eastAsia="仿宋_GB2312" w:hAnsiTheme="minorEastAsia" w:cstheme="minorEastAsia"/>
                <w:sz w:val="24"/>
                <w:szCs w:val="24"/>
              </w:rPr>
            </w:pPr>
          </w:p>
        </w:tc>
      </w:tr>
    </w:tbl>
    <w:p w14:paraId="47A13D6C">
      <w:pPr>
        <w:rPr>
          <w:rFonts w:ascii="等线" w:hAnsi="等线" w:eastAsia="等线" w:cs="等线"/>
          <w:sz w:val="20"/>
          <w:szCs w:val="20"/>
        </w:rPr>
      </w:pPr>
      <w:r>
        <w:rPr>
          <w:rFonts w:hint="eastAsia" w:ascii="等线" w:hAnsi="等线" w:eastAsia="等线" w:cs="等线"/>
          <w:sz w:val="20"/>
          <w:szCs w:val="20"/>
        </w:rPr>
        <w:br w:type="page"/>
      </w:r>
    </w:p>
    <w:p w14:paraId="654AC63D">
      <w:pPr>
        <w:pStyle w:val="3"/>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52"/>
      <w:bookmarkEnd w:id="53"/>
      <w:bookmarkEnd w:id="54"/>
      <w:bookmarkEnd w:id="55"/>
      <w:bookmarkEnd w:id="56"/>
      <w:r>
        <w:rPr>
          <w:rFonts w:hint="eastAsia" w:ascii="黑体" w:hAnsi="黑体" w:eastAsia="黑体" w:cs="等线"/>
          <w:b w:val="0"/>
          <w:sz w:val="28"/>
          <w:szCs w:val="28"/>
        </w:rPr>
        <w:t>技术协议书</w:t>
      </w:r>
    </w:p>
    <w:p w14:paraId="62BCACA1">
      <w:pPr>
        <w:ind w:right="360"/>
        <w:rPr>
          <w:rFonts w:ascii="等线" w:hAnsi="等线" w:eastAsia="等线" w:cs="等线"/>
          <w:sz w:val="20"/>
          <w:szCs w:val="20"/>
        </w:rPr>
      </w:pPr>
    </w:p>
    <w:p w14:paraId="32F31E48">
      <w:pPr>
        <w:jc w:val="right"/>
        <w:rPr>
          <w:rFonts w:asciiTheme="minorEastAsia" w:hAnsiTheme="minorEastAsia" w:eastAsiaTheme="minorEastAsia" w:cstheme="minorEastAsia"/>
          <w:sz w:val="20"/>
          <w:szCs w:val="20"/>
        </w:rPr>
      </w:pPr>
    </w:p>
    <w:p w14:paraId="510F0E75">
      <w:pPr>
        <w:jc w:val="right"/>
        <w:rPr>
          <w:rFonts w:asciiTheme="minorEastAsia" w:hAnsiTheme="minorEastAsia" w:eastAsiaTheme="minorEastAsia" w:cstheme="minorEastAsia"/>
          <w:sz w:val="20"/>
          <w:szCs w:val="20"/>
        </w:rPr>
      </w:pPr>
    </w:p>
    <w:p w14:paraId="145CD0AA">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0EEF48C1">
      <w:pPr>
        <w:jc w:val="right"/>
        <w:rPr>
          <w:rFonts w:asciiTheme="minorEastAsia" w:hAnsiTheme="minorEastAsia" w:eastAsiaTheme="minorEastAsia" w:cstheme="minorEastAsia"/>
          <w:sz w:val="20"/>
          <w:szCs w:val="20"/>
        </w:rPr>
      </w:pPr>
    </w:p>
    <w:p w14:paraId="3FF241CD">
      <w:pPr>
        <w:wordWrap w:val="0"/>
        <w:ind w:right="480"/>
        <w:rPr>
          <w:rFonts w:asciiTheme="minorEastAsia" w:hAnsiTheme="minorEastAsia" w:eastAsiaTheme="minorEastAsia" w:cstheme="minorEastAsia"/>
          <w:sz w:val="20"/>
          <w:szCs w:val="20"/>
        </w:rPr>
      </w:pPr>
    </w:p>
    <w:p w14:paraId="402F400F">
      <w:pPr>
        <w:jc w:val="right"/>
        <w:rPr>
          <w:rFonts w:ascii="楷体_GB2312" w:hAnsi="宋体" w:eastAsia="楷体_GB2312"/>
          <w:sz w:val="24"/>
        </w:rPr>
      </w:pPr>
      <w:bookmarkStart w:id="58" w:name="_Toc14341849"/>
    </w:p>
    <w:p w14:paraId="005AD2C7">
      <w:pPr>
        <w:ind w:right="480"/>
        <w:jc w:val="center"/>
        <w:rPr>
          <w:sz w:val="24"/>
          <w:szCs w:val="24"/>
        </w:rPr>
      </w:pPr>
      <w:r>
        <w:rPr>
          <w:rFonts w:hint="eastAsia" w:ascii="楷体_GB2312" w:hAnsi="宋体" w:eastAsia="楷体_GB2312"/>
          <w:sz w:val="24"/>
        </w:rPr>
        <w:t xml:space="preserve">                                    </w:t>
      </w:r>
    </w:p>
    <w:bookmarkEnd w:id="58"/>
    <w:p w14:paraId="071C8121">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0BF9F29">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7984955C">
      <w:pPr>
        <w:pStyle w:val="15"/>
        <w:spacing w:before="8"/>
        <w:ind w:left="0" w:firstLine="0"/>
        <w:rPr>
          <w:rFonts w:ascii="楷体" w:hAnsi="楷体" w:eastAsia="楷体" w:cs="楷体"/>
          <w:sz w:val="44"/>
          <w:szCs w:val="28"/>
        </w:rPr>
      </w:pPr>
    </w:p>
    <w:p w14:paraId="4425582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5D020B3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3E5ABA3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A7CC04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6B7B831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1CBC3EC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5675A9A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2AEA489F">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0200DCF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212AD685">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6D13892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71BBE3B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75017AE6">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2ADC637B">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1B0C2C3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2398D3B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00E2662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C28C1D5">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393072D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719D728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1B24D0E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F8524DF">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3DE5BC1A">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9A1002C">
      <w:pPr>
        <w:pStyle w:val="129"/>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D53B60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B80A7CC">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7E93B0F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078C078">
      <w:pPr>
        <w:pStyle w:val="15"/>
        <w:spacing w:before="9"/>
        <w:ind w:left="0" w:firstLine="0"/>
        <w:rPr>
          <w:rFonts w:ascii="楷体" w:hAnsi="楷体" w:eastAsia="楷体" w:cs="楷体"/>
          <w:sz w:val="40"/>
          <w:szCs w:val="28"/>
        </w:rPr>
      </w:pPr>
    </w:p>
    <w:p w14:paraId="3BCED77A">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166CDE5">
      <w:pPr>
        <w:pStyle w:val="15"/>
        <w:ind w:left="0" w:firstLine="0"/>
        <w:rPr>
          <w:rFonts w:ascii="楷体" w:hAnsi="楷体" w:eastAsia="楷体" w:cs="楷体"/>
          <w:b/>
          <w:sz w:val="24"/>
          <w:szCs w:val="28"/>
        </w:rPr>
      </w:pPr>
    </w:p>
    <w:p w14:paraId="7A998079">
      <w:pPr>
        <w:pStyle w:val="15"/>
        <w:spacing w:before="1"/>
        <w:ind w:left="0" w:firstLine="0"/>
        <w:rPr>
          <w:rFonts w:ascii="楷体" w:hAnsi="楷体" w:eastAsia="楷体" w:cs="楷体"/>
          <w:b/>
          <w:sz w:val="24"/>
          <w:szCs w:val="28"/>
        </w:rPr>
      </w:pPr>
    </w:p>
    <w:p w14:paraId="363880EC">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52958E2">
      <w:pPr>
        <w:pStyle w:val="15"/>
        <w:ind w:left="0" w:firstLine="0"/>
        <w:rPr>
          <w:rFonts w:ascii="楷体" w:hAnsi="楷体" w:eastAsia="楷体" w:cs="楷体"/>
          <w:b/>
          <w:sz w:val="24"/>
          <w:szCs w:val="28"/>
        </w:rPr>
      </w:pPr>
    </w:p>
    <w:p w14:paraId="663866B7">
      <w:pPr>
        <w:pStyle w:val="15"/>
        <w:spacing w:before="4"/>
        <w:ind w:left="0" w:firstLine="0"/>
        <w:rPr>
          <w:rFonts w:ascii="楷体" w:hAnsi="楷体" w:eastAsia="楷体" w:cs="楷体"/>
          <w:b/>
          <w:sz w:val="24"/>
          <w:szCs w:val="28"/>
        </w:rPr>
      </w:pPr>
    </w:p>
    <w:p w14:paraId="406E30CF">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6229F2F6">
      <w:pPr>
        <w:spacing w:line="240" w:lineRule="auto"/>
        <w:rPr>
          <w:rFonts w:hint="eastAsia" w:eastAsia="仿宋" w:cs="Times New Roman"/>
          <w:b/>
          <w:szCs w:val="21"/>
        </w:rPr>
      </w:pPr>
    </w:p>
    <w:p w14:paraId="6455D550">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57"/>
    </w:p>
    <w:p w14:paraId="39FAD670">
      <w:pPr>
        <w:keepNext/>
        <w:keepLines/>
        <w:rPr>
          <w:rFonts w:ascii="Times New Roman" w:hAnsi="Times New Roman" w:eastAsia="宋体" w:cs="Times New Roman"/>
          <w:b/>
          <w:bCs/>
          <w:color w:val="000000"/>
          <w:sz w:val="24"/>
          <w:szCs w:val="24"/>
        </w:rPr>
      </w:pPr>
    </w:p>
    <w:p w14:paraId="4F062F4B">
      <w:pPr>
        <w:pStyle w:val="20"/>
        <w:rPr>
          <w:rFonts w:ascii="Times New Roman" w:hAnsi="Times New Roman" w:eastAsia="宋体" w:cs="Times New Roman"/>
          <w:b/>
          <w:bCs/>
          <w:color w:val="000000"/>
          <w:sz w:val="24"/>
          <w:szCs w:val="24"/>
        </w:rPr>
      </w:pPr>
    </w:p>
    <w:p w14:paraId="48451D56">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18C87405">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54AE5AE2">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386D6C82">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0FD5983C">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4D9DF91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5B7AAF88">
      <w:pPr>
        <w:pStyle w:val="20"/>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32FC416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9" w:name="_Toc25811"/>
      <w:bookmarkStart w:id="60" w:name="_Toc353881012"/>
      <w:bookmarkStart w:id="61" w:name="_Toc212369550"/>
      <w:bookmarkStart w:id="62"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9"/>
      <w:bookmarkEnd w:id="60"/>
      <w:bookmarkEnd w:id="61"/>
      <w:bookmarkEnd w:id="62"/>
    </w:p>
    <w:p w14:paraId="723135C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BC374E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动力电池系统性能试验台项目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正本一份，副本一份</w:t>
      </w:r>
      <w:r>
        <w:rPr>
          <w:rFonts w:hint="eastAsia" w:ascii="宋体" w:hAnsi="宋体" w:eastAsia="宋体" w:cs="Times New Roman"/>
          <w:color w:val="000000"/>
          <w:sz w:val="24"/>
          <w:szCs w:val="24"/>
        </w:rPr>
        <w:t>；电子版投标文件一份。</w:t>
      </w:r>
    </w:p>
    <w:p w14:paraId="765D6C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EB66DE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3F174C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F8D2D6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FE9914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5DDF1B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609AEB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983218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22ADD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D0900B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1A616ED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3077C6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E1D2D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FC17D6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06EE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3FC6D0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E34394E">
      <w:pPr>
        <w:rPr>
          <w:rFonts w:ascii="黑体" w:hAnsi="Calibri" w:eastAsia="黑体" w:cs="Times New Roman"/>
          <w:color w:val="000000"/>
          <w:sz w:val="24"/>
          <w:szCs w:val="24"/>
        </w:rPr>
      </w:pPr>
    </w:p>
    <w:p w14:paraId="626C9BD1">
      <w:pPr>
        <w:rPr>
          <w:rFonts w:ascii="黑体" w:hAnsi="Calibri" w:eastAsia="黑体" w:cs="Times New Roman"/>
          <w:color w:val="000000"/>
          <w:sz w:val="24"/>
          <w:szCs w:val="24"/>
        </w:rPr>
      </w:pPr>
    </w:p>
    <w:p w14:paraId="47DC130F">
      <w:pPr>
        <w:pStyle w:val="20"/>
        <w:rPr>
          <w:rFonts w:ascii="黑体" w:hAnsi="Calibri" w:eastAsia="黑体" w:cs="Times New Roman"/>
          <w:color w:val="000000"/>
          <w:sz w:val="24"/>
          <w:szCs w:val="24"/>
        </w:rPr>
      </w:pPr>
    </w:p>
    <w:p w14:paraId="701B958E">
      <w:pPr>
        <w:pStyle w:val="20"/>
        <w:rPr>
          <w:rFonts w:ascii="黑体" w:hAnsi="Calibri" w:eastAsia="黑体" w:cs="Times New Roman"/>
          <w:color w:val="000000"/>
          <w:sz w:val="24"/>
          <w:szCs w:val="24"/>
        </w:rPr>
      </w:pPr>
    </w:p>
    <w:p w14:paraId="7307A458">
      <w:pPr>
        <w:pStyle w:val="20"/>
        <w:rPr>
          <w:rFonts w:ascii="黑体" w:hAnsi="Calibri" w:eastAsia="黑体" w:cs="Times New Roman"/>
          <w:color w:val="000000"/>
          <w:sz w:val="24"/>
          <w:szCs w:val="24"/>
        </w:rPr>
      </w:pPr>
    </w:p>
    <w:p w14:paraId="5B07DA16">
      <w:pPr>
        <w:pStyle w:val="20"/>
        <w:rPr>
          <w:rFonts w:ascii="黑体" w:hAnsi="Calibri" w:eastAsia="黑体" w:cs="Times New Roman"/>
          <w:color w:val="000000"/>
          <w:sz w:val="24"/>
          <w:szCs w:val="24"/>
        </w:rPr>
      </w:pPr>
    </w:p>
    <w:p w14:paraId="03F62224">
      <w:pPr>
        <w:rPr>
          <w:rFonts w:ascii="黑体" w:hAnsi="Calibri" w:eastAsia="黑体" w:cs="Times New Roman"/>
          <w:color w:val="000000"/>
          <w:sz w:val="24"/>
          <w:szCs w:val="24"/>
        </w:rPr>
      </w:pPr>
    </w:p>
    <w:p w14:paraId="6EB67C2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751AC2C4">
      <w:pPr>
        <w:adjustRightInd w:val="0"/>
        <w:snapToGrid w:val="0"/>
        <w:spacing w:before="93" w:beforeLines="30" w:line="240" w:lineRule="exact"/>
        <w:jc w:val="center"/>
        <w:rPr>
          <w:rFonts w:ascii="宋体" w:hAnsi="Calibri" w:eastAsia="宋体" w:cs="Times New Roman"/>
          <w:sz w:val="24"/>
          <w:szCs w:val="20"/>
        </w:rPr>
      </w:pPr>
    </w:p>
    <w:p w14:paraId="439A5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动力电池系统性能试验台项目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CGZX2024070296</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3C55E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059EE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0664228">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CD0C858">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908AA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0B6050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F62D4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C7523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C05937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81BDA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024980C">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B146C82">
      <w:pPr>
        <w:rPr>
          <w:rFonts w:ascii="Calibri" w:hAnsi="Calibri" w:eastAsia="黑体" w:cs="Times New Roman"/>
          <w:b/>
          <w:bCs/>
          <w:color w:val="000000"/>
          <w:sz w:val="28"/>
          <w:szCs w:val="20"/>
        </w:rPr>
      </w:pPr>
    </w:p>
    <w:p w14:paraId="673A1561">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0F11DC29">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8C72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3427FD4">
            <w:pPr>
              <w:pStyle w:val="133"/>
              <w:spacing w:before="114"/>
              <w:ind w:left="720"/>
            </w:pPr>
            <w:r>
              <w:t xml:space="preserve">企业名称 </w:t>
            </w:r>
          </w:p>
        </w:tc>
        <w:tc>
          <w:tcPr>
            <w:tcW w:w="4680" w:type="dxa"/>
            <w:gridSpan w:val="4"/>
            <w:vAlign w:val="center"/>
          </w:tcPr>
          <w:p w14:paraId="1BE991E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79D2F7A">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489353F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AC51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EA03BA4">
            <w:pPr>
              <w:pStyle w:val="133"/>
              <w:spacing w:before="114"/>
              <w:ind w:left="720"/>
            </w:pPr>
            <w:r>
              <w:t xml:space="preserve">企业地址 </w:t>
            </w:r>
          </w:p>
        </w:tc>
        <w:tc>
          <w:tcPr>
            <w:tcW w:w="4680" w:type="dxa"/>
            <w:gridSpan w:val="4"/>
            <w:vAlign w:val="center"/>
          </w:tcPr>
          <w:p w14:paraId="2B0E2C7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4270B3A">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96E1FF7">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13C4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0512452">
            <w:pPr>
              <w:pStyle w:val="133"/>
              <w:spacing w:before="111"/>
              <w:ind w:left="720"/>
            </w:pPr>
            <w:r>
              <w:t xml:space="preserve">企业性质 </w:t>
            </w:r>
          </w:p>
        </w:tc>
        <w:tc>
          <w:tcPr>
            <w:tcW w:w="4680" w:type="dxa"/>
            <w:gridSpan w:val="4"/>
            <w:vAlign w:val="center"/>
          </w:tcPr>
          <w:p w14:paraId="5051482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315D53">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883194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968E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DD62104">
            <w:pPr>
              <w:pStyle w:val="133"/>
              <w:spacing w:before="111"/>
              <w:ind w:left="509"/>
              <w:rPr>
                <w:highlight w:val="yellow"/>
              </w:rPr>
            </w:pPr>
            <w:r>
              <w:t xml:space="preserve">企业法人代表  </w:t>
            </w:r>
          </w:p>
        </w:tc>
        <w:tc>
          <w:tcPr>
            <w:tcW w:w="4680" w:type="dxa"/>
            <w:gridSpan w:val="4"/>
          </w:tcPr>
          <w:p w14:paraId="64E09CB5">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7DC3EA39">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413470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FBE5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56E4E33">
            <w:pPr>
              <w:pStyle w:val="133"/>
              <w:spacing w:before="114"/>
              <w:ind w:left="720"/>
            </w:pPr>
            <w:r>
              <w:t xml:space="preserve">品牌区分 </w:t>
            </w:r>
          </w:p>
        </w:tc>
        <w:tc>
          <w:tcPr>
            <w:tcW w:w="7500" w:type="dxa"/>
            <w:gridSpan w:val="6"/>
          </w:tcPr>
          <w:p w14:paraId="6E000D29">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2E2A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8DBA84B">
            <w:pPr>
              <w:pStyle w:val="133"/>
              <w:spacing w:before="178"/>
              <w:ind w:left="720"/>
            </w:pPr>
            <w:r>
              <w:t xml:space="preserve">品牌名称 </w:t>
            </w:r>
          </w:p>
        </w:tc>
        <w:tc>
          <w:tcPr>
            <w:tcW w:w="3583" w:type="dxa"/>
            <w:gridSpan w:val="3"/>
            <w:vAlign w:val="center"/>
          </w:tcPr>
          <w:p w14:paraId="76EA7EC2">
            <w:pPr>
              <w:widowControl/>
              <w:rPr>
                <w:rFonts w:ascii="宋体" w:hAnsi="宋体" w:eastAsia="仿宋_GB2312"/>
                <w:kern w:val="0"/>
                <w:szCs w:val="21"/>
                <w:lang w:bidi="ar"/>
              </w:rPr>
            </w:pPr>
          </w:p>
        </w:tc>
        <w:tc>
          <w:tcPr>
            <w:tcW w:w="1097" w:type="dxa"/>
          </w:tcPr>
          <w:p w14:paraId="15909617">
            <w:pPr>
              <w:pStyle w:val="133"/>
              <w:spacing w:before="15"/>
              <w:ind w:left="279"/>
            </w:pPr>
            <w:r>
              <w:rPr>
                <w:spacing w:val="-2"/>
              </w:rPr>
              <w:t>质量</w:t>
            </w:r>
            <w:r>
              <w:t xml:space="preserve"> </w:t>
            </w:r>
          </w:p>
          <w:p w14:paraId="310270E4">
            <w:pPr>
              <w:pStyle w:val="133"/>
              <w:spacing w:before="30" w:line="277" w:lineRule="exact"/>
              <w:ind w:left="279"/>
            </w:pPr>
            <w:r>
              <w:rPr>
                <w:rFonts w:hint="eastAsia"/>
              </w:rPr>
              <w:t>体系</w:t>
            </w:r>
          </w:p>
        </w:tc>
        <w:tc>
          <w:tcPr>
            <w:tcW w:w="2820" w:type="dxa"/>
            <w:gridSpan w:val="2"/>
          </w:tcPr>
          <w:p w14:paraId="51FB7E31">
            <w:pPr>
              <w:pStyle w:val="133"/>
              <w:spacing w:before="158"/>
              <w:jc w:val="center"/>
              <w:rPr>
                <w:sz w:val="24"/>
              </w:rPr>
            </w:pPr>
            <w:r>
              <w:rPr>
                <w:rFonts w:hint="eastAsia"/>
                <w:kern w:val="0"/>
                <w:szCs w:val="21"/>
                <w:lang w:bidi="ar"/>
              </w:rPr>
              <w:t>/</w:t>
            </w:r>
          </w:p>
        </w:tc>
      </w:tr>
      <w:tr w14:paraId="09531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434150B">
            <w:pPr>
              <w:pStyle w:val="133"/>
              <w:spacing w:before="149"/>
              <w:ind w:left="3345" w:right="3223"/>
              <w:jc w:val="center"/>
            </w:pPr>
            <w:r>
              <w:rPr>
                <w:rFonts w:hint="eastAsia"/>
                <w:szCs w:val="21"/>
              </w:rPr>
              <w:t>单位概况</w:t>
            </w:r>
          </w:p>
        </w:tc>
      </w:tr>
      <w:tr w14:paraId="15BE8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D841544">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7714422">
            <w:pPr>
              <w:widowControl/>
              <w:textAlignment w:val="center"/>
              <w:rPr>
                <w:rFonts w:ascii="宋体" w:hAnsi="宋体" w:eastAsia="宋体" w:cs="宋体"/>
                <w:szCs w:val="21"/>
              </w:rPr>
            </w:pPr>
          </w:p>
        </w:tc>
        <w:tc>
          <w:tcPr>
            <w:tcW w:w="1530" w:type="dxa"/>
            <w:vAlign w:val="center"/>
          </w:tcPr>
          <w:p w14:paraId="089D845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354A2866">
            <w:pPr>
              <w:widowControl/>
              <w:jc w:val="center"/>
              <w:textAlignment w:val="center"/>
              <w:rPr>
                <w:rFonts w:ascii="宋体" w:hAnsi="宋体" w:eastAsia="宋体" w:cs="宋体"/>
                <w:szCs w:val="21"/>
              </w:rPr>
            </w:pPr>
          </w:p>
        </w:tc>
        <w:tc>
          <w:tcPr>
            <w:tcW w:w="1097" w:type="dxa"/>
            <w:vAlign w:val="center"/>
          </w:tcPr>
          <w:p w14:paraId="1019F956">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9AE27CD">
            <w:pPr>
              <w:widowControl/>
              <w:jc w:val="center"/>
              <w:textAlignment w:val="center"/>
              <w:rPr>
                <w:rFonts w:ascii="宋体" w:hAnsi="宋体" w:eastAsia="宋体" w:cs="宋体"/>
                <w:szCs w:val="21"/>
              </w:rPr>
            </w:pPr>
          </w:p>
        </w:tc>
      </w:tr>
      <w:tr w14:paraId="78D97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6687BF9">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2ED00A0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4D98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3437E485">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29B743D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A8C4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3403B85">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318F4F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744F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45DF3CA">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3CDA91A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7614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D9AE4BA">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59B520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B960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7F86073">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5BD21168">
            <w:pPr>
              <w:widowControl/>
              <w:jc w:val="left"/>
              <w:rPr>
                <w:rFonts w:ascii="宋体" w:hAnsi="宋体" w:eastAsia="宋体" w:cs="宋体"/>
                <w:kern w:val="0"/>
                <w:szCs w:val="21"/>
                <w:lang w:bidi="ar"/>
              </w:rPr>
            </w:pPr>
          </w:p>
        </w:tc>
      </w:tr>
    </w:tbl>
    <w:p w14:paraId="0A65CB44">
      <w:pPr>
        <w:pStyle w:val="20"/>
        <w:rPr>
          <w:rFonts w:ascii="Times New Roman" w:hAnsi="Times New Roman" w:eastAsia="宋体" w:cs="Times New Roman"/>
          <w:b/>
          <w:bCs/>
          <w:color w:val="000000"/>
          <w:sz w:val="24"/>
          <w:szCs w:val="24"/>
        </w:rPr>
      </w:pPr>
    </w:p>
    <w:p w14:paraId="0028E4E0">
      <w:pPr>
        <w:pStyle w:val="20"/>
        <w:rPr>
          <w:rFonts w:ascii="Times New Roman" w:hAnsi="Times New Roman" w:eastAsia="宋体" w:cs="Times New Roman"/>
          <w:b/>
          <w:bCs/>
          <w:color w:val="000000"/>
          <w:sz w:val="24"/>
          <w:szCs w:val="24"/>
        </w:rPr>
      </w:pPr>
    </w:p>
    <w:p w14:paraId="5BB9D894">
      <w:pPr>
        <w:pStyle w:val="20"/>
        <w:rPr>
          <w:rFonts w:ascii="Times New Roman" w:hAnsi="Times New Roman" w:eastAsia="宋体" w:cs="Times New Roman"/>
          <w:b/>
          <w:bCs/>
          <w:color w:val="000000"/>
          <w:sz w:val="24"/>
          <w:szCs w:val="24"/>
        </w:rPr>
      </w:pPr>
    </w:p>
    <w:p w14:paraId="02121BAE">
      <w:pPr>
        <w:pStyle w:val="20"/>
        <w:rPr>
          <w:rFonts w:ascii="Times New Roman" w:hAnsi="Times New Roman" w:eastAsia="宋体" w:cs="Times New Roman"/>
          <w:b/>
          <w:bCs/>
          <w:color w:val="000000"/>
          <w:sz w:val="24"/>
          <w:szCs w:val="24"/>
        </w:rPr>
      </w:pPr>
    </w:p>
    <w:p w14:paraId="3A382244">
      <w:pPr>
        <w:pStyle w:val="20"/>
        <w:rPr>
          <w:rFonts w:ascii="Times New Roman" w:hAnsi="Times New Roman" w:eastAsia="宋体" w:cs="Times New Roman"/>
          <w:b/>
          <w:bCs/>
          <w:color w:val="000000"/>
          <w:sz w:val="24"/>
          <w:szCs w:val="24"/>
        </w:rPr>
      </w:pPr>
    </w:p>
    <w:p w14:paraId="543DC870">
      <w:pPr>
        <w:pStyle w:val="20"/>
        <w:rPr>
          <w:rFonts w:ascii="Times New Roman" w:hAnsi="Times New Roman" w:eastAsia="宋体" w:cs="Times New Roman"/>
          <w:b/>
          <w:bCs/>
          <w:color w:val="000000"/>
          <w:sz w:val="24"/>
          <w:szCs w:val="24"/>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32C62A5B">
      <w:pPr>
        <w:pStyle w:val="20"/>
        <w:rPr>
          <w:rFonts w:ascii="Times New Roman" w:hAnsi="Times New Roman" w:eastAsia="宋体" w:cs="Times New Roman"/>
          <w:b/>
          <w:bCs/>
          <w:color w:val="000000"/>
          <w:sz w:val="24"/>
          <w:szCs w:val="24"/>
        </w:rPr>
      </w:pPr>
    </w:p>
    <w:p w14:paraId="4F9D42C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2B06DDC">
      <w:pPr>
        <w:spacing w:line="240" w:lineRule="exact"/>
        <w:jc w:val="center"/>
        <w:rPr>
          <w:rFonts w:ascii="宋体" w:hAnsi="Calibri" w:eastAsia="宋体" w:cs="Times New Roman"/>
          <w:b/>
          <w:bCs/>
          <w:sz w:val="36"/>
          <w:szCs w:val="20"/>
        </w:rPr>
      </w:pPr>
    </w:p>
    <w:p w14:paraId="37121A45">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动力电池系统性能试验台项目</w:t>
      </w:r>
    </w:p>
    <w:p w14:paraId="383EA06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9F8E65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2211B3AC">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B1406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A6034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99DA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3BE3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1E35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6482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706D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AE09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C4A1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68C8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DEB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0611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8AA0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212C15">
      <w:pPr>
        <w:spacing w:line="360" w:lineRule="auto"/>
        <w:ind w:firstLine="480" w:firstLineChars="200"/>
        <w:rPr>
          <w:rFonts w:ascii="宋体" w:hAnsi="宋体" w:eastAsia="宋体" w:cs="Times New Roman"/>
          <w:sz w:val="24"/>
          <w:szCs w:val="20"/>
          <w:u w:val="single"/>
        </w:rPr>
      </w:pPr>
    </w:p>
    <w:p w14:paraId="5C928F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2AA68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A0321A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CD02EC7">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16050E2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930C69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动力电池系统性能试验台项目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E34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C76A353">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5666970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43F0EFAD">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2AACDBF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CC0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2C2C7DA">
            <w:pPr>
              <w:jc w:val="center"/>
              <w:rPr>
                <w:rFonts w:ascii="Times New Roman" w:hAnsi="Times New Roman" w:eastAsia="宋体" w:cs="Times New Roman"/>
                <w:b/>
                <w:sz w:val="24"/>
                <w:szCs w:val="20"/>
              </w:rPr>
            </w:pPr>
          </w:p>
        </w:tc>
        <w:tc>
          <w:tcPr>
            <w:tcW w:w="3449" w:type="dxa"/>
          </w:tcPr>
          <w:p w14:paraId="3209F57D">
            <w:pPr>
              <w:jc w:val="center"/>
              <w:rPr>
                <w:rFonts w:ascii="Times New Roman" w:hAnsi="Times New Roman" w:eastAsia="宋体" w:cs="Times New Roman"/>
                <w:b/>
                <w:sz w:val="24"/>
                <w:szCs w:val="20"/>
              </w:rPr>
            </w:pPr>
          </w:p>
        </w:tc>
        <w:tc>
          <w:tcPr>
            <w:tcW w:w="2414" w:type="dxa"/>
          </w:tcPr>
          <w:p w14:paraId="7098B825">
            <w:pPr>
              <w:jc w:val="center"/>
              <w:rPr>
                <w:rFonts w:ascii="Times New Roman" w:hAnsi="Times New Roman" w:eastAsia="宋体" w:cs="Times New Roman"/>
                <w:b/>
                <w:sz w:val="24"/>
                <w:szCs w:val="20"/>
              </w:rPr>
            </w:pPr>
          </w:p>
        </w:tc>
        <w:tc>
          <w:tcPr>
            <w:tcW w:w="1608" w:type="dxa"/>
          </w:tcPr>
          <w:p w14:paraId="64FA8A16">
            <w:pPr>
              <w:jc w:val="center"/>
              <w:rPr>
                <w:rFonts w:ascii="Times New Roman" w:hAnsi="Times New Roman" w:eastAsia="宋体" w:cs="Times New Roman"/>
                <w:b/>
                <w:sz w:val="24"/>
                <w:szCs w:val="20"/>
              </w:rPr>
            </w:pPr>
          </w:p>
        </w:tc>
      </w:tr>
      <w:tr w14:paraId="37A4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53D3420">
            <w:pPr>
              <w:jc w:val="center"/>
              <w:rPr>
                <w:rFonts w:ascii="Times New Roman" w:hAnsi="Times New Roman" w:eastAsia="宋体" w:cs="Times New Roman"/>
                <w:b/>
                <w:sz w:val="24"/>
                <w:szCs w:val="20"/>
              </w:rPr>
            </w:pPr>
          </w:p>
        </w:tc>
        <w:tc>
          <w:tcPr>
            <w:tcW w:w="3449" w:type="dxa"/>
          </w:tcPr>
          <w:p w14:paraId="3ECF4BE7">
            <w:pPr>
              <w:jc w:val="center"/>
              <w:rPr>
                <w:rFonts w:ascii="Times New Roman" w:hAnsi="Times New Roman" w:eastAsia="宋体" w:cs="Times New Roman"/>
                <w:b/>
                <w:sz w:val="24"/>
                <w:szCs w:val="20"/>
              </w:rPr>
            </w:pPr>
          </w:p>
        </w:tc>
        <w:tc>
          <w:tcPr>
            <w:tcW w:w="2414" w:type="dxa"/>
          </w:tcPr>
          <w:p w14:paraId="25BEB4DA">
            <w:pPr>
              <w:jc w:val="center"/>
              <w:rPr>
                <w:rFonts w:ascii="Times New Roman" w:hAnsi="Times New Roman" w:eastAsia="宋体" w:cs="Times New Roman"/>
                <w:b/>
                <w:sz w:val="24"/>
                <w:szCs w:val="20"/>
              </w:rPr>
            </w:pPr>
          </w:p>
        </w:tc>
        <w:tc>
          <w:tcPr>
            <w:tcW w:w="1608" w:type="dxa"/>
          </w:tcPr>
          <w:p w14:paraId="7400E958">
            <w:pPr>
              <w:jc w:val="center"/>
              <w:rPr>
                <w:rFonts w:ascii="Times New Roman" w:hAnsi="Times New Roman" w:eastAsia="宋体" w:cs="Times New Roman"/>
                <w:b/>
                <w:sz w:val="24"/>
                <w:szCs w:val="20"/>
              </w:rPr>
            </w:pPr>
          </w:p>
        </w:tc>
      </w:tr>
      <w:tr w14:paraId="575A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878343">
            <w:pPr>
              <w:jc w:val="center"/>
              <w:rPr>
                <w:rFonts w:ascii="Times New Roman" w:hAnsi="Times New Roman" w:eastAsia="宋体" w:cs="Times New Roman"/>
                <w:b/>
                <w:sz w:val="24"/>
                <w:szCs w:val="20"/>
              </w:rPr>
            </w:pPr>
          </w:p>
        </w:tc>
        <w:tc>
          <w:tcPr>
            <w:tcW w:w="3449" w:type="dxa"/>
          </w:tcPr>
          <w:p w14:paraId="39944E61">
            <w:pPr>
              <w:jc w:val="center"/>
              <w:rPr>
                <w:rFonts w:ascii="Times New Roman" w:hAnsi="Times New Roman" w:eastAsia="宋体" w:cs="Times New Roman"/>
                <w:b/>
                <w:sz w:val="24"/>
                <w:szCs w:val="20"/>
              </w:rPr>
            </w:pPr>
          </w:p>
        </w:tc>
        <w:tc>
          <w:tcPr>
            <w:tcW w:w="2414" w:type="dxa"/>
          </w:tcPr>
          <w:p w14:paraId="1A45731D">
            <w:pPr>
              <w:jc w:val="center"/>
              <w:rPr>
                <w:rFonts w:ascii="Times New Roman" w:hAnsi="Times New Roman" w:eastAsia="宋体" w:cs="Times New Roman"/>
                <w:b/>
                <w:sz w:val="24"/>
                <w:szCs w:val="20"/>
              </w:rPr>
            </w:pPr>
          </w:p>
        </w:tc>
        <w:tc>
          <w:tcPr>
            <w:tcW w:w="1608" w:type="dxa"/>
          </w:tcPr>
          <w:p w14:paraId="05069893">
            <w:pPr>
              <w:jc w:val="center"/>
              <w:rPr>
                <w:rFonts w:ascii="Times New Roman" w:hAnsi="Times New Roman" w:eastAsia="宋体" w:cs="Times New Roman"/>
                <w:b/>
                <w:sz w:val="24"/>
                <w:szCs w:val="20"/>
              </w:rPr>
            </w:pPr>
          </w:p>
        </w:tc>
      </w:tr>
      <w:tr w14:paraId="2414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B73AD08">
            <w:pPr>
              <w:jc w:val="center"/>
              <w:rPr>
                <w:rFonts w:ascii="Times New Roman" w:hAnsi="Times New Roman" w:eastAsia="宋体" w:cs="Times New Roman"/>
                <w:b/>
                <w:sz w:val="24"/>
                <w:szCs w:val="20"/>
              </w:rPr>
            </w:pPr>
          </w:p>
        </w:tc>
        <w:tc>
          <w:tcPr>
            <w:tcW w:w="3449" w:type="dxa"/>
          </w:tcPr>
          <w:p w14:paraId="3968C137">
            <w:pPr>
              <w:jc w:val="center"/>
              <w:rPr>
                <w:rFonts w:ascii="Times New Roman" w:hAnsi="Times New Roman" w:eastAsia="宋体" w:cs="Times New Roman"/>
                <w:b/>
                <w:sz w:val="24"/>
                <w:szCs w:val="20"/>
              </w:rPr>
            </w:pPr>
          </w:p>
        </w:tc>
        <w:tc>
          <w:tcPr>
            <w:tcW w:w="2414" w:type="dxa"/>
          </w:tcPr>
          <w:p w14:paraId="1C21B47B">
            <w:pPr>
              <w:jc w:val="center"/>
              <w:rPr>
                <w:rFonts w:ascii="Times New Roman" w:hAnsi="Times New Roman" w:eastAsia="宋体" w:cs="Times New Roman"/>
                <w:b/>
                <w:sz w:val="24"/>
                <w:szCs w:val="20"/>
              </w:rPr>
            </w:pPr>
          </w:p>
        </w:tc>
        <w:tc>
          <w:tcPr>
            <w:tcW w:w="1608" w:type="dxa"/>
          </w:tcPr>
          <w:p w14:paraId="0E696237">
            <w:pPr>
              <w:jc w:val="center"/>
              <w:rPr>
                <w:rFonts w:ascii="Times New Roman" w:hAnsi="Times New Roman" w:eastAsia="宋体" w:cs="Times New Roman"/>
                <w:b/>
                <w:sz w:val="24"/>
                <w:szCs w:val="20"/>
              </w:rPr>
            </w:pPr>
          </w:p>
        </w:tc>
      </w:tr>
      <w:tr w14:paraId="1983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FA213C6">
            <w:pPr>
              <w:jc w:val="center"/>
              <w:rPr>
                <w:rFonts w:ascii="Times New Roman" w:hAnsi="Times New Roman" w:eastAsia="宋体" w:cs="Times New Roman"/>
                <w:b/>
                <w:sz w:val="24"/>
                <w:szCs w:val="20"/>
              </w:rPr>
            </w:pPr>
          </w:p>
        </w:tc>
        <w:tc>
          <w:tcPr>
            <w:tcW w:w="3449" w:type="dxa"/>
          </w:tcPr>
          <w:p w14:paraId="15FB196A">
            <w:pPr>
              <w:jc w:val="center"/>
              <w:rPr>
                <w:rFonts w:ascii="Times New Roman" w:hAnsi="Times New Roman" w:eastAsia="宋体" w:cs="Times New Roman"/>
                <w:b/>
                <w:sz w:val="24"/>
                <w:szCs w:val="20"/>
              </w:rPr>
            </w:pPr>
          </w:p>
        </w:tc>
        <w:tc>
          <w:tcPr>
            <w:tcW w:w="2414" w:type="dxa"/>
          </w:tcPr>
          <w:p w14:paraId="37C70992">
            <w:pPr>
              <w:jc w:val="center"/>
              <w:rPr>
                <w:rFonts w:ascii="Times New Roman" w:hAnsi="Times New Roman" w:eastAsia="宋体" w:cs="Times New Roman"/>
                <w:b/>
                <w:sz w:val="24"/>
                <w:szCs w:val="20"/>
              </w:rPr>
            </w:pPr>
          </w:p>
        </w:tc>
        <w:tc>
          <w:tcPr>
            <w:tcW w:w="1608" w:type="dxa"/>
          </w:tcPr>
          <w:p w14:paraId="66EB93BF">
            <w:pPr>
              <w:jc w:val="center"/>
              <w:rPr>
                <w:rFonts w:ascii="Times New Roman" w:hAnsi="Times New Roman" w:eastAsia="宋体" w:cs="Times New Roman"/>
                <w:b/>
                <w:sz w:val="24"/>
                <w:szCs w:val="20"/>
              </w:rPr>
            </w:pPr>
          </w:p>
        </w:tc>
      </w:tr>
      <w:tr w14:paraId="195A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4A2ABFC">
            <w:pPr>
              <w:jc w:val="center"/>
              <w:rPr>
                <w:rFonts w:ascii="Times New Roman" w:hAnsi="Times New Roman" w:eastAsia="宋体" w:cs="Times New Roman"/>
                <w:b/>
                <w:sz w:val="24"/>
                <w:szCs w:val="20"/>
              </w:rPr>
            </w:pPr>
          </w:p>
        </w:tc>
        <w:tc>
          <w:tcPr>
            <w:tcW w:w="3449" w:type="dxa"/>
          </w:tcPr>
          <w:p w14:paraId="0163D7CA">
            <w:pPr>
              <w:jc w:val="center"/>
              <w:rPr>
                <w:rFonts w:ascii="Times New Roman" w:hAnsi="Times New Roman" w:eastAsia="宋体" w:cs="Times New Roman"/>
                <w:b/>
                <w:sz w:val="24"/>
                <w:szCs w:val="20"/>
              </w:rPr>
            </w:pPr>
          </w:p>
        </w:tc>
        <w:tc>
          <w:tcPr>
            <w:tcW w:w="2414" w:type="dxa"/>
          </w:tcPr>
          <w:p w14:paraId="5F1445DA">
            <w:pPr>
              <w:jc w:val="center"/>
              <w:rPr>
                <w:rFonts w:ascii="Times New Roman" w:hAnsi="Times New Roman" w:eastAsia="宋体" w:cs="Times New Roman"/>
                <w:b/>
                <w:sz w:val="24"/>
                <w:szCs w:val="20"/>
              </w:rPr>
            </w:pPr>
          </w:p>
        </w:tc>
        <w:tc>
          <w:tcPr>
            <w:tcW w:w="1608" w:type="dxa"/>
          </w:tcPr>
          <w:p w14:paraId="01F5FC83">
            <w:pPr>
              <w:jc w:val="center"/>
              <w:rPr>
                <w:rFonts w:ascii="Times New Roman" w:hAnsi="Times New Roman" w:eastAsia="宋体" w:cs="Times New Roman"/>
                <w:b/>
                <w:sz w:val="24"/>
                <w:szCs w:val="20"/>
              </w:rPr>
            </w:pPr>
          </w:p>
        </w:tc>
      </w:tr>
      <w:tr w14:paraId="1E81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41838F4">
            <w:pPr>
              <w:jc w:val="center"/>
              <w:rPr>
                <w:rFonts w:ascii="Times New Roman" w:hAnsi="Times New Roman" w:eastAsia="宋体" w:cs="Times New Roman"/>
                <w:b/>
                <w:sz w:val="24"/>
                <w:szCs w:val="20"/>
              </w:rPr>
            </w:pPr>
          </w:p>
        </w:tc>
        <w:tc>
          <w:tcPr>
            <w:tcW w:w="3449" w:type="dxa"/>
          </w:tcPr>
          <w:p w14:paraId="026C73A9">
            <w:pPr>
              <w:jc w:val="center"/>
              <w:rPr>
                <w:rFonts w:ascii="Times New Roman" w:hAnsi="Times New Roman" w:eastAsia="宋体" w:cs="Times New Roman"/>
                <w:b/>
                <w:sz w:val="24"/>
                <w:szCs w:val="20"/>
              </w:rPr>
            </w:pPr>
          </w:p>
        </w:tc>
        <w:tc>
          <w:tcPr>
            <w:tcW w:w="2414" w:type="dxa"/>
          </w:tcPr>
          <w:p w14:paraId="3640A754">
            <w:pPr>
              <w:jc w:val="center"/>
              <w:rPr>
                <w:rFonts w:ascii="Times New Roman" w:hAnsi="Times New Roman" w:eastAsia="宋体" w:cs="Times New Roman"/>
                <w:b/>
                <w:sz w:val="24"/>
                <w:szCs w:val="20"/>
              </w:rPr>
            </w:pPr>
          </w:p>
        </w:tc>
        <w:tc>
          <w:tcPr>
            <w:tcW w:w="1608" w:type="dxa"/>
          </w:tcPr>
          <w:p w14:paraId="0E682811">
            <w:pPr>
              <w:jc w:val="center"/>
              <w:rPr>
                <w:rFonts w:ascii="Times New Roman" w:hAnsi="Times New Roman" w:eastAsia="宋体" w:cs="Times New Roman"/>
                <w:b/>
                <w:sz w:val="24"/>
                <w:szCs w:val="20"/>
              </w:rPr>
            </w:pPr>
          </w:p>
        </w:tc>
      </w:tr>
      <w:tr w14:paraId="6E88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782C8B9">
            <w:pPr>
              <w:jc w:val="center"/>
              <w:rPr>
                <w:rFonts w:ascii="Times New Roman" w:hAnsi="Times New Roman" w:eastAsia="宋体" w:cs="Times New Roman"/>
                <w:b/>
                <w:sz w:val="24"/>
                <w:szCs w:val="20"/>
              </w:rPr>
            </w:pPr>
          </w:p>
        </w:tc>
        <w:tc>
          <w:tcPr>
            <w:tcW w:w="3449" w:type="dxa"/>
          </w:tcPr>
          <w:p w14:paraId="1EE49E0A">
            <w:pPr>
              <w:jc w:val="center"/>
              <w:rPr>
                <w:rFonts w:ascii="Times New Roman" w:hAnsi="Times New Roman" w:eastAsia="宋体" w:cs="Times New Roman"/>
                <w:b/>
                <w:sz w:val="24"/>
                <w:szCs w:val="20"/>
              </w:rPr>
            </w:pPr>
          </w:p>
        </w:tc>
        <w:tc>
          <w:tcPr>
            <w:tcW w:w="2414" w:type="dxa"/>
          </w:tcPr>
          <w:p w14:paraId="22E6FD2C">
            <w:pPr>
              <w:jc w:val="center"/>
              <w:rPr>
                <w:rFonts w:ascii="Times New Roman" w:hAnsi="Times New Roman" w:eastAsia="宋体" w:cs="Times New Roman"/>
                <w:b/>
                <w:sz w:val="24"/>
                <w:szCs w:val="20"/>
              </w:rPr>
            </w:pPr>
          </w:p>
        </w:tc>
        <w:tc>
          <w:tcPr>
            <w:tcW w:w="1608" w:type="dxa"/>
          </w:tcPr>
          <w:p w14:paraId="0B62C272">
            <w:pPr>
              <w:jc w:val="center"/>
              <w:rPr>
                <w:rFonts w:ascii="Times New Roman" w:hAnsi="Times New Roman" w:eastAsia="宋体" w:cs="Times New Roman"/>
                <w:b/>
                <w:sz w:val="24"/>
                <w:szCs w:val="20"/>
              </w:rPr>
            </w:pPr>
          </w:p>
        </w:tc>
      </w:tr>
      <w:tr w14:paraId="68D2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EEEC7A2">
            <w:pPr>
              <w:jc w:val="center"/>
              <w:rPr>
                <w:rFonts w:ascii="Times New Roman" w:hAnsi="Times New Roman" w:eastAsia="宋体" w:cs="Times New Roman"/>
                <w:b/>
                <w:sz w:val="24"/>
                <w:szCs w:val="20"/>
              </w:rPr>
            </w:pPr>
          </w:p>
        </w:tc>
        <w:tc>
          <w:tcPr>
            <w:tcW w:w="3449" w:type="dxa"/>
          </w:tcPr>
          <w:p w14:paraId="370364EE">
            <w:pPr>
              <w:jc w:val="center"/>
              <w:rPr>
                <w:rFonts w:ascii="Times New Roman" w:hAnsi="Times New Roman" w:eastAsia="宋体" w:cs="Times New Roman"/>
                <w:b/>
                <w:sz w:val="24"/>
                <w:szCs w:val="20"/>
              </w:rPr>
            </w:pPr>
          </w:p>
        </w:tc>
        <w:tc>
          <w:tcPr>
            <w:tcW w:w="2414" w:type="dxa"/>
          </w:tcPr>
          <w:p w14:paraId="2B4876D7">
            <w:pPr>
              <w:jc w:val="center"/>
              <w:rPr>
                <w:rFonts w:ascii="Times New Roman" w:hAnsi="Times New Roman" w:eastAsia="宋体" w:cs="Times New Roman"/>
                <w:b/>
                <w:sz w:val="24"/>
                <w:szCs w:val="20"/>
              </w:rPr>
            </w:pPr>
          </w:p>
        </w:tc>
        <w:tc>
          <w:tcPr>
            <w:tcW w:w="1608" w:type="dxa"/>
          </w:tcPr>
          <w:p w14:paraId="7257302F">
            <w:pPr>
              <w:jc w:val="center"/>
              <w:rPr>
                <w:rFonts w:ascii="Times New Roman" w:hAnsi="Times New Roman" w:eastAsia="宋体" w:cs="Times New Roman"/>
                <w:b/>
                <w:sz w:val="24"/>
                <w:szCs w:val="20"/>
              </w:rPr>
            </w:pPr>
          </w:p>
        </w:tc>
      </w:tr>
      <w:tr w14:paraId="3261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8CE0480">
            <w:pPr>
              <w:jc w:val="center"/>
              <w:rPr>
                <w:rFonts w:ascii="Times New Roman" w:hAnsi="Times New Roman" w:eastAsia="宋体" w:cs="Times New Roman"/>
                <w:b/>
                <w:sz w:val="24"/>
                <w:szCs w:val="20"/>
              </w:rPr>
            </w:pPr>
          </w:p>
        </w:tc>
        <w:tc>
          <w:tcPr>
            <w:tcW w:w="3449" w:type="dxa"/>
          </w:tcPr>
          <w:p w14:paraId="10D72231">
            <w:pPr>
              <w:jc w:val="center"/>
              <w:rPr>
                <w:rFonts w:ascii="Times New Roman" w:hAnsi="Times New Roman" w:eastAsia="宋体" w:cs="Times New Roman"/>
                <w:b/>
                <w:sz w:val="24"/>
                <w:szCs w:val="20"/>
              </w:rPr>
            </w:pPr>
          </w:p>
        </w:tc>
        <w:tc>
          <w:tcPr>
            <w:tcW w:w="2414" w:type="dxa"/>
          </w:tcPr>
          <w:p w14:paraId="60BBC0B8">
            <w:pPr>
              <w:jc w:val="center"/>
              <w:rPr>
                <w:rFonts w:ascii="Times New Roman" w:hAnsi="Times New Roman" w:eastAsia="宋体" w:cs="Times New Roman"/>
                <w:b/>
                <w:sz w:val="24"/>
                <w:szCs w:val="20"/>
              </w:rPr>
            </w:pPr>
          </w:p>
        </w:tc>
        <w:tc>
          <w:tcPr>
            <w:tcW w:w="1608" w:type="dxa"/>
          </w:tcPr>
          <w:p w14:paraId="1FB9E7FA">
            <w:pPr>
              <w:jc w:val="center"/>
              <w:rPr>
                <w:rFonts w:ascii="Times New Roman" w:hAnsi="Times New Roman" w:eastAsia="宋体" w:cs="Times New Roman"/>
                <w:b/>
                <w:sz w:val="24"/>
                <w:szCs w:val="20"/>
              </w:rPr>
            </w:pPr>
          </w:p>
        </w:tc>
      </w:tr>
      <w:tr w14:paraId="0400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E55B3A3">
            <w:pPr>
              <w:jc w:val="center"/>
              <w:rPr>
                <w:rFonts w:ascii="Times New Roman" w:hAnsi="Times New Roman" w:eastAsia="宋体" w:cs="Times New Roman"/>
                <w:b/>
                <w:sz w:val="24"/>
                <w:szCs w:val="20"/>
              </w:rPr>
            </w:pPr>
          </w:p>
        </w:tc>
        <w:tc>
          <w:tcPr>
            <w:tcW w:w="3449" w:type="dxa"/>
          </w:tcPr>
          <w:p w14:paraId="7D98FD03">
            <w:pPr>
              <w:jc w:val="center"/>
              <w:rPr>
                <w:rFonts w:ascii="Times New Roman" w:hAnsi="Times New Roman" w:eastAsia="宋体" w:cs="Times New Roman"/>
                <w:b/>
                <w:sz w:val="24"/>
                <w:szCs w:val="20"/>
              </w:rPr>
            </w:pPr>
          </w:p>
        </w:tc>
        <w:tc>
          <w:tcPr>
            <w:tcW w:w="2414" w:type="dxa"/>
          </w:tcPr>
          <w:p w14:paraId="29E65085">
            <w:pPr>
              <w:jc w:val="center"/>
              <w:rPr>
                <w:rFonts w:ascii="Times New Roman" w:hAnsi="Times New Roman" w:eastAsia="宋体" w:cs="Times New Roman"/>
                <w:b/>
                <w:sz w:val="24"/>
                <w:szCs w:val="20"/>
              </w:rPr>
            </w:pPr>
          </w:p>
        </w:tc>
        <w:tc>
          <w:tcPr>
            <w:tcW w:w="1608" w:type="dxa"/>
          </w:tcPr>
          <w:p w14:paraId="59BF321F">
            <w:pPr>
              <w:jc w:val="center"/>
              <w:rPr>
                <w:rFonts w:ascii="Times New Roman" w:hAnsi="Times New Roman" w:eastAsia="宋体" w:cs="Times New Roman"/>
                <w:b/>
                <w:sz w:val="24"/>
                <w:szCs w:val="20"/>
              </w:rPr>
            </w:pPr>
          </w:p>
        </w:tc>
      </w:tr>
      <w:tr w14:paraId="2031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9279E8">
            <w:pPr>
              <w:jc w:val="center"/>
              <w:rPr>
                <w:rFonts w:ascii="Times New Roman" w:hAnsi="Times New Roman" w:eastAsia="宋体" w:cs="Times New Roman"/>
                <w:b/>
                <w:sz w:val="24"/>
                <w:szCs w:val="20"/>
              </w:rPr>
            </w:pPr>
          </w:p>
        </w:tc>
        <w:tc>
          <w:tcPr>
            <w:tcW w:w="3449" w:type="dxa"/>
          </w:tcPr>
          <w:p w14:paraId="4D7161E2">
            <w:pPr>
              <w:jc w:val="center"/>
              <w:rPr>
                <w:rFonts w:ascii="Times New Roman" w:hAnsi="Times New Roman" w:eastAsia="宋体" w:cs="Times New Roman"/>
                <w:b/>
                <w:sz w:val="24"/>
                <w:szCs w:val="20"/>
              </w:rPr>
            </w:pPr>
          </w:p>
        </w:tc>
        <w:tc>
          <w:tcPr>
            <w:tcW w:w="2414" w:type="dxa"/>
          </w:tcPr>
          <w:p w14:paraId="29868F6E">
            <w:pPr>
              <w:jc w:val="center"/>
              <w:rPr>
                <w:rFonts w:ascii="Times New Roman" w:hAnsi="Times New Roman" w:eastAsia="宋体" w:cs="Times New Roman"/>
                <w:b/>
                <w:sz w:val="24"/>
                <w:szCs w:val="20"/>
              </w:rPr>
            </w:pPr>
          </w:p>
        </w:tc>
        <w:tc>
          <w:tcPr>
            <w:tcW w:w="1608" w:type="dxa"/>
          </w:tcPr>
          <w:p w14:paraId="2C12DF07">
            <w:pPr>
              <w:jc w:val="center"/>
              <w:rPr>
                <w:rFonts w:ascii="Times New Roman" w:hAnsi="Times New Roman" w:eastAsia="宋体" w:cs="Times New Roman"/>
                <w:b/>
                <w:sz w:val="24"/>
                <w:szCs w:val="20"/>
              </w:rPr>
            </w:pPr>
          </w:p>
        </w:tc>
      </w:tr>
      <w:tr w14:paraId="1C4A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65BA13">
            <w:pPr>
              <w:jc w:val="center"/>
              <w:rPr>
                <w:rFonts w:ascii="Times New Roman" w:hAnsi="Times New Roman" w:eastAsia="宋体" w:cs="Times New Roman"/>
                <w:b/>
                <w:sz w:val="24"/>
                <w:szCs w:val="20"/>
              </w:rPr>
            </w:pPr>
          </w:p>
        </w:tc>
        <w:tc>
          <w:tcPr>
            <w:tcW w:w="3449" w:type="dxa"/>
          </w:tcPr>
          <w:p w14:paraId="72617825">
            <w:pPr>
              <w:jc w:val="center"/>
              <w:rPr>
                <w:rFonts w:ascii="Times New Roman" w:hAnsi="Times New Roman" w:eastAsia="宋体" w:cs="Times New Roman"/>
                <w:b/>
                <w:sz w:val="24"/>
                <w:szCs w:val="20"/>
              </w:rPr>
            </w:pPr>
          </w:p>
        </w:tc>
        <w:tc>
          <w:tcPr>
            <w:tcW w:w="2414" w:type="dxa"/>
          </w:tcPr>
          <w:p w14:paraId="1C26E684">
            <w:pPr>
              <w:jc w:val="center"/>
              <w:rPr>
                <w:rFonts w:ascii="Times New Roman" w:hAnsi="Times New Roman" w:eastAsia="宋体" w:cs="Times New Roman"/>
                <w:b/>
                <w:sz w:val="24"/>
                <w:szCs w:val="20"/>
              </w:rPr>
            </w:pPr>
          </w:p>
        </w:tc>
        <w:tc>
          <w:tcPr>
            <w:tcW w:w="1608" w:type="dxa"/>
          </w:tcPr>
          <w:p w14:paraId="15E10ADB">
            <w:pPr>
              <w:jc w:val="center"/>
              <w:rPr>
                <w:rFonts w:ascii="Times New Roman" w:hAnsi="Times New Roman" w:eastAsia="宋体" w:cs="Times New Roman"/>
                <w:b/>
                <w:sz w:val="24"/>
                <w:szCs w:val="20"/>
              </w:rPr>
            </w:pPr>
          </w:p>
        </w:tc>
      </w:tr>
      <w:tr w14:paraId="5E51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C1ED826">
            <w:pPr>
              <w:jc w:val="center"/>
              <w:rPr>
                <w:rFonts w:ascii="Times New Roman" w:hAnsi="Times New Roman" w:eastAsia="宋体" w:cs="Times New Roman"/>
                <w:b/>
                <w:sz w:val="24"/>
                <w:szCs w:val="20"/>
              </w:rPr>
            </w:pPr>
          </w:p>
        </w:tc>
        <w:tc>
          <w:tcPr>
            <w:tcW w:w="3449" w:type="dxa"/>
          </w:tcPr>
          <w:p w14:paraId="7BCCF644">
            <w:pPr>
              <w:jc w:val="center"/>
              <w:rPr>
                <w:rFonts w:ascii="Times New Roman" w:hAnsi="Times New Roman" w:eastAsia="宋体" w:cs="Times New Roman"/>
                <w:b/>
                <w:sz w:val="24"/>
                <w:szCs w:val="20"/>
              </w:rPr>
            </w:pPr>
          </w:p>
        </w:tc>
        <w:tc>
          <w:tcPr>
            <w:tcW w:w="2414" w:type="dxa"/>
          </w:tcPr>
          <w:p w14:paraId="66F27609">
            <w:pPr>
              <w:jc w:val="center"/>
              <w:rPr>
                <w:rFonts w:ascii="Times New Roman" w:hAnsi="Times New Roman" w:eastAsia="宋体" w:cs="Times New Roman"/>
                <w:b/>
                <w:sz w:val="24"/>
                <w:szCs w:val="20"/>
              </w:rPr>
            </w:pPr>
          </w:p>
        </w:tc>
        <w:tc>
          <w:tcPr>
            <w:tcW w:w="1608" w:type="dxa"/>
          </w:tcPr>
          <w:p w14:paraId="15FADC88">
            <w:pPr>
              <w:jc w:val="center"/>
              <w:rPr>
                <w:rFonts w:ascii="Times New Roman" w:hAnsi="Times New Roman" w:eastAsia="宋体" w:cs="Times New Roman"/>
                <w:b/>
                <w:sz w:val="24"/>
                <w:szCs w:val="20"/>
              </w:rPr>
            </w:pPr>
          </w:p>
        </w:tc>
      </w:tr>
    </w:tbl>
    <w:p w14:paraId="4C75C84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D71F7B3">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F84B86C">
      <w:pPr>
        <w:rPr>
          <w:rFonts w:ascii="宋体" w:hAnsi="Calibri" w:eastAsia="宋体" w:cs="宋体"/>
          <w:b/>
          <w:bCs/>
          <w:color w:val="000000"/>
          <w:sz w:val="28"/>
          <w:szCs w:val="20"/>
        </w:rPr>
      </w:pPr>
    </w:p>
    <w:p w14:paraId="259DA3CE">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07A286F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0C0B704D">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16E1A585">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1"/>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0772F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0A9547C6">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2FD9F477">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7A1632BD">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BA47062">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7A93F939">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0E874DDE">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248F8432">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3203D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56A5FE9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59F3357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1703DCD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19E4E41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14" w:type="dxa"/>
            <w:vAlign w:val="center"/>
          </w:tcPr>
          <w:p w14:paraId="0477AB21">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608" w:type="dxa"/>
            <w:tcBorders>
              <w:left w:val="single" w:color="000000" w:sz="4" w:space="0"/>
            </w:tcBorders>
            <w:vAlign w:val="center"/>
          </w:tcPr>
          <w:p w14:paraId="18EFAEAC">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2AF43C3C">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1C093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11ACC94">
            <w:pPr>
              <w:pStyle w:val="128"/>
              <w:spacing w:before="60" w:after="60" w:line="240" w:lineRule="auto"/>
              <w:jc w:val="center"/>
              <w:rPr>
                <w:rFonts w:hint="default" w:ascii="宋体" w:hAnsi="宋体" w:eastAsia="宋体" w:cs="宋体"/>
                <w:b/>
                <w:bCs/>
                <w:sz w:val="24"/>
                <w:lang w:val="en-US" w:eastAsia="zh-CN"/>
              </w:rPr>
            </w:pPr>
            <w:r>
              <w:rPr>
                <w:rFonts w:hint="eastAsia" w:ascii="宋体" w:hAnsi="宋体" w:eastAsia="宋体" w:cs="宋体"/>
                <w:b/>
                <w:bCs/>
                <w:sz w:val="24"/>
              </w:rPr>
              <w:t>1</w:t>
            </w:r>
          </w:p>
        </w:tc>
        <w:tc>
          <w:tcPr>
            <w:tcW w:w="2471" w:type="dxa"/>
            <w:vAlign w:val="center"/>
          </w:tcPr>
          <w:p w14:paraId="57C7CA7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电池系统安全环境舱</w:t>
            </w:r>
          </w:p>
        </w:tc>
        <w:tc>
          <w:tcPr>
            <w:tcW w:w="2472" w:type="dxa"/>
          </w:tcPr>
          <w:p w14:paraId="2CDEF5A0">
            <w:pPr>
              <w:jc w:val="center"/>
              <w:rPr>
                <w:rFonts w:hint="eastAsia" w:ascii="宋体" w:hAnsi="宋体" w:eastAsia="宋体" w:cs="宋体"/>
              </w:rPr>
            </w:pPr>
          </w:p>
        </w:tc>
        <w:tc>
          <w:tcPr>
            <w:tcW w:w="1474" w:type="dxa"/>
            <w:vAlign w:val="center"/>
          </w:tcPr>
          <w:p w14:paraId="0C532E30">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22E9A5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4D4BB55">
            <w:pPr>
              <w:rPr>
                <w:rFonts w:ascii="Arial"/>
              </w:rPr>
            </w:pPr>
          </w:p>
        </w:tc>
        <w:tc>
          <w:tcPr>
            <w:tcW w:w="1496" w:type="dxa"/>
            <w:vAlign w:val="center"/>
          </w:tcPr>
          <w:p w14:paraId="6DF5B024">
            <w:pPr>
              <w:jc w:val="center"/>
              <w:textAlignment w:val="center"/>
              <w:rPr>
                <w:rFonts w:ascii="宋体" w:hAnsi="宋体" w:eastAsia="宋体" w:cs="宋体"/>
                <w:kern w:val="2"/>
                <w:sz w:val="24"/>
                <w:szCs w:val="24"/>
                <w:lang w:val="en-US" w:eastAsia="zh-CN" w:bidi="ar-SA"/>
              </w:rPr>
            </w:pPr>
          </w:p>
        </w:tc>
      </w:tr>
      <w:tr w14:paraId="0BF46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DE4850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w:t>
            </w:r>
          </w:p>
        </w:tc>
        <w:tc>
          <w:tcPr>
            <w:tcW w:w="2471" w:type="dxa"/>
            <w:vAlign w:val="center"/>
          </w:tcPr>
          <w:p w14:paraId="5F3B1E2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环境舱主体</w:t>
            </w:r>
          </w:p>
        </w:tc>
        <w:tc>
          <w:tcPr>
            <w:tcW w:w="2472" w:type="dxa"/>
          </w:tcPr>
          <w:p w14:paraId="072F3FD3">
            <w:pPr>
              <w:jc w:val="center"/>
              <w:rPr>
                <w:rFonts w:hint="eastAsia" w:ascii="宋体" w:hAnsi="宋体" w:eastAsia="宋体" w:cs="宋体"/>
              </w:rPr>
            </w:pPr>
          </w:p>
        </w:tc>
        <w:tc>
          <w:tcPr>
            <w:tcW w:w="1474" w:type="dxa"/>
            <w:vAlign w:val="center"/>
          </w:tcPr>
          <w:p w14:paraId="07E3AB0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F2CA42A">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6382379">
            <w:pPr>
              <w:rPr>
                <w:rFonts w:ascii="Arial"/>
              </w:rPr>
            </w:pPr>
          </w:p>
        </w:tc>
        <w:tc>
          <w:tcPr>
            <w:tcW w:w="1496" w:type="dxa"/>
            <w:vAlign w:val="center"/>
          </w:tcPr>
          <w:p w14:paraId="3441533C">
            <w:pPr>
              <w:jc w:val="center"/>
              <w:textAlignment w:val="center"/>
              <w:rPr>
                <w:rFonts w:ascii="宋体" w:hAnsi="宋体" w:eastAsia="宋体" w:cs="宋体"/>
                <w:kern w:val="2"/>
                <w:sz w:val="24"/>
                <w:szCs w:val="24"/>
                <w:lang w:val="en-US" w:eastAsia="zh-CN" w:bidi="ar-SA"/>
              </w:rPr>
            </w:pPr>
          </w:p>
        </w:tc>
      </w:tr>
      <w:tr w14:paraId="1B48C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ABFB9D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w:t>
            </w:r>
          </w:p>
        </w:tc>
        <w:tc>
          <w:tcPr>
            <w:tcW w:w="2471" w:type="dxa"/>
            <w:vAlign w:val="center"/>
          </w:tcPr>
          <w:p w14:paraId="1306DB6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空气调节单元</w:t>
            </w:r>
          </w:p>
        </w:tc>
        <w:tc>
          <w:tcPr>
            <w:tcW w:w="2472" w:type="dxa"/>
          </w:tcPr>
          <w:p w14:paraId="208F51C5">
            <w:pPr>
              <w:jc w:val="center"/>
              <w:rPr>
                <w:rFonts w:hint="eastAsia" w:ascii="宋体" w:hAnsi="宋体" w:eastAsia="宋体" w:cs="宋体"/>
              </w:rPr>
            </w:pPr>
          </w:p>
        </w:tc>
        <w:tc>
          <w:tcPr>
            <w:tcW w:w="1474" w:type="dxa"/>
            <w:vAlign w:val="center"/>
          </w:tcPr>
          <w:p w14:paraId="39E8D7B5">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BAC26F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44BC7E2">
            <w:pPr>
              <w:rPr>
                <w:rFonts w:ascii="Arial"/>
              </w:rPr>
            </w:pPr>
          </w:p>
        </w:tc>
        <w:tc>
          <w:tcPr>
            <w:tcW w:w="1496" w:type="dxa"/>
            <w:vAlign w:val="center"/>
          </w:tcPr>
          <w:p w14:paraId="6656830A">
            <w:pPr>
              <w:jc w:val="center"/>
              <w:textAlignment w:val="center"/>
              <w:rPr>
                <w:rFonts w:hint="default" w:ascii="宋体" w:hAnsi="宋体" w:eastAsia="宋体" w:cs="宋体"/>
                <w:kern w:val="2"/>
                <w:sz w:val="24"/>
                <w:szCs w:val="24"/>
                <w:lang w:val="en-US" w:eastAsia="zh-CN" w:bidi="ar-SA"/>
              </w:rPr>
            </w:pPr>
          </w:p>
        </w:tc>
      </w:tr>
      <w:tr w14:paraId="683E1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48B28D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w:t>
            </w:r>
          </w:p>
        </w:tc>
        <w:tc>
          <w:tcPr>
            <w:tcW w:w="2471" w:type="dxa"/>
            <w:vAlign w:val="center"/>
          </w:tcPr>
          <w:p w14:paraId="03A8018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压缩机</w:t>
            </w:r>
          </w:p>
        </w:tc>
        <w:tc>
          <w:tcPr>
            <w:tcW w:w="2472" w:type="dxa"/>
          </w:tcPr>
          <w:p w14:paraId="0008C198">
            <w:pPr>
              <w:jc w:val="center"/>
              <w:rPr>
                <w:rFonts w:hint="eastAsia" w:ascii="宋体" w:hAnsi="宋体" w:eastAsia="宋体" w:cs="宋体"/>
              </w:rPr>
            </w:pPr>
          </w:p>
        </w:tc>
        <w:tc>
          <w:tcPr>
            <w:tcW w:w="1474" w:type="dxa"/>
            <w:vAlign w:val="center"/>
          </w:tcPr>
          <w:p w14:paraId="2A777924">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42AE810">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6862D2B">
            <w:pPr>
              <w:rPr>
                <w:rFonts w:ascii="Arial"/>
              </w:rPr>
            </w:pPr>
          </w:p>
        </w:tc>
        <w:tc>
          <w:tcPr>
            <w:tcW w:w="1496" w:type="dxa"/>
            <w:vAlign w:val="center"/>
          </w:tcPr>
          <w:p w14:paraId="0447A77B">
            <w:pPr>
              <w:jc w:val="center"/>
              <w:textAlignment w:val="center"/>
              <w:rPr>
                <w:rFonts w:hint="default" w:ascii="宋体" w:hAnsi="宋体" w:eastAsia="宋体" w:cs="宋体"/>
                <w:kern w:val="2"/>
                <w:sz w:val="24"/>
                <w:szCs w:val="24"/>
                <w:lang w:val="en-US" w:eastAsia="zh-CN" w:bidi="ar-SA"/>
              </w:rPr>
            </w:pPr>
          </w:p>
        </w:tc>
      </w:tr>
      <w:tr w14:paraId="5D47A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008750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w:t>
            </w:r>
          </w:p>
        </w:tc>
        <w:tc>
          <w:tcPr>
            <w:tcW w:w="2471" w:type="dxa"/>
            <w:vAlign w:val="center"/>
          </w:tcPr>
          <w:p w14:paraId="509FDB2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减震管</w:t>
            </w:r>
          </w:p>
        </w:tc>
        <w:tc>
          <w:tcPr>
            <w:tcW w:w="2472" w:type="dxa"/>
          </w:tcPr>
          <w:p w14:paraId="38D277E0">
            <w:pPr>
              <w:jc w:val="center"/>
              <w:rPr>
                <w:rFonts w:hint="eastAsia" w:ascii="宋体" w:hAnsi="宋体" w:eastAsia="宋体" w:cs="宋体"/>
              </w:rPr>
            </w:pPr>
          </w:p>
        </w:tc>
        <w:tc>
          <w:tcPr>
            <w:tcW w:w="1474" w:type="dxa"/>
            <w:vAlign w:val="center"/>
          </w:tcPr>
          <w:p w14:paraId="5183E03F">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CB254C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2754961">
            <w:pPr>
              <w:rPr>
                <w:rFonts w:ascii="Arial"/>
              </w:rPr>
            </w:pPr>
          </w:p>
        </w:tc>
        <w:tc>
          <w:tcPr>
            <w:tcW w:w="1496" w:type="dxa"/>
            <w:vAlign w:val="center"/>
          </w:tcPr>
          <w:p w14:paraId="49AD5FEC">
            <w:pPr>
              <w:jc w:val="center"/>
              <w:textAlignment w:val="center"/>
              <w:rPr>
                <w:rFonts w:ascii="宋体" w:hAnsi="宋体" w:eastAsia="宋体" w:cs="宋体"/>
                <w:kern w:val="2"/>
                <w:sz w:val="24"/>
                <w:szCs w:val="24"/>
                <w:lang w:val="en-US" w:eastAsia="zh-CN" w:bidi="ar-SA"/>
              </w:rPr>
            </w:pPr>
          </w:p>
        </w:tc>
      </w:tr>
      <w:tr w14:paraId="5B2FB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D6AF09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w:t>
            </w:r>
          </w:p>
        </w:tc>
        <w:tc>
          <w:tcPr>
            <w:tcW w:w="2471" w:type="dxa"/>
            <w:vAlign w:val="center"/>
          </w:tcPr>
          <w:p w14:paraId="1637F1D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油分</w:t>
            </w:r>
          </w:p>
        </w:tc>
        <w:tc>
          <w:tcPr>
            <w:tcW w:w="2472" w:type="dxa"/>
          </w:tcPr>
          <w:p w14:paraId="6C67AD6A">
            <w:pPr>
              <w:jc w:val="center"/>
              <w:rPr>
                <w:rFonts w:hint="eastAsia" w:ascii="宋体" w:hAnsi="宋体" w:eastAsia="宋体" w:cs="宋体"/>
              </w:rPr>
            </w:pPr>
          </w:p>
        </w:tc>
        <w:tc>
          <w:tcPr>
            <w:tcW w:w="1474" w:type="dxa"/>
            <w:vAlign w:val="center"/>
          </w:tcPr>
          <w:p w14:paraId="0D0EEE1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EA7036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E7642F4">
            <w:pPr>
              <w:rPr>
                <w:rFonts w:ascii="Arial"/>
              </w:rPr>
            </w:pPr>
          </w:p>
        </w:tc>
        <w:tc>
          <w:tcPr>
            <w:tcW w:w="1496" w:type="dxa"/>
            <w:vAlign w:val="center"/>
          </w:tcPr>
          <w:p w14:paraId="2E8B0A73">
            <w:pPr>
              <w:jc w:val="center"/>
              <w:textAlignment w:val="center"/>
              <w:rPr>
                <w:rFonts w:ascii="宋体" w:hAnsi="宋体" w:eastAsia="宋体" w:cs="宋体"/>
                <w:kern w:val="2"/>
                <w:sz w:val="24"/>
                <w:szCs w:val="24"/>
                <w:lang w:val="en-US" w:eastAsia="zh-CN" w:bidi="ar-SA"/>
              </w:rPr>
            </w:pPr>
          </w:p>
        </w:tc>
      </w:tr>
      <w:tr w14:paraId="66515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A82CB6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1.6</w:t>
            </w:r>
          </w:p>
        </w:tc>
        <w:tc>
          <w:tcPr>
            <w:tcW w:w="2471" w:type="dxa"/>
            <w:vAlign w:val="center"/>
          </w:tcPr>
          <w:p w14:paraId="549A581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板式换热器</w:t>
            </w:r>
          </w:p>
        </w:tc>
        <w:tc>
          <w:tcPr>
            <w:tcW w:w="2472" w:type="dxa"/>
          </w:tcPr>
          <w:p w14:paraId="0E58FD21">
            <w:pPr>
              <w:jc w:val="center"/>
              <w:rPr>
                <w:rFonts w:hint="eastAsia" w:ascii="宋体" w:hAnsi="宋体" w:eastAsia="宋体" w:cs="宋体"/>
              </w:rPr>
            </w:pPr>
          </w:p>
        </w:tc>
        <w:tc>
          <w:tcPr>
            <w:tcW w:w="1474" w:type="dxa"/>
            <w:vAlign w:val="center"/>
          </w:tcPr>
          <w:p w14:paraId="4E668E6C">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077C717">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E246448">
            <w:pPr>
              <w:rPr>
                <w:rFonts w:ascii="Arial"/>
              </w:rPr>
            </w:pPr>
          </w:p>
        </w:tc>
        <w:tc>
          <w:tcPr>
            <w:tcW w:w="1496" w:type="dxa"/>
            <w:vAlign w:val="center"/>
          </w:tcPr>
          <w:p w14:paraId="2C307AB0">
            <w:pPr>
              <w:jc w:val="center"/>
              <w:textAlignment w:val="center"/>
              <w:rPr>
                <w:rFonts w:hint="default" w:ascii="宋体" w:hAnsi="宋体" w:eastAsia="宋体" w:cs="宋体"/>
                <w:kern w:val="2"/>
                <w:sz w:val="24"/>
                <w:szCs w:val="24"/>
                <w:lang w:val="en-US" w:eastAsia="zh-CN" w:bidi="ar-SA"/>
              </w:rPr>
            </w:pPr>
          </w:p>
        </w:tc>
      </w:tr>
      <w:tr w14:paraId="3294F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D7FCBA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w:t>
            </w:r>
          </w:p>
        </w:tc>
        <w:tc>
          <w:tcPr>
            <w:tcW w:w="2471" w:type="dxa"/>
            <w:vAlign w:val="center"/>
          </w:tcPr>
          <w:p w14:paraId="710A1BA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水冷凝器</w:t>
            </w:r>
          </w:p>
        </w:tc>
        <w:tc>
          <w:tcPr>
            <w:tcW w:w="2472" w:type="dxa"/>
          </w:tcPr>
          <w:p w14:paraId="1E28A240">
            <w:pPr>
              <w:jc w:val="center"/>
              <w:rPr>
                <w:rFonts w:hint="eastAsia" w:ascii="宋体" w:hAnsi="宋体" w:eastAsia="宋体" w:cs="宋体"/>
              </w:rPr>
            </w:pPr>
          </w:p>
        </w:tc>
        <w:tc>
          <w:tcPr>
            <w:tcW w:w="1474" w:type="dxa"/>
            <w:vAlign w:val="center"/>
          </w:tcPr>
          <w:p w14:paraId="2F113415">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ACD0EBC">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70B2277">
            <w:pPr>
              <w:rPr>
                <w:rFonts w:ascii="Arial"/>
              </w:rPr>
            </w:pPr>
          </w:p>
        </w:tc>
        <w:tc>
          <w:tcPr>
            <w:tcW w:w="1496" w:type="dxa"/>
            <w:vAlign w:val="center"/>
          </w:tcPr>
          <w:p w14:paraId="73D99BB8">
            <w:pPr>
              <w:jc w:val="center"/>
              <w:textAlignment w:val="center"/>
              <w:rPr>
                <w:rFonts w:hint="default" w:ascii="宋体" w:hAnsi="宋体" w:eastAsia="宋体" w:cs="宋体"/>
                <w:kern w:val="2"/>
                <w:sz w:val="24"/>
                <w:szCs w:val="24"/>
                <w:lang w:val="en-US" w:eastAsia="zh-CN" w:bidi="ar-SA"/>
              </w:rPr>
            </w:pPr>
          </w:p>
        </w:tc>
      </w:tr>
      <w:tr w14:paraId="74573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08ECBA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1.8</w:t>
            </w:r>
          </w:p>
        </w:tc>
        <w:tc>
          <w:tcPr>
            <w:tcW w:w="2471" w:type="dxa"/>
            <w:vAlign w:val="center"/>
          </w:tcPr>
          <w:p w14:paraId="1183CD3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干燥过滤器</w:t>
            </w:r>
          </w:p>
        </w:tc>
        <w:tc>
          <w:tcPr>
            <w:tcW w:w="2472" w:type="dxa"/>
          </w:tcPr>
          <w:p w14:paraId="67BF8B42">
            <w:pPr>
              <w:jc w:val="center"/>
              <w:rPr>
                <w:rFonts w:hint="eastAsia" w:ascii="宋体" w:hAnsi="宋体" w:eastAsia="宋体" w:cs="宋体"/>
              </w:rPr>
            </w:pPr>
          </w:p>
        </w:tc>
        <w:tc>
          <w:tcPr>
            <w:tcW w:w="1474" w:type="dxa"/>
            <w:vAlign w:val="center"/>
          </w:tcPr>
          <w:p w14:paraId="365A19D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64C2DE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CD74FE9">
            <w:pPr>
              <w:rPr>
                <w:rFonts w:ascii="Arial"/>
              </w:rPr>
            </w:pPr>
          </w:p>
        </w:tc>
        <w:tc>
          <w:tcPr>
            <w:tcW w:w="1496" w:type="dxa"/>
            <w:vAlign w:val="center"/>
          </w:tcPr>
          <w:p w14:paraId="59904EEF">
            <w:pPr>
              <w:jc w:val="center"/>
              <w:textAlignment w:val="center"/>
              <w:rPr>
                <w:rFonts w:hint="default" w:ascii="宋体" w:hAnsi="宋体" w:eastAsia="宋体" w:cs="宋体"/>
                <w:kern w:val="2"/>
                <w:sz w:val="24"/>
                <w:szCs w:val="24"/>
                <w:lang w:val="en-US" w:eastAsia="zh-CN" w:bidi="ar-SA"/>
              </w:rPr>
            </w:pPr>
          </w:p>
        </w:tc>
      </w:tr>
      <w:tr w14:paraId="3410F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03D2ED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1.9</w:t>
            </w:r>
          </w:p>
        </w:tc>
        <w:tc>
          <w:tcPr>
            <w:tcW w:w="2471" w:type="dxa"/>
            <w:vAlign w:val="center"/>
          </w:tcPr>
          <w:p w14:paraId="2536F8C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冷凝压力调节阀</w:t>
            </w:r>
          </w:p>
        </w:tc>
        <w:tc>
          <w:tcPr>
            <w:tcW w:w="2472" w:type="dxa"/>
          </w:tcPr>
          <w:p w14:paraId="3264BBCA">
            <w:pPr>
              <w:jc w:val="center"/>
              <w:rPr>
                <w:rFonts w:hint="eastAsia" w:ascii="宋体" w:hAnsi="宋体" w:eastAsia="宋体" w:cs="宋体"/>
              </w:rPr>
            </w:pPr>
          </w:p>
        </w:tc>
        <w:tc>
          <w:tcPr>
            <w:tcW w:w="1474" w:type="dxa"/>
            <w:vAlign w:val="center"/>
          </w:tcPr>
          <w:p w14:paraId="09BB1FF0">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6AFA0E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7AF5D34">
            <w:pPr>
              <w:rPr>
                <w:rFonts w:ascii="Arial"/>
              </w:rPr>
            </w:pPr>
          </w:p>
        </w:tc>
        <w:tc>
          <w:tcPr>
            <w:tcW w:w="1496" w:type="dxa"/>
            <w:vAlign w:val="center"/>
          </w:tcPr>
          <w:p w14:paraId="41557033">
            <w:pPr>
              <w:jc w:val="center"/>
              <w:textAlignment w:val="center"/>
              <w:rPr>
                <w:rFonts w:hint="default" w:ascii="宋体" w:hAnsi="宋体" w:eastAsia="宋体" w:cs="宋体"/>
                <w:kern w:val="2"/>
                <w:sz w:val="24"/>
                <w:szCs w:val="24"/>
                <w:lang w:val="en-US" w:eastAsia="zh-CN" w:bidi="ar-SA"/>
              </w:rPr>
            </w:pPr>
          </w:p>
        </w:tc>
      </w:tr>
      <w:tr w14:paraId="6667B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14:paraId="51D7545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1.10</w:t>
            </w:r>
          </w:p>
        </w:tc>
        <w:tc>
          <w:tcPr>
            <w:tcW w:w="2471" w:type="dxa"/>
            <w:vAlign w:val="center"/>
          </w:tcPr>
          <w:p w14:paraId="4719015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膨胀容器</w:t>
            </w:r>
          </w:p>
        </w:tc>
        <w:tc>
          <w:tcPr>
            <w:tcW w:w="2472" w:type="dxa"/>
          </w:tcPr>
          <w:p w14:paraId="6140ED38">
            <w:pPr>
              <w:jc w:val="center"/>
              <w:rPr>
                <w:rFonts w:hint="eastAsia" w:ascii="宋体" w:hAnsi="宋体" w:eastAsia="宋体" w:cs="宋体"/>
              </w:rPr>
            </w:pPr>
          </w:p>
        </w:tc>
        <w:tc>
          <w:tcPr>
            <w:tcW w:w="1474" w:type="dxa"/>
            <w:vAlign w:val="center"/>
          </w:tcPr>
          <w:p w14:paraId="49F93F78">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219789D">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621E5D5">
            <w:pPr>
              <w:rPr>
                <w:rFonts w:ascii="Arial"/>
              </w:rPr>
            </w:pPr>
          </w:p>
        </w:tc>
        <w:tc>
          <w:tcPr>
            <w:tcW w:w="1496" w:type="dxa"/>
            <w:vAlign w:val="center"/>
          </w:tcPr>
          <w:p w14:paraId="4748F5DF">
            <w:pPr>
              <w:jc w:val="center"/>
              <w:textAlignment w:val="center"/>
              <w:rPr>
                <w:rFonts w:ascii="宋体" w:hAnsi="宋体" w:eastAsia="宋体" w:cs="宋体"/>
                <w:kern w:val="2"/>
                <w:sz w:val="24"/>
                <w:szCs w:val="24"/>
                <w:lang w:val="en-US" w:eastAsia="zh-CN" w:bidi="ar-SA"/>
              </w:rPr>
            </w:pPr>
          </w:p>
        </w:tc>
      </w:tr>
      <w:tr w14:paraId="1BAC5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5A391C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1.11</w:t>
            </w:r>
          </w:p>
        </w:tc>
        <w:tc>
          <w:tcPr>
            <w:tcW w:w="2471" w:type="dxa"/>
            <w:vAlign w:val="center"/>
          </w:tcPr>
          <w:p w14:paraId="07AD29E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电磁阀</w:t>
            </w:r>
          </w:p>
        </w:tc>
        <w:tc>
          <w:tcPr>
            <w:tcW w:w="2472" w:type="dxa"/>
          </w:tcPr>
          <w:p w14:paraId="6721ADC2">
            <w:pPr>
              <w:jc w:val="center"/>
              <w:rPr>
                <w:rFonts w:hint="eastAsia" w:ascii="宋体" w:hAnsi="宋体" w:eastAsia="宋体" w:cs="宋体"/>
              </w:rPr>
            </w:pPr>
          </w:p>
        </w:tc>
        <w:tc>
          <w:tcPr>
            <w:tcW w:w="1474" w:type="dxa"/>
            <w:vAlign w:val="center"/>
          </w:tcPr>
          <w:p w14:paraId="4361CB27">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8B4A7A3">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9488B19">
            <w:pPr>
              <w:rPr>
                <w:rFonts w:ascii="Arial"/>
              </w:rPr>
            </w:pPr>
          </w:p>
        </w:tc>
        <w:tc>
          <w:tcPr>
            <w:tcW w:w="1496" w:type="dxa"/>
            <w:vAlign w:val="center"/>
          </w:tcPr>
          <w:p w14:paraId="5C50821B">
            <w:pPr>
              <w:jc w:val="center"/>
              <w:textAlignment w:val="center"/>
              <w:rPr>
                <w:rFonts w:ascii="宋体" w:hAnsi="宋体" w:eastAsia="宋体" w:cs="宋体"/>
                <w:kern w:val="2"/>
                <w:sz w:val="24"/>
                <w:szCs w:val="24"/>
                <w:lang w:val="en-US" w:eastAsia="zh-CN" w:bidi="ar-SA"/>
              </w:rPr>
            </w:pPr>
          </w:p>
        </w:tc>
      </w:tr>
      <w:tr w14:paraId="3DCDE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001656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1.12</w:t>
            </w:r>
          </w:p>
        </w:tc>
        <w:tc>
          <w:tcPr>
            <w:tcW w:w="2471" w:type="dxa"/>
            <w:vAlign w:val="center"/>
          </w:tcPr>
          <w:p w14:paraId="5F75162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膨胀阀</w:t>
            </w:r>
          </w:p>
        </w:tc>
        <w:tc>
          <w:tcPr>
            <w:tcW w:w="2472" w:type="dxa"/>
          </w:tcPr>
          <w:p w14:paraId="4809D3A4">
            <w:pPr>
              <w:jc w:val="center"/>
              <w:rPr>
                <w:rFonts w:hint="eastAsia" w:ascii="宋体" w:hAnsi="宋体" w:eastAsia="宋体" w:cs="宋体"/>
              </w:rPr>
            </w:pPr>
          </w:p>
        </w:tc>
        <w:tc>
          <w:tcPr>
            <w:tcW w:w="1474" w:type="dxa"/>
            <w:vAlign w:val="center"/>
          </w:tcPr>
          <w:p w14:paraId="1A4DB1A8">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DDC80E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9638194">
            <w:pPr>
              <w:rPr>
                <w:rFonts w:ascii="Arial"/>
              </w:rPr>
            </w:pPr>
          </w:p>
        </w:tc>
        <w:tc>
          <w:tcPr>
            <w:tcW w:w="1496" w:type="dxa"/>
            <w:vAlign w:val="center"/>
          </w:tcPr>
          <w:p w14:paraId="33B02F56">
            <w:pPr>
              <w:jc w:val="center"/>
              <w:textAlignment w:val="center"/>
              <w:rPr>
                <w:rFonts w:ascii="宋体" w:hAnsi="宋体" w:eastAsia="宋体" w:cs="宋体"/>
                <w:kern w:val="2"/>
                <w:sz w:val="24"/>
                <w:szCs w:val="24"/>
                <w:lang w:val="en-US" w:eastAsia="zh-CN" w:bidi="ar-SA"/>
              </w:rPr>
            </w:pPr>
          </w:p>
        </w:tc>
      </w:tr>
      <w:tr w14:paraId="15000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4F0498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1.13</w:t>
            </w:r>
          </w:p>
        </w:tc>
        <w:tc>
          <w:tcPr>
            <w:tcW w:w="2471" w:type="dxa"/>
            <w:vAlign w:val="center"/>
          </w:tcPr>
          <w:p w14:paraId="240F692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缸顶风机</w:t>
            </w:r>
          </w:p>
        </w:tc>
        <w:tc>
          <w:tcPr>
            <w:tcW w:w="2472" w:type="dxa"/>
          </w:tcPr>
          <w:p w14:paraId="05DE5194">
            <w:pPr>
              <w:jc w:val="center"/>
              <w:rPr>
                <w:rFonts w:hint="eastAsia" w:ascii="宋体" w:hAnsi="宋体" w:eastAsia="宋体" w:cs="宋体"/>
              </w:rPr>
            </w:pPr>
          </w:p>
        </w:tc>
        <w:tc>
          <w:tcPr>
            <w:tcW w:w="1474" w:type="dxa"/>
            <w:vAlign w:val="center"/>
          </w:tcPr>
          <w:p w14:paraId="7C1F5409">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1284A4F">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F8B7E13">
            <w:pPr>
              <w:rPr>
                <w:rFonts w:ascii="Arial"/>
              </w:rPr>
            </w:pPr>
          </w:p>
        </w:tc>
        <w:tc>
          <w:tcPr>
            <w:tcW w:w="1496" w:type="dxa"/>
            <w:vAlign w:val="center"/>
          </w:tcPr>
          <w:p w14:paraId="736EA6A4">
            <w:pPr>
              <w:jc w:val="center"/>
              <w:textAlignment w:val="center"/>
              <w:rPr>
                <w:rFonts w:ascii="宋体" w:hAnsi="宋体" w:eastAsia="宋体" w:cs="宋体"/>
                <w:kern w:val="2"/>
                <w:sz w:val="24"/>
                <w:szCs w:val="24"/>
                <w:lang w:val="en-US" w:eastAsia="zh-CN" w:bidi="ar-SA"/>
              </w:rPr>
            </w:pPr>
          </w:p>
        </w:tc>
      </w:tr>
      <w:tr w14:paraId="3F0CB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07327B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1.14</w:t>
            </w:r>
          </w:p>
        </w:tc>
        <w:tc>
          <w:tcPr>
            <w:tcW w:w="2471" w:type="dxa"/>
            <w:vAlign w:val="center"/>
          </w:tcPr>
          <w:p w14:paraId="13AC536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高压力控制器</w:t>
            </w:r>
          </w:p>
        </w:tc>
        <w:tc>
          <w:tcPr>
            <w:tcW w:w="2472" w:type="dxa"/>
          </w:tcPr>
          <w:p w14:paraId="4F6A9746">
            <w:pPr>
              <w:jc w:val="center"/>
              <w:rPr>
                <w:rFonts w:hint="eastAsia" w:ascii="宋体" w:hAnsi="宋体" w:eastAsia="宋体" w:cs="宋体"/>
              </w:rPr>
            </w:pPr>
          </w:p>
        </w:tc>
        <w:tc>
          <w:tcPr>
            <w:tcW w:w="1474" w:type="dxa"/>
            <w:vAlign w:val="center"/>
          </w:tcPr>
          <w:p w14:paraId="15592C06">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CFCF56A">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77203C9">
            <w:pPr>
              <w:rPr>
                <w:rFonts w:ascii="Arial"/>
              </w:rPr>
            </w:pPr>
          </w:p>
        </w:tc>
        <w:tc>
          <w:tcPr>
            <w:tcW w:w="1496" w:type="dxa"/>
            <w:vAlign w:val="center"/>
          </w:tcPr>
          <w:p w14:paraId="7615BD9D">
            <w:pPr>
              <w:jc w:val="center"/>
              <w:textAlignment w:val="center"/>
              <w:rPr>
                <w:rFonts w:ascii="宋体" w:hAnsi="宋体" w:eastAsia="宋体" w:cs="宋体"/>
                <w:kern w:val="2"/>
                <w:sz w:val="24"/>
                <w:szCs w:val="24"/>
                <w:lang w:val="en-US" w:eastAsia="zh-CN" w:bidi="ar-SA"/>
              </w:rPr>
            </w:pPr>
          </w:p>
        </w:tc>
      </w:tr>
      <w:tr w14:paraId="713EC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AB6236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1.15</w:t>
            </w:r>
          </w:p>
        </w:tc>
        <w:tc>
          <w:tcPr>
            <w:tcW w:w="2471" w:type="dxa"/>
            <w:vAlign w:val="center"/>
          </w:tcPr>
          <w:p w14:paraId="485281D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单向阀</w:t>
            </w:r>
          </w:p>
        </w:tc>
        <w:tc>
          <w:tcPr>
            <w:tcW w:w="2472" w:type="dxa"/>
          </w:tcPr>
          <w:p w14:paraId="6F7BCA89">
            <w:pPr>
              <w:jc w:val="center"/>
              <w:rPr>
                <w:rFonts w:hint="eastAsia" w:ascii="宋体" w:hAnsi="宋体" w:eastAsia="宋体" w:cs="宋体"/>
              </w:rPr>
            </w:pPr>
          </w:p>
        </w:tc>
        <w:tc>
          <w:tcPr>
            <w:tcW w:w="1474" w:type="dxa"/>
            <w:vAlign w:val="center"/>
          </w:tcPr>
          <w:p w14:paraId="7E265F3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0330171">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D98CCE8">
            <w:pPr>
              <w:rPr>
                <w:rFonts w:ascii="Arial"/>
              </w:rPr>
            </w:pPr>
          </w:p>
        </w:tc>
        <w:tc>
          <w:tcPr>
            <w:tcW w:w="1496" w:type="dxa"/>
            <w:vAlign w:val="center"/>
          </w:tcPr>
          <w:p w14:paraId="0C9F2921">
            <w:pPr>
              <w:jc w:val="center"/>
              <w:textAlignment w:val="center"/>
              <w:rPr>
                <w:rFonts w:ascii="宋体" w:hAnsi="宋体" w:eastAsia="宋体" w:cs="宋体"/>
                <w:kern w:val="2"/>
                <w:sz w:val="24"/>
                <w:szCs w:val="24"/>
                <w:lang w:val="en-US" w:eastAsia="zh-CN" w:bidi="ar-SA"/>
              </w:rPr>
            </w:pPr>
          </w:p>
        </w:tc>
      </w:tr>
      <w:tr w14:paraId="6E197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A6FAE0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1.16</w:t>
            </w:r>
          </w:p>
        </w:tc>
        <w:tc>
          <w:tcPr>
            <w:tcW w:w="2471" w:type="dxa"/>
            <w:vAlign w:val="center"/>
          </w:tcPr>
          <w:p w14:paraId="0C6129D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压力传感阀</w:t>
            </w:r>
          </w:p>
        </w:tc>
        <w:tc>
          <w:tcPr>
            <w:tcW w:w="2472" w:type="dxa"/>
          </w:tcPr>
          <w:p w14:paraId="78D817A8">
            <w:pPr>
              <w:jc w:val="center"/>
              <w:rPr>
                <w:rFonts w:hint="eastAsia" w:ascii="宋体" w:hAnsi="宋体" w:eastAsia="宋体" w:cs="宋体"/>
              </w:rPr>
            </w:pPr>
          </w:p>
        </w:tc>
        <w:tc>
          <w:tcPr>
            <w:tcW w:w="1474" w:type="dxa"/>
            <w:vAlign w:val="center"/>
          </w:tcPr>
          <w:p w14:paraId="0E4531EC">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D50D7FA">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56976CD">
            <w:pPr>
              <w:rPr>
                <w:rFonts w:ascii="Arial"/>
              </w:rPr>
            </w:pPr>
          </w:p>
        </w:tc>
        <w:tc>
          <w:tcPr>
            <w:tcW w:w="1496" w:type="dxa"/>
            <w:vAlign w:val="center"/>
          </w:tcPr>
          <w:p w14:paraId="069ED0FA">
            <w:pPr>
              <w:jc w:val="center"/>
              <w:textAlignment w:val="center"/>
              <w:rPr>
                <w:rFonts w:ascii="宋体" w:hAnsi="宋体" w:eastAsia="宋体" w:cs="宋体"/>
                <w:kern w:val="2"/>
                <w:sz w:val="24"/>
                <w:szCs w:val="24"/>
                <w:lang w:val="en-US" w:eastAsia="zh-CN" w:bidi="ar-SA"/>
              </w:rPr>
            </w:pPr>
          </w:p>
        </w:tc>
      </w:tr>
      <w:tr w14:paraId="23442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10FE37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1.17</w:t>
            </w:r>
          </w:p>
        </w:tc>
        <w:tc>
          <w:tcPr>
            <w:tcW w:w="2471" w:type="dxa"/>
            <w:vAlign w:val="center"/>
          </w:tcPr>
          <w:p w14:paraId="1272C4F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电接点压力表</w:t>
            </w:r>
          </w:p>
        </w:tc>
        <w:tc>
          <w:tcPr>
            <w:tcW w:w="2472" w:type="dxa"/>
          </w:tcPr>
          <w:p w14:paraId="73266F4A">
            <w:pPr>
              <w:jc w:val="center"/>
              <w:rPr>
                <w:rFonts w:hint="eastAsia" w:ascii="宋体" w:hAnsi="宋体" w:eastAsia="宋体" w:cs="宋体"/>
              </w:rPr>
            </w:pPr>
          </w:p>
        </w:tc>
        <w:tc>
          <w:tcPr>
            <w:tcW w:w="1474" w:type="dxa"/>
            <w:vAlign w:val="center"/>
          </w:tcPr>
          <w:p w14:paraId="371A2159">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2851008">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B3F1E00">
            <w:pPr>
              <w:rPr>
                <w:rFonts w:ascii="Arial"/>
              </w:rPr>
            </w:pPr>
          </w:p>
        </w:tc>
        <w:tc>
          <w:tcPr>
            <w:tcW w:w="1496" w:type="dxa"/>
            <w:vAlign w:val="center"/>
          </w:tcPr>
          <w:p w14:paraId="0D09D992">
            <w:pPr>
              <w:jc w:val="center"/>
              <w:textAlignment w:val="center"/>
              <w:rPr>
                <w:rFonts w:hint="default" w:ascii="宋体" w:hAnsi="宋体" w:eastAsia="宋体" w:cs="宋体"/>
                <w:kern w:val="2"/>
                <w:sz w:val="24"/>
                <w:szCs w:val="24"/>
                <w:lang w:val="en-US" w:eastAsia="zh-CN" w:bidi="ar-SA"/>
              </w:rPr>
            </w:pPr>
          </w:p>
        </w:tc>
      </w:tr>
      <w:tr w14:paraId="7D4A1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897E9C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1.18</w:t>
            </w:r>
          </w:p>
        </w:tc>
        <w:tc>
          <w:tcPr>
            <w:tcW w:w="2471" w:type="dxa"/>
            <w:vAlign w:val="center"/>
          </w:tcPr>
          <w:p w14:paraId="628678D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安全阀</w:t>
            </w:r>
          </w:p>
        </w:tc>
        <w:tc>
          <w:tcPr>
            <w:tcW w:w="2472" w:type="dxa"/>
          </w:tcPr>
          <w:p w14:paraId="33CA1FEC">
            <w:pPr>
              <w:jc w:val="center"/>
              <w:rPr>
                <w:rFonts w:hint="eastAsia" w:ascii="宋体" w:hAnsi="宋体" w:eastAsia="宋体" w:cs="宋体"/>
              </w:rPr>
            </w:pPr>
          </w:p>
        </w:tc>
        <w:tc>
          <w:tcPr>
            <w:tcW w:w="1474" w:type="dxa"/>
            <w:vAlign w:val="center"/>
          </w:tcPr>
          <w:p w14:paraId="309E7475">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431486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AFFB4BB">
            <w:pPr>
              <w:rPr>
                <w:rFonts w:ascii="Arial"/>
              </w:rPr>
            </w:pPr>
          </w:p>
        </w:tc>
        <w:tc>
          <w:tcPr>
            <w:tcW w:w="1496" w:type="dxa"/>
            <w:vAlign w:val="center"/>
          </w:tcPr>
          <w:p w14:paraId="72793815">
            <w:pPr>
              <w:jc w:val="center"/>
              <w:textAlignment w:val="center"/>
              <w:rPr>
                <w:rFonts w:ascii="宋体" w:hAnsi="宋体" w:eastAsia="宋体" w:cs="宋体"/>
                <w:kern w:val="2"/>
                <w:sz w:val="24"/>
                <w:szCs w:val="24"/>
                <w:lang w:val="en-US" w:eastAsia="zh-CN" w:bidi="ar-SA"/>
              </w:rPr>
            </w:pPr>
          </w:p>
        </w:tc>
      </w:tr>
      <w:tr w14:paraId="72D8E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9A7E9D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1.19</w:t>
            </w:r>
          </w:p>
        </w:tc>
        <w:tc>
          <w:tcPr>
            <w:tcW w:w="2471" w:type="dxa"/>
            <w:vAlign w:val="center"/>
          </w:tcPr>
          <w:p w14:paraId="1B3A474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不锈钢Y型过滤器</w:t>
            </w:r>
          </w:p>
        </w:tc>
        <w:tc>
          <w:tcPr>
            <w:tcW w:w="2472" w:type="dxa"/>
          </w:tcPr>
          <w:p w14:paraId="14E1D49C">
            <w:pPr>
              <w:jc w:val="center"/>
              <w:rPr>
                <w:rFonts w:hint="eastAsia" w:ascii="宋体" w:hAnsi="宋体" w:eastAsia="宋体" w:cs="宋体"/>
              </w:rPr>
            </w:pPr>
          </w:p>
        </w:tc>
        <w:tc>
          <w:tcPr>
            <w:tcW w:w="1474" w:type="dxa"/>
            <w:vAlign w:val="center"/>
          </w:tcPr>
          <w:p w14:paraId="68A057E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2752DEC">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582BAE2">
            <w:pPr>
              <w:rPr>
                <w:rFonts w:ascii="Arial"/>
              </w:rPr>
            </w:pPr>
          </w:p>
        </w:tc>
        <w:tc>
          <w:tcPr>
            <w:tcW w:w="1496" w:type="dxa"/>
            <w:vAlign w:val="center"/>
          </w:tcPr>
          <w:p w14:paraId="532094FC">
            <w:pPr>
              <w:jc w:val="center"/>
              <w:textAlignment w:val="center"/>
              <w:rPr>
                <w:rFonts w:ascii="宋体" w:hAnsi="宋体" w:eastAsia="宋体" w:cs="宋体"/>
                <w:kern w:val="2"/>
                <w:sz w:val="24"/>
                <w:szCs w:val="24"/>
                <w:lang w:val="en-US" w:eastAsia="zh-CN" w:bidi="ar-SA"/>
              </w:rPr>
            </w:pPr>
          </w:p>
        </w:tc>
      </w:tr>
      <w:tr w14:paraId="73E68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85A295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1.20</w:t>
            </w:r>
          </w:p>
        </w:tc>
        <w:tc>
          <w:tcPr>
            <w:tcW w:w="2471" w:type="dxa"/>
            <w:vAlign w:val="center"/>
          </w:tcPr>
          <w:p w14:paraId="2BDE7BA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球阀</w:t>
            </w:r>
          </w:p>
        </w:tc>
        <w:tc>
          <w:tcPr>
            <w:tcW w:w="2472" w:type="dxa"/>
          </w:tcPr>
          <w:p w14:paraId="4EA7E9EB">
            <w:pPr>
              <w:jc w:val="center"/>
              <w:rPr>
                <w:rFonts w:hint="eastAsia" w:ascii="宋体" w:hAnsi="宋体" w:eastAsia="宋体" w:cs="宋体"/>
              </w:rPr>
            </w:pPr>
          </w:p>
        </w:tc>
        <w:tc>
          <w:tcPr>
            <w:tcW w:w="1474" w:type="dxa"/>
            <w:vAlign w:val="center"/>
          </w:tcPr>
          <w:p w14:paraId="2D158DED">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9DEFEC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023A293">
            <w:pPr>
              <w:rPr>
                <w:rFonts w:ascii="Arial"/>
              </w:rPr>
            </w:pPr>
          </w:p>
        </w:tc>
        <w:tc>
          <w:tcPr>
            <w:tcW w:w="1496" w:type="dxa"/>
            <w:vAlign w:val="center"/>
          </w:tcPr>
          <w:p w14:paraId="35ABF2A2">
            <w:pPr>
              <w:jc w:val="center"/>
              <w:textAlignment w:val="center"/>
              <w:rPr>
                <w:rFonts w:ascii="宋体" w:hAnsi="宋体" w:eastAsia="宋体" w:cs="宋体"/>
                <w:kern w:val="2"/>
                <w:sz w:val="24"/>
                <w:szCs w:val="24"/>
                <w:lang w:val="en-US" w:eastAsia="zh-CN" w:bidi="ar-SA"/>
              </w:rPr>
            </w:pPr>
          </w:p>
        </w:tc>
      </w:tr>
      <w:tr w14:paraId="251EE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D9067E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1.21</w:t>
            </w:r>
          </w:p>
        </w:tc>
        <w:tc>
          <w:tcPr>
            <w:tcW w:w="2471" w:type="dxa"/>
            <w:vAlign w:val="center"/>
          </w:tcPr>
          <w:p w14:paraId="6FCE12E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蒸发器</w:t>
            </w:r>
          </w:p>
        </w:tc>
        <w:tc>
          <w:tcPr>
            <w:tcW w:w="2472" w:type="dxa"/>
          </w:tcPr>
          <w:p w14:paraId="2BBB840B">
            <w:pPr>
              <w:jc w:val="center"/>
              <w:rPr>
                <w:rFonts w:hint="eastAsia" w:ascii="宋体" w:hAnsi="宋体" w:eastAsia="宋体" w:cs="宋体"/>
              </w:rPr>
            </w:pPr>
          </w:p>
        </w:tc>
        <w:tc>
          <w:tcPr>
            <w:tcW w:w="1474" w:type="dxa"/>
            <w:vAlign w:val="center"/>
          </w:tcPr>
          <w:p w14:paraId="6FE097EF">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74CECA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FC5161B">
            <w:pPr>
              <w:rPr>
                <w:rFonts w:ascii="Arial"/>
              </w:rPr>
            </w:pPr>
          </w:p>
        </w:tc>
        <w:tc>
          <w:tcPr>
            <w:tcW w:w="1496" w:type="dxa"/>
            <w:vAlign w:val="center"/>
          </w:tcPr>
          <w:p w14:paraId="35C89148">
            <w:pPr>
              <w:jc w:val="center"/>
              <w:textAlignment w:val="center"/>
              <w:rPr>
                <w:rFonts w:ascii="宋体" w:hAnsi="宋体" w:eastAsia="宋体" w:cs="宋体"/>
                <w:kern w:val="2"/>
                <w:sz w:val="24"/>
                <w:szCs w:val="24"/>
                <w:lang w:val="en-US" w:eastAsia="zh-CN" w:bidi="ar-SA"/>
              </w:rPr>
            </w:pPr>
          </w:p>
        </w:tc>
      </w:tr>
      <w:tr w14:paraId="17454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09D831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1.22</w:t>
            </w:r>
          </w:p>
        </w:tc>
        <w:tc>
          <w:tcPr>
            <w:tcW w:w="2471" w:type="dxa"/>
            <w:vAlign w:val="center"/>
          </w:tcPr>
          <w:p w14:paraId="229DDC8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制冷剂</w:t>
            </w:r>
          </w:p>
        </w:tc>
        <w:tc>
          <w:tcPr>
            <w:tcW w:w="2472" w:type="dxa"/>
          </w:tcPr>
          <w:p w14:paraId="26B40E51">
            <w:pPr>
              <w:jc w:val="center"/>
              <w:rPr>
                <w:rFonts w:hint="eastAsia" w:ascii="宋体" w:hAnsi="宋体" w:eastAsia="宋体" w:cs="宋体"/>
              </w:rPr>
            </w:pPr>
          </w:p>
        </w:tc>
        <w:tc>
          <w:tcPr>
            <w:tcW w:w="1474" w:type="dxa"/>
            <w:vAlign w:val="center"/>
          </w:tcPr>
          <w:p w14:paraId="0A6D1015">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C5C861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F9CDEBE">
            <w:pPr>
              <w:rPr>
                <w:rFonts w:ascii="Arial"/>
              </w:rPr>
            </w:pPr>
          </w:p>
        </w:tc>
        <w:tc>
          <w:tcPr>
            <w:tcW w:w="1496" w:type="dxa"/>
            <w:vAlign w:val="center"/>
          </w:tcPr>
          <w:p w14:paraId="225DBFE3">
            <w:pPr>
              <w:jc w:val="center"/>
              <w:textAlignment w:val="center"/>
              <w:rPr>
                <w:rFonts w:ascii="宋体" w:hAnsi="宋体" w:eastAsia="宋体" w:cs="宋体"/>
                <w:kern w:val="2"/>
                <w:sz w:val="24"/>
                <w:szCs w:val="24"/>
                <w:lang w:val="en-US" w:eastAsia="zh-CN" w:bidi="ar-SA"/>
              </w:rPr>
            </w:pPr>
          </w:p>
        </w:tc>
      </w:tr>
      <w:tr w14:paraId="1EAF5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293812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1.23</w:t>
            </w:r>
          </w:p>
        </w:tc>
        <w:tc>
          <w:tcPr>
            <w:tcW w:w="2471" w:type="dxa"/>
            <w:vAlign w:val="center"/>
          </w:tcPr>
          <w:p w14:paraId="4311163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铜管等各种制冷辅件</w:t>
            </w:r>
          </w:p>
        </w:tc>
        <w:tc>
          <w:tcPr>
            <w:tcW w:w="2472" w:type="dxa"/>
          </w:tcPr>
          <w:p w14:paraId="311133A9">
            <w:pPr>
              <w:jc w:val="center"/>
              <w:rPr>
                <w:rFonts w:hint="eastAsia" w:ascii="宋体" w:hAnsi="宋体" w:eastAsia="宋体" w:cs="宋体"/>
              </w:rPr>
            </w:pPr>
          </w:p>
        </w:tc>
        <w:tc>
          <w:tcPr>
            <w:tcW w:w="1474" w:type="dxa"/>
            <w:vAlign w:val="center"/>
          </w:tcPr>
          <w:p w14:paraId="2AC103D3">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5A452D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329C9BD">
            <w:pPr>
              <w:rPr>
                <w:rFonts w:ascii="Arial"/>
              </w:rPr>
            </w:pPr>
          </w:p>
        </w:tc>
        <w:tc>
          <w:tcPr>
            <w:tcW w:w="1496" w:type="dxa"/>
            <w:vAlign w:val="center"/>
          </w:tcPr>
          <w:p w14:paraId="0AE7321E">
            <w:pPr>
              <w:jc w:val="center"/>
              <w:textAlignment w:val="center"/>
              <w:rPr>
                <w:rFonts w:ascii="宋体" w:hAnsi="宋体" w:eastAsia="宋体" w:cs="宋体"/>
                <w:kern w:val="2"/>
                <w:sz w:val="24"/>
                <w:szCs w:val="24"/>
                <w:lang w:val="en-US" w:eastAsia="zh-CN" w:bidi="ar-SA"/>
              </w:rPr>
            </w:pPr>
          </w:p>
        </w:tc>
      </w:tr>
      <w:tr w14:paraId="6FD31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C7124D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1.24</w:t>
            </w:r>
          </w:p>
        </w:tc>
        <w:tc>
          <w:tcPr>
            <w:tcW w:w="2471" w:type="dxa"/>
            <w:vAlign w:val="center"/>
          </w:tcPr>
          <w:p w14:paraId="09104A4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制冷机组架</w:t>
            </w:r>
          </w:p>
        </w:tc>
        <w:tc>
          <w:tcPr>
            <w:tcW w:w="2472" w:type="dxa"/>
          </w:tcPr>
          <w:p w14:paraId="117A14C3">
            <w:pPr>
              <w:jc w:val="center"/>
              <w:rPr>
                <w:rFonts w:hint="eastAsia" w:ascii="宋体" w:hAnsi="宋体" w:eastAsia="宋体" w:cs="宋体"/>
              </w:rPr>
            </w:pPr>
          </w:p>
        </w:tc>
        <w:tc>
          <w:tcPr>
            <w:tcW w:w="1474" w:type="dxa"/>
            <w:vAlign w:val="center"/>
          </w:tcPr>
          <w:p w14:paraId="04EBD563">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D09771D">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CF04458">
            <w:pPr>
              <w:rPr>
                <w:rFonts w:ascii="Arial"/>
              </w:rPr>
            </w:pPr>
          </w:p>
        </w:tc>
        <w:tc>
          <w:tcPr>
            <w:tcW w:w="1496" w:type="dxa"/>
            <w:vAlign w:val="center"/>
          </w:tcPr>
          <w:p w14:paraId="4794982C">
            <w:pPr>
              <w:jc w:val="center"/>
              <w:textAlignment w:val="center"/>
              <w:rPr>
                <w:rFonts w:ascii="宋体" w:hAnsi="宋体" w:eastAsia="宋体" w:cs="宋体"/>
                <w:kern w:val="2"/>
                <w:sz w:val="24"/>
                <w:szCs w:val="24"/>
                <w:lang w:val="en-US" w:eastAsia="zh-CN" w:bidi="ar-SA"/>
              </w:rPr>
            </w:pPr>
          </w:p>
        </w:tc>
      </w:tr>
      <w:tr w14:paraId="1891B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89547E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1.25</w:t>
            </w:r>
          </w:p>
        </w:tc>
        <w:tc>
          <w:tcPr>
            <w:tcW w:w="2471" w:type="dxa"/>
            <w:vAlign w:val="center"/>
          </w:tcPr>
          <w:p w14:paraId="1DA0821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触摸屏控制系统</w:t>
            </w:r>
          </w:p>
        </w:tc>
        <w:tc>
          <w:tcPr>
            <w:tcW w:w="2472" w:type="dxa"/>
          </w:tcPr>
          <w:p w14:paraId="6E185D5A">
            <w:pPr>
              <w:jc w:val="center"/>
              <w:rPr>
                <w:rFonts w:hint="eastAsia" w:ascii="宋体" w:hAnsi="宋体" w:eastAsia="宋体" w:cs="宋体"/>
              </w:rPr>
            </w:pPr>
          </w:p>
        </w:tc>
        <w:tc>
          <w:tcPr>
            <w:tcW w:w="1474" w:type="dxa"/>
            <w:vAlign w:val="center"/>
          </w:tcPr>
          <w:p w14:paraId="3DFC2647">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8438BCD">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D0DF62D">
            <w:pPr>
              <w:rPr>
                <w:rFonts w:ascii="Arial"/>
              </w:rPr>
            </w:pPr>
          </w:p>
        </w:tc>
        <w:tc>
          <w:tcPr>
            <w:tcW w:w="1496" w:type="dxa"/>
            <w:vAlign w:val="center"/>
          </w:tcPr>
          <w:p w14:paraId="7284374A">
            <w:pPr>
              <w:jc w:val="center"/>
              <w:textAlignment w:val="center"/>
              <w:rPr>
                <w:rFonts w:ascii="宋体" w:hAnsi="宋体" w:eastAsia="宋体" w:cs="宋体"/>
                <w:kern w:val="2"/>
                <w:sz w:val="24"/>
                <w:szCs w:val="24"/>
                <w:lang w:val="en-US" w:eastAsia="zh-CN" w:bidi="ar-SA"/>
              </w:rPr>
            </w:pPr>
          </w:p>
        </w:tc>
      </w:tr>
      <w:tr w14:paraId="5A062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6EF4D0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1.26</w:t>
            </w:r>
          </w:p>
        </w:tc>
        <w:tc>
          <w:tcPr>
            <w:tcW w:w="2471" w:type="dxa"/>
            <w:vAlign w:val="center"/>
          </w:tcPr>
          <w:p w14:paraId="09A1B5C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PLC</w:t>
            </w:r>
          </w:p>
        </w:tc>
        <w:tc>
          <w:tcPr>
            <w:tcW w:w="2472" w:type="dxa"/>
          </w:tcPr>
          <w:p w14:paraId="02DEA92B">
            <w:pPr>
              <w:jc w:val="center"/>
              <w:rPr>
                <w:rFonts w:hint="eastAsia" w:ascii="宋体" w:hAnsi="宋体" w:eastAsia="宋体" w:cs="宋体"/>
              </w:rPr>
            </w:pPr>
          </w:p>
        </w:tc>
        <w:tc>
          <w:tcPr>
            <w:tcW w:w="1474" w:type="dxa"/>
            <w:vAlign w:val="center"/>
          </w:tcPr>
          <w:p w14:paraId="682E3D28">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066D96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0B0AEF6">
            <w:pPr>
              <w:rPr>
                <w:rFonts w:ascii="Arial"/>
              </w:rPr>
            </w:pPr>
          </w:p>
        </w:tc>
        <w:tc>
          <w:tcPr>
            <w:tcW w:w="1496" w:type="dxa"/>
            <w:vAlign w:val="center"/>
          </w:tcPr>
          <w:p w14:paraId="048C0B27">
            <w:pPr>
              <w:jc w:val="center"/>
              <w:textAlignment w:val="center"/>
              <w:rPr>
                <w:rFonts w:ascii="宋体" w:hAnsi="宋体" w:eastAsia="宋体" w:cs="宋体"/>
                <w:kern w:val="2"/>
                <w:sz w:val="24"/>
                <w:szCs w:val="24"/>
                <w:lang w:val="en-US" w:eastAsia="zh-CN" w:bidi="ar-SA"/>
              </w:rPr>
            </w:pPr>
          </w:p>
        </w:tc>
      </w:tr>
      <w:tr w14:paraId="30ADA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5D400A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1.27</w:t>
            </w:r>
          </w:p>
        </w:tc>
        <w:tc>
          <w:tcPr>
            <w:tcW w:w="2471" w:type="dxa"/>
            <w:vAlign w:val="center"/>
          </w:tcPr>
          <w:p w14:paraId="0C0DFF0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直流电源</w:t>
            </w:r>
          </w:p>
        </w:tc>
        <w:tc>
          <w:tcPr>
            <w:tcW w:w="2472" w:type="dxa"/>
          </w:tcPr>
          <w:p w14:paraId="0589A45F">
            <w:pPr>
              <w:jc w:val="center"/>
              <w:rPr>
                <w:rFonts w:hint="eastAsia" w:ascii="宋体" w:hAnsi="宋体" w:eastAsia="宋体" w:cs="宋体"/>
              </w:rPr>
            </w:pPr>
          </w:p>
        </w:tc>
        <w:tc>
          <w:tcPr>
            <w:tcW w:w="1474" w:type="dxa"/>
            <w:vAlign w:val="center"/>
          </w:tcPr>
          <w:p w14:paraId="22AA1538">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22C4A02">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C416E8C">
            <w:pPr>
              <w:rPr>
                <w:rFonts w:ascii="Arial"/>
              </w:rPr>
            </w:pPr>
          </w:p>
        </w:tc>
        <w:tc>
          <w:tcPr>
            <w:tcW w:w="1496" w:type="dxa"/>
            <w:vAlign w:val="center"/>
          </w:tcPr>
          <w:p w14:paraId="74290B84">
            <w:pPr>
              <w:jc w:val="center"/>
              <w:textAlignment w:val="center"/>
              <w:rPr>
                <w:rFonts w:ascii="宋体" w:hAnsi="宋体" w:eastAsia="宋体" w:cs="宋体"/>
                <w:kern w:val="2"/>
                <w:sz w:val="24"/>
                <w:szCs w:val="24"/>
                <w:lang w:val="en-US" w:eastAsia="zh-CN" w:bidi="ar-SA"/>
              </w:rPr>
            </w:pPr>
          </w:p>
        </w:tc>
      </w:tr>
      <w:tr w14:paraId="7463B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51D6C8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1.28</w:t>
            </w:r>
          </w:p>
        </w:tc>
        <w:tc>
          <w:tcPr>
            <w:tcW w:w="2471" w:type="dxa"/>
            <w:vAlign w:val="center"/>
          </w:tcPr>
          <w:p w14:paraId="0AA9F3E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(漏电)断路器等</w:t>
            </w:r>
          </w:p>
        </w:tc>
        <w:tc>
          <w:tcPr>
            <w:tcW w:w="2472" w:type="dxa"/>
          </w:tcPr>
          <w:p w14:paraId="4F7A3697">
            <w:pPr>
              <w:jc w:val="center"/>
              <w:rPr>
                <w:rFonts w:hint="eastAsia" w:ascii="宋体" w:hAnsi="宋体" w:eastAsia="宋体" w:cs="宋体"/>
              </w:rPr>
            </w:pPr>
          </w:p>
        </w:tc>
        <w:tc>
          <w:tcPr>
            <w:tcW w:w="1474" w:type="dxa"/>
            <w:vAlign w:val="center"/>
          </w:tcPr>
          <w:p w14:paraId="28EF24DD">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4FB7BA8">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E9286AF">
            <w:pPr>
              <w:rPr>
                <w:rFonts w:ascii="Arial"/>
              </w:rPr>
            </w:pPr>
          </w:p>
        </w:tc>
        <w:tc>
          <w:tcPr>
            <w:tcW w:w="1496" w:type="dxa"/>
            <w:vAlign w:val="center"/>
          </w:tcPr>
          <w:p w14:paraId="078F64AF">
            <w:pPr>
              <w:jc w:val="center"/>
              <w:textAlignment w:val="center"/>
              <w:rPr>
                <w:rFonts w:ascii="宋体" w:hAnsi="宋体" w:eastAsia="宋体" w:cs="宋体"/>
                <w:kern w:val="2"/>
                <w:sz w:val="24"/>
                <w:szCs w:val="24"/>
                <w:lang w:val="en-US" w:eastAsia="zh-CN" w:bidi="ar-SA"/>
              </w:rPr>
            </w:pPr>
          </w:p>
        </w:tc>
      </w:tr>
      <w:tr w14:paraId="60C38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83AB65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1.29</w:t>
            </w:r>
          </w:p>
        </w:tc>
        <w:tc>
          <w:tcPr>
            <w:tcW w:w="2471" w:type="dxa"/>
            <w:vAlign w:val="center"/>
          </w:tcPr>
          <w:p w14:paraId="1A643D7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相序保护器</w:t>
            </w:r>
          </w:p>
        </w:tc>
        <w:tc>
          <w:tcPr>
            <w:tcW w:w="2472" w:type="dxa"/>
          </w:tcPr>
          <w:p w14:paraId="1A124C43">
            <w:pPr>
              <w:jc w:val="center"/>
              <w:rPr>
                <w:rFonts w:hint="eastAsia" w:ascii="宋体" w:hAnsi="宋体" w:eastAsia="宋体" w:cs="宋体"/>
              </w:rPr>
            </w:pPr>
          </w:p>
        </w:tc>
        <w:tc>
          <w:tcPr>
            <w:tcW w:w="1474" w:type="dxa"/>
            <w:vAlign w:val="center"/>
          </w:tcPr>
          <w:p w14:paraId="488EFF5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9BBBC3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4CEA548">
            <w:pPr>
              <w:rPr>
                <w:rFonts w:ascii="Arial"/>
              </w:rPr>
            </w:pPr>
          </w:p>
        </w:tc>
        <w:tc>
          <w:tcPr>
            <w:tcW w:w="1496" w:type="dxa"/>
            <w:vAlign w:val="center"/>
          </w:tcPr>
          <w:p w14:paraId="625D7E73">
            <w:pPr>
              <w:jc w:val="center"/>
              <w:textAlignment w:val="center"/>
              <w:rPr>
                <w:rFonts w:ascii="宋体" w:hAnsi="宋体" w:eastAsia="宋体" w:cs="宋体"/>
                <w:kern w:val="2"/>
                <w:sz w:val="24"/>
                <w:szCs w:val="24"/>
                <w:lang w:val="en-US" w:eastAsia="zh-CN" w:bidi="ar-SA"/>
              </w:rPr>
            </w:pPr>
          </w:p>
        </w:tc>
      </w:tr>
      <w:tr w14:paraId="757FE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5FF1D1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1.30</w:t>
            </w:r>
          </w:p>
        </w:tc>
        <w:tc>
          <w:tcPr>
            <w:tcW w:w="2471" w:type="dxa"/>
            <w:vAlign w:val="center"/>
          </w:tcPr>
          <w:p w14:paraId="16D5F12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交流接触器</w:t>
            </w:r>
          </w:p>
        </w:tc>
        <w:tc>
          <w:tcPr>
            <w:tcW w:w="2472" w:type="dxa"/>
          </w:tcPr>
          <w:p w14:paraId="53068FB2">
            <w:pPr>
              <w:jc w:val="center"/>
              <w:rPr>
                <w:rFonts w:hint="eastAsia" w:ascii="宋体" w:hAnsi="宋体" w:eastAsia="宋体" w:cs="宋体"/>
              </w:rPr>
            </w:pPr>
          </w:p>
        </w:tc>
        <w:tc>
          <w:tcPr>
            <w:tcW w:w="1474" w:type="dxa"/>
            <w:vAlign w:val="center"/>
          </w:tcPr>
          <w:p w14:paraId="54A544B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D5A4CA0">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119DB61">
            <w:pPr>
              <w:rPr>
                <w:rFonts w:ascii="Arial"/>
              </w:rPr>
            </w:pPr>
          </w:p>
        </w:tc>
        <w:tc>
          <w:tcPr>
            <w:tcW w:w="1496" w:type="dxa"/>
            <w:vAlign w:val="center"/>
          </w:tcPr>
          <w:p w14:paraId="1A31FBE7">
            <w:pPr>
              <w:jc w:val="center"/>
              <w:textAlignment w:val="center"/>
              <w:rPr>
                <w:rFonts w:ascii="宋体" w:hAnsi="宋体" w:eastAsia="宋体" w:cs="宋体"/>
                <w:kern w:val="2"/>
                <w:sz w:val="24"/>
                <w:szCs w:val="24"/>
                <w:lang w:val="en-US" w:eastAsia="zh-CN" w:bidi="ar-SA"/>
              </w:rPr>
            </w:pPr>
          </w:p>
        </w:tc>
      </w:tr>
      <w:tr w14:paraId="313A7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DD2C4F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1.31</w:t>
            </w:r>
          </w:p>
        </w:tc>
        <w:tc>
          <w:tcPr>
            <w:tcW w:w="2471" w:type="dxa"/>
            <w:vAlign w:val="center"/>
          </w:tcPr>
          <w:p w14:paraId="25C321D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电机启动器</w:t>
            </w:r>
          </w:p>
        </w:tc>
        <w:tc>
          <w:tcPr>
            <w:tcW w:w="2472" w:type="dxa"/>
          </w:tcPr>
          <w:p w14:paraId="508E7010">
            <w:pPr>
              <w:jc w:val="center"/>
              <w:rPr>
                <w:rFonts w:hint="eastAsia" w:ascii="宋体" w:hAnsi="宋体" w:eastAsia="宋体" w:cs="宋体"/>
              </w:rPr>
            </w:pPr>
          </w:p>
        </w:tc>
        <w:tc>
          <w:tcPr>
            <w:tcW w:w="1474" w:type="dxa"/>
            <w:vAlign w:val="center"/>
          </w:tcPr>
          <w:p w14:paraId="3D895F3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14EA9C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F23A462">
            <w:pPr>
              <w:rPr>
                <w:rFonts w:ascii="Arial"/>
              </w:rPr>
            </w:pPr>
          </w:p>
        </w:tc>
        <w:tc>
          <w:tcPr>
            <w:tcW w:w="1496" w:type="dxa"/>
            <w:vAlign w:val="center"/>
          </w:tcPr>
          <w:p w14:paraId="0D9DA34E">
            <w:pPr>
              <w:jc w:val="center"/>
              <w:textAlignment w:val="center"/>
              <w:rPr>
                <w:rFonts w:ascii="宋体" w:hAnsi="宋体" w:eastAsia="宋体" w:cs="宋体"/>
                <w:kern w:val="2"/>
                <w:sz w:val="24"/>
                <w:szCs w:val="24"/>
                <w:lang w:val="en-US" w:eastAsia="zh-CN" w:bidi="ar-SA"/>
              </w:rPr>
            </w:pPr>
          </w:p>
        </w:tc>
      </w:tr>
      <w:tr w14:paraId="769A9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35CD45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1.32</w:t>
            </w:r>
          </w:p>
        </w:tc>
        <w:tc>
          <w:tcPr>
            <w:tcW w:w="2471" w:type="dxa"/>
            <w:vAlign w:val="center"/>
          </w:tcPr>
          <w:p w14:paraId="266380D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中间继电器</w:t>
            </w:r>
          </w:p>
        </w:tc>
        <w:tc>
          <w:tcPr>
            <w:tcW w:w="2472" w:type="dxa"/>
          </w:tcPr>
          <w:p w14:paraId="280CA75B">
            <w:pPr>
              <w:jc w:val="center"/>
              <w:rPr>
                <w:rFonts w:hint="eastAsia" w:ascii="宋体" w:hAnsi="宋体" w:eastAsia="宋体" w:cs="宋体"/>
              </w:rPr>
            </w:pPr>
          </w:p>
        </w:tc>
        <w:tc>
          <w:tcPr>
            <w:tcW w:w="1474" w:type="dxa"/>
            <w:vAlign w:val="center"/>
          </w:tcPr>
          <w:p w14:paraId="4666F036">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314B00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F3A1941">
            <w:pPr>
              <w:rPr>
                <w:rFonts w:ascii="Arial"/>
              </w:rPr>
            </w:pPr>
          </w:p>
        </w:tc>
        <w:tc>
          <w:tcPr>
            <w:tcW w:w="1496" w:type="dxa"/>
            <w:vAlign w:val="center"/>
          </w:tcPr>
          <w:p w14:paraId="0042A895">
            <w:pPr>
              <w:jc w:val="center"/>
              <w:textAlignment w:val="center"/>
              <w:rPr>
                <w:rFonts w:ascii="宋体" w:hAnsi="宋体" w:eastAsia="宋体" w:cs="宋体"/>
                <w:kern w:val="2"/>
                <w:sz w:val="24"/>
                <w:szCs w:val="24"/>
                <w:lang w:val="en-US" w:eastAsia="zh-CN" w:bidi="ar-SA"/>
              </w:rPr>
            </w:pPr>
          </w:p>
        </w:tc>
      </w:tr>
      <w:tr w14:paraId="58304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62BD1E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1.33</w:t>
            </w:r>
          </w:p>
        </w:tc>
        <w:tc>
          <w:tcPr>
            <w:tcW w:w="2471" w:type="dxa"/>
            <w:vAlign w:val="center"/>
          </w:tcPr>
          <w:p w14:paraId="6BDAE36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固态继电器</w:t>
            </w:r>
          </w:p>
        </w:tc>
        <w:tc>
          <w:tcPr>
            <w:tcW w:w="2472" w:type="dxa"/>
          </w:tcPr>
          <w:p w14:paraId="008E27B6">
            <w:pPr>
              <w:jc w:val="center"/>
              <w:rPr>
                <w:rFonts w:hint="eastAsia" w:ascii="宋体" w:hAnsi="宋体" w:eastAsia="宋体" w:cs="宋体"/>
              </w:rPr>
            </w:pPr>
          </w:p>
        </w:tc>
        <w:tc>
          <w:tcPr>
            <w:tcW w:w="1474" w:type="dxa"/>
            <w:vAlign w:val="center"/>
          </w:tcPr>
          <w:p w14:paraId="6E279376">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4106A61">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CA3496B">
            <w:pPr>
              <w:rPr>
                <w:rFonts w:ascii="Arial"/>
              </w:rPr>
            </w:pPr>
          </w:p>
        </w:tc>
        <w:tc>
          <w:tcPr>
            <w:tcW w:w="1496" w:type="dxa"/>
            <w:vAlign w:val="center"/>
          </w:tcPr>
          <w:p w14:paraId="790A16EA">
            <w:pPr>
              <w:jc w:val="center"/>
              <w:textAlignment w:val="center"/>
              <w:rPr>
                <w:rFonts w:ascii="宋体" w:hAnsi="宋体" w:eastAsia="宋体" w:cs="宋体"/>
                <w:kern w:val="2"/>
                <w:sz w:val="24"/>
                <w:szCs w:val="24"/>
                <w:lang w:val="en-US" w:eastAsia="zh-CN" w:bidi="ar-SA"/>
              </w:rPr>
            </w:pPr>
          </w:p>
        </w:tc>
      </w:tr>
      <w:tr w14:paraId="43495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2A28E1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1.34</w:t>
            </w:r>
          </w:p>
        </w:tc>
        <w:tc>
          <w:tcPr>
            <w:tcW w:w="2471" w:type="dxa"/>
            <w:vAlign w:val="center"/>
          </w:tcPr>
          <w:p w14:paraId="12817A1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电热器</w:t>
            </w:r>
          </w:p>
        </w:tc>
        <w:tc>
          <w:tcPr>
            <w:tcW w:w="2472" w:type="dxa"/>
          </w:tcPr>
          <w:p w14:paraId="2863F7ED">
            <w:pPr>
              <w:jc w:val="center"/>
              <w:rPr>
                <w:rFonts w:hint="eastAsia" w:ascii="宋体" w:hAnsi="宋体" w:eastAsia="宋体" w:cs="宋体"/>
              </w:rPr>
            </w:pPr>
          </w:p>
        </w:tc>
        <w:tc>
          <w:tcPr>
            <w:tcW w:w="1474" w:type="dxa"/>
            <w:vAlign w:val="center"/>
          </w:tcPr>
          <w:p w14:paraId="4847BF1F">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BC8D73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8DCF8A9">
            <w:pPr>
              <w:rPr>
                <w:rFonts w:ascii="Arial"/>
              </w:rPr>
            </w:pPr>
          </w:p>
        </w:tc>
        <w:tc>
          <w:tcPr>
            <w:tcW w:w="1496" w:type="dxa"/>
            <w:vAlign w:val="center"/>
          </w:tcPr>
          <w:p w14:paraId="7741D8CA">
            <w:pPr>
              <w:jc w:val="center"/>
              <w:textAlignment w:val="center"/>
              <w:rPr>
                <w:rFonts w:ascii="宋体" w:hAnsi="宋体" w:eastAsia="宋体" w:cs="宋体"/>
                <w:kern w:val="2"/>
                <w:sz w:val="24"/>
                <w:szCs w:val="24"/>
                <w:lang w:val="en-US" w:eastAsia="zh-CN" w:bidi="ar-SA"/>
              </w:rPr>
            </w:pPr>
          </w:p>
        </w:tc>
      </w:tr>
      <w:tr w14:paraId="3F99E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8C2701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1.35</w:t>
            </w:r>
          </w:p>
        </w:tc>
        <w:tc>
          <w:tcPr>
            <w:tcW w:w="2471" w:type="dxa"/>
            <w:vAlign w:val="center"/>
          </w:tcPr>
          <w:p w14:paraId="11E956D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加湿器</w:t>
            </w:r>
          </w:p>
        </w:tc>
        <w:tc>
          <w:tcPr>
            <w:tcW w:w="2472" w:type="dxa"/>
          </w:tcPr>
          <w:p w14:paraId="577E09CE">
            <w:pPr>
              <w:jc w:val="center"/>
              <w:rPr>
                <w:rFonts w:hint="eastAsia" w:ascii="宋体" w:hAnsi="宋体" w:eastAsia="宋体" w:cs="宋体"/>
              </w:rPr>
            </w:pPr>
          </w:p>
        </w:tc>
        <w:tc>
          <w:tcPr>
            <w:tcW w:w="1474" w:type="dxa"/>
            <w:vAlign w:val="center"/>
          </w:tcPr>
          <w:p w14:paraId="51442497">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17C41DD">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C01EEE1">
            <w:pPr>
              <w:rPr>
                <w:rFonts w:ascii="Arial"/>
              </w:rPr>
            </w:pPr>
          </w:p>
        </w:tc>
        <w:tc>
          <w:tcPr>
            <w:tcW w:w="1496" w:type="dxa"/>
            <w:vAlign w:val="center"/>
          </w:tcPr>
          <w:p w14:paraId="639503C6">
            <w:pPr>
              <w:jc w:val="center"/>
              <w:textAlignment w:val="center"/>
              <w:rPr>
                <w:rFonts w:ascii="宋体" w:hAnsi="宋体" w:eastAsia="宋体" w:cs="宋体"/>
                <w:kern w:val="2"/>
                <w:sz w:val="24"/>
                <w:szCs w:val="24"/>
                <w:lang w:val="en-US" w:eastAsia="zh-CN" w:bidi="ar-SA"/>
              </w:rPr>
            </w:pPr>
          </w:p>
        </w:tc>
      </w:tr>
      <w:tr w14:paraId="0F090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2081B3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1.36</w:t>
            </w:r>
          </w:p>
        </w:tc>
        <w:tc>
          <w:tcPr>
            <w:tcW w:w="2471" w:type="dxa"/>
            <w:vAlign w:val="center"/>
          </w:tcPr>
          <w:p w14:paraId="3D5A1FD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电容式湿度传感器</w:t>
            </w:r>
          </w:p>
        </w:tc>
        <w:tc>
          <w:tcPr>
            <w:tcW w:w="2472" w:type="dxa"/>
          </w:tcPr>
          <w:p w14:paraId="1EF5CA01">
            <w:pPr>
              <w:jc w:val="center"/>
              <w:rPr>
                <w:rFonts w:hint="eastAsia" w:ascii="宋体" w:hAnsi="宋体" w:eastAsia="宋体" w:cs="宋体"/>
              </w:rPr>
            </w:pPr>
          </w:p>
        </w:tc>
        <w:tc>
          <w:tcPr>
            <w:tcW w:w="1474" w:type="dxa"/>
            <w:vAlign w:val="center"/>
          </w:tcPr>
          <w:p w14:paraId="54C40EED">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F01C666">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202B1A5">
            <w:pPr>
              <w:rPr>
                <w:rFonts w:ascii="Arial"/>
              </w:rPr>
            </w:pPr>
          </w:p>
        </w:tc>
        <w:tc>
          <w:tcPr>
            <w:tcW w:w="1496" w:type="dxa"/>
            <w:vAlign w:val="center"/>
          </w:tcPr>
          <w:p w14:paraId="722C47C5">
            <w:pPr>
              <w:jc w:val="center"/>
              <w:textAlignment w:val="center"/>
              <w:rPr>
                <w:rFonts w:ascii="宋体" w:hAnsi="宋体" w:eastAsia="宋体" w:cs="宋体"/>
                <w:kern w:val="2"/>
                <w:sz w:val="24"/>
                <w:szCs w:val="24"/>
                <w:lang w:val="en-US" w:eastAsia="zh-CN" w:bidi="ar-SA"/>
              </w:rPr>
            </w:pPr>
          </w:p>
        </w:tc>
      </w:tr>
      <w:tr w14:paraId="1528D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279F10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1.37</w:t>
            </w:r>
          </w:p>
        </w:tc>
        <w:tc>
          <w:tcPr>
            <w:tcW w:w="2471" w:type="dxa"/>
            <w:vAlign w:val="center"/>
          </w:tcPr>
          <w:p w14:paraId="3F43615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H2、CO、CO2浓度检测系统</w:t>
            </w:r>
          </w:p>
        </w:tc>
        <w:tc>
          <w:tcPr>
            <w:tcW w:w="2472" w:type="dxa"/>
          </w:tcPr>
          <w:p w14:paraId="53BD1BAC">
            <w:pPr>
              <w:jc w:val="center"/>
              <w:rPr>
                <w:rFonts w:hint="eastAsia" w:ascii="宋体" w:hAnsi="宋体" w:eastAsia="宋体" w:cs="宋体"/>
              </w:rPr>
            </w:pPr>
          </w:p>
        </w:tc>
        <w:tc>
          <w:tcPr>
            <w:tcW w:w="1474" w:type="dxa"/>
            <w:vAlign w:val="center"/>
          </w:tcPr>
          <w:p w14:paraId="6FC3B5FD">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5E8563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D7D3731">
            <w:pPr>
              <w:rPr>
                <w:rFonts w:ascii="Arial"/>
              </w:rPr>
            </w:pPr>
          </w:p>
        </w:tc>
        <w:tc>
          <w:tcPr>
            <w:tcW w:w="1496" w:type="dxa"/>
            <w:vAlign w:val="center"/>
          </w:tcPr>
          <w:p w14:paraId="3041AEA0">
            <w:pPr>
              <w:jc w:val="center"/>
              <w:textAlignment w:val="center"/>
              <w:rPr>
                <w:rFonts w:ascii="宋体" w:hAnsi="宋体" w:eastAsia="宋体" w:cs="宋体"/>
                <w:kern w:val="2"/>
                <w:sz w:val="24"/>
                <w:szCs w:val="24"/>
                <w:lang w:val="en-US" w:eastAsia="zh-CN" w:bidi="ar-SA"/>
              </w:rPr>
            </w:pPr>
          </w:p>
        </w:tc>
      </w:tr>
      <w:tr w14:paraId="56AFE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AAD472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1.38</w:t>
            </w:r>
          </w:p>
        </w:tc>
        <w:tc>
          <w:tcPr>
            <w:tcW w:w="2471" w:type="dxa"/>
            <w:vAlign w:val="center"/>
          </w:tcPr>
          <w:p w14:paraId="50AE490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主控机</w:t>
            </w:r>
          </w:p>
        </w:tc>
        <w:tc>
          <w:tcPr>
            <w:tcW w:w="2472" w:type="dxa"/>
          </w:tcPr>
          <w:p w14:paraId="0980CE08">
            <w:pPr>
              <w:jc w:val="center"/>
              <w:rPr>
                <w:rFonts w:hint="eastAsia" w:ascii="宋体" w:hAnsi="宋体" w:eastAsia="宋体" w:cs="宋体"/>
              </w:rPr>
            </w:pPr>
          </w:p>
        </w:tc>
        <w:tc>
          <w:tcPr>
            <w:tcW w:w="1474" w:type="dxa"/>
            <w:vAlign w:val="center"/>
          </w:tcPr>
          <w:p w14:paraId="269E580F">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13F841F">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43AF38E">
            <w:pPr>
              <w:rPr>
                <w:rFonts w:ascii="Arial"/>
              </w:rPr>
            </w:pPr>
          </w:p>
        </w:tc>
        <w:tc>
          <w:tcPr>
            <w:tcW w:w="1496" w:type="dxa"/>
            <w:vAlign w:val="center"/>
          </w:tcPr>
          <w:p w14:paraId="349BACF9">
            <w:pPr>
              <w:jc w:val="center"/>
              <w:textAlignment w:val="center"/>
              <w:rPr>
                <w:rFonts w:ascii="宋体" w:hAnsi="宋体" w:eastAsia="宋体" w:cs="宋体"/>
                <w:kern w:val="2"/>
                <w:sz w:val="24"/>
                <w:szCs w:val="24"/>
                <w:lang w:val="en-US" w:eastAsia="zh-CN" w:bidi="ar-SA"/>
              </w:rPr>
            </w:pPr>
          </w:p>
        </w:tc>
      </w:tr>
      <w:tr w14:paraId="0A4E1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D9C3B0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1.39</w:t>
            </w:r>
          </w:p>
        </w:tc>
        <w:tc>
          <w:tcPr>
            <w:tcW w:w="2471" w:type="dxa"/>
            <w:vAlign w:val="center"/>
          </w:tcPr>
          <w:p w14:paraId="575440C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UPS电源</w:t>
            </w:r>
          </w:p>
        </w:tc>
        <w:tc>
          <w:tcPr>
            <w:tcW w:w="2472" w:type="dxa"/>
          </w:tcPr>
          <w:p w14:paraId="134609E5">
            <w:pPr>
              <w:jc w:val="center"/>
              <w:rPr>
                <w:rFonts w:hint="eastAsia" w:ascii="宋体" w:hAnsi="宋体" w:eastAsia="宋体" w:cs="宋体"/>
              </w:rPr>
            </w:pPr>
          </w:p>
        </w:tc>
        <w:tc>
          <w:tcPr>
            <w:tcW w:w="1474" w:type="dxa"/>
            <w:vAlign w:val="center"/>
          </w:tcPr>
          <w:p w14:paraId="76986C94">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298ADC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0D5836A">
            <w:pPr>
              <w:rPr>
                <w:rFonts w:ascii="Arial"/>
              </w:rPr>
            </w:pPr>
          </w:p>
        </w:tc>
        <w:tc>
          <w:tcPr>
            <w:tcW w:w="1496" w:type="dxa"/>
            <w:vAlign w:val="center"/>
          </w:tcPr>
          <w:p w14:paraId="4083A259">
            <w:pPr>
              <w:jc w:val="center"/>
              <w:textAlignment w:val="center"/>
              <w:rPr>
                <w:rFonts w:ascii="宋体" w:hAnsi="宋体" w:eastAsia="宋体" w:cs="宋体"/>
                <w:kern w:val="2"/>
                <w:sz w:val="24"/>
                <w:szCs w:val="24"/>
                <w:lang w:val="en-US" w:eastAsia="zh-CN" w:bidi="ar-SA"/>
              </w:rPr>
            </w:pPr>
          </w:p>
        </w:tc>
      </w:tr>
      <w:tr w14:paraId="3BB42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37614F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1.40</w:t>
            </w:r>
          </w:p>
        </w:tc>
        <w:tc>
          <w:tcPr>
            <w:tcW w:w="2471" w:type="dxa"/>
            <w:vAlign w:val="center"/>
          </w:tcPr>
          <w:p w14:paraId="1416E23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视频监控系统</w:t>
            </w:r>
          </w:p>
        </w:tc>
        <w:tc>
          <w:tcPr>
            <w:tcW w:w="2472" w:type="dxa"/>
          </w:tcPr>
          <w:p w14:paraId="509495C3">
            <w:pPr>
              <w:jc w:val="center"/>
              <w:rPr>
                <w:rFonts w:hint="eastAsia" w:ascii="宋体" w:hAnsi="宋体" w:eastAsia="宋体" w:cs="宋体"/>
              </w:rPr>
            </w:pPr>
          </w:p>
        </w:tc>
        <w:tc>
          <w:tcPr>
            <w:tcW w:w="1474" w:type="dxa"/>
            <w:vAlign w:val="center"/>
          </w:tcPr>
          <w:p w14:paraId="239AEC84">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9DADC0D">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B5A42A6">
            <w:pPr>
              <w:rPr>
                <w:rFonts w:ascii="Arial"/>
              </w:rPr>
            </w:pPr>
          </w:p>
        </w:tc>
        <w:tc>
          <w:tcPr>
            <w:tcW w:w="1496" w:type="dxa"/>
            <w:vAlign w:val="center"/>
          </w:tcPr>
          <w:p w14:paraId="520E426E">
            <w:pPr>
              <w:jc w:val="center"/>
              <w:textAlignment w:val="center"/>
              <w:rPr>
                <w:rFonts w:ascii="宋体" w:hAnsi="宋体" w:eastAsia="宋体" w:cs="宋体"/>
                <w:kern w:val="2"/>
                <w:sz w:val="24"/>
                <w:szCs w:val="24"/>
                <w:lang w:val="en-US" w:eastAsia="zh-CN" w:bidi="ar-SA"/>
              </w:rPr>
            </w:pPr>
          </w:p>
        </w:tc>
      </w:tr>
      <w:tr w14:paraId="56961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0C9C7A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1.41</w:t>
            </w:r>
          </w:p>
        </w:tc>
        <w:tc>
          <w:tcPr>
            <w:tcW w:w="2471" w:type="dxa"/>
            <w:vAlign w:val="center"/>
          </w:tcPr>
          <w:p w14:paraId="2409008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控制软件</w:t>
            </w:r>
          </w:p>
        </w:tc>
        <w:tc>
          <w:tcPr>
            <w:tcW w:w="2472" w:type="dxa"/>
          </w:tcPr>
          <w:p w14:paraId="04452D94">
            <w:pPr>
              <w:jc w:val="center"/>
              <w:rPr>
                <w:rFonts w:hint="eastAsia" w:ascii="宋体" w:hAnsi="宋体" w:eastAsia="宋体" w:cs="宋体"/>
              </w:rPr>
            </w:pPr>
          </w:p>
        </w:tc>
        <w:tc>
          <w:tcPr>
            <w:tcW w:w="1474" w:type="dxa"/>
            <w:vAlign w:val="center"/>
          </w:tcPr>
          <w:p w14:paraId="29656B75">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F6302A1">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9217883">
            <w:pPr>
              <w:rPr>
                <w:rFonts w:ascii="Arial"/>
              </w:rPr>
            </w:pPr>
          </w:p>
        </w:tc>
        <w:tc>
          <w:tcPr>
            <w:tcW w:w="1496" w:type="dxa"/>
            <w:vAlign w:val="center"/>
          </w:tcPr>
          <w:p w14:paraId="7267241A">
            <w:pPr>
              <w:jc w:val="center"/>
              <w:textAlignment w:val="center"/>
              <w:rPr>
                <w:rFonts w:ascii="宋体" w:hAnsi="宋体" w:eastAsia="宋体" w:cs="宋体"/>
                <w:kern w:val="2"/>
                <w:sz w:val="24"/>
                <w:szCs w:val="24"/>
                <w:lang w:val="en-US" w:eastAsia="zh-CN" w:bidi="ar-SA"/>
              </w:rPr>
            </w:pPr>
          </w:p>
        </w:tc>
      </w:tr>
      <w:tr w14:paraId="15D15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3BDAF9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1.42</w:t>
            </w:r>
          </w:p>
        </w:tc>
        <w:tc>
          <w:tcPr>
            <w:tcW w:w="2471" w:type="dxa"/>
            <w:vAlign w:val="center"/>
          </w:tcPr>
          <w:p w14:paraId="750C61A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数据分析和程序刷写设备</w:t>
            </w:r>
          </w:p>
        </w:tc>
        <w:tc>
          <w:tcPr>
            <w:tcW w:w="2472" w:type="dxa"/>
          </w:tcPr>
          <w:p w14:paraId="54DA0CA5">
            <w:pPr>
              <w:jc w:val="center"/>
              <w:rPr>
                <w:rFonts w:hint="eastAsia" w:ascii="宋体" w:hAnsi="宋体" w:eastAsia="宋体" w:cs="宋体"/>
              </w:rPr>
            </w:pPr>
          </w:p>
        </w:tc>
        <w:tc>
          <w:tcPr>
            <w:tcW w:w="1474" w:type="dxa"/>
            <w:vAlign w:val="center"/>
          </w:tcPr>
          <w:p w14:paraId="62C7F134">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1A0417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CFFA108">
            <w:pPr>
              <w:rPr>
                <w:rFonts w:ascii="Arial"/>
              </w:rPr>
            </w:pPr>
          </w:p>
        </w:tc>
        <w:tc>
          <w:tcPr>
            <w:tcW w:w="1496" w:type="dxa"/>
            <w:vAlign w:val="center"/>
          </w:tcPr>
          <w:p w14:paraId="4647647C">
            <w:pPr>
              <w:jc w:val="center"/>
              <w:textAlignment w:val="center"/>
              <w:rPr>
                <w:rFonts w:ascii="宋体" w:hAnsi="宋体" w:eastAsia="宋体" w:cs="宋体"/>
                <w:kern w:val="2"/>
                <w:sz w:val="24"/>
                <w:szCs w:val="24"/>
                <w:lang w:val="en-US" w:eastAsia="zh-CN" w:bidi="ar-SA"/>
              </w:rPr>
            </w:pPr>
          </w:p>
        </w:tc>
      </w:tr>
      <w:tr w14:paraId="01DB8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D439E9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1.43</w:t>
            </w:r>
          </w:p>
        </w:tc>
        <w:tc>
          <w:tcPr>
            <w:tcW w:w="2471" w:type="dxa"/>
            <w:vAlign w:val="center"/>
          </w:tcPr>
          <w:p w14:paraId="09C577D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数据便携采集和标定设备</w:t>
            </w:r>
          </w:p>
        </w:tc>
        <w:tc>
          <w:tcPr>
            <w:tcW w:w="2472" w:type="dxa"/>
          </w:tcPr>
          <w:p w14:paraId="11B2F601">
            <w:pPr>
              <w:jc w:val="center"/>
              <w:rPr>
                <w:rFonts w:hint="eastAsia" w:ascii="宋体" w:hAnsi="宋体" w:eastAsia="宋体" w:cs="宋体"/>
              </w:rPr>
            </w:pPr>
          </w:p>
        </w:tc>
        <w:tc>
          <w:tcPr>
            <w:tcW w:w="1474" w:type="dxa"/>
            <w:vAlign w:val="center"/>
          </w:tcPr>
          <w:p w14:paraId="54491C1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50B5EC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B44BC70">
            <w:pPr>
              <w:rPr>
                <w:rFonts w:ascii="Arial"/>
              </w:rPr>
            </w:pPr>
          </w:p>
        </w:tc>
        <w:tc>
          <w:tcPr>
            <w:tcW w:w="1496" w:type="dxa"/>
            <w:vAlign w:val="center"/>
          </w:tcPr>
          <w:p w14:paraId="20560AD1">
            <w:pPr>
              <w:jc w:val="center"/>
              <w:textAlignment w:val="center"/>
              <w:rPr>
                <w:rFonts w:ascii="宋体" w:hAnsi="宋体" w:eastAsia="宋体" w:cs="宋体"/>
                <w:kern w:val="2"/>
                <w:sz w:val="24"/>
                <w:szCs w:val="24"/>
                <w:lang w:val="en-US" w:eastAsia="zh-CN" w:bidi="ar-SA"/>
              </w:rPr>
            </w:pPr>
          </w:p>
        </w:tc>
      </w:tr>
      <w:tr w14:paraId="4B1FD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768D6B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1.44</w:t>
            </w:r>
          </w:p>
        </w:tc>
        <w:tc>
          <w:tcPr>
            <w:tcW w:w="2471" w:type="dxa"/>
            <w:vAlign w:val="center"/>
          </w:tcPr>
          <w:p w14:paraId="2F0F37B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数据监控设备</w:t>
            </w:r>
          </w:p>
        </w:tc>
        <w:tc>
          <w:tcPr>
            <w:tcW w:w="2472" w:type="dxa"/>
          </w:tcPr>
          <w:p w14:paraId="6537F9EC">
            <w:pPr>
              <w:jc w:val="center"/>
              <w:rPr>
                <w:rFonts w:hint="eastAsia" w:ascii="宋体" w:hAnsi="宋体" w:eastAsia="宋体" w:cs="宋体"/>
              </w:rPr>
            </w:pPr>
          </w:p>
        </w:tc>
        <w:tc>
          <w:tcPr>
            <w:tcW w:w="1474" w:type="dxa"/>
            <w:vAlign w:val="center"/>
          </w:tcPr>
          <w:p w14:paraId="2465A31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F2BDAD6">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7892862">
            <w:pPr>
              <w:rPr>
                <w:rFonts w:ascii="Arial"/>
              </w:rPr>
            </w:pPr>
          </w:p>
        </w:tc>
        <w:tc>
          <w:tcPr>
            <w:tcW w:w="1496" w:type="dxa"/>
            <w:vAlign w:val="center"/>
          </w:tcPr>
          <w:p w14:paraId="49AD21CF">
            <w:pPr>
              <w:jc w:val="center"/>
              <w:textAlignment w:val="center"/>
              <w:rPr>
                <w:rFonts w:ascii="宋体" w:hAnsi="宋体" w:eastAsia="宋体" w:cs="宋体"/>
                <w:kern w:val="2"/>
                <w:sz w:val="24"/>
                <w:szCs w:val="24"/>
                <w:lang w:val="en-US" w:eastAsia="zh-CN" w:bidi="ar-SA"/>
              </w:rPr>
            </w:pPr>
          </w:p>
        </w:tc>
      </w:tr>
      <w:tr w14:paraId="38FF0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5150B3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1.45</w:t>
            </w:r>
          </w:p>
        </w:tc>
        <w:tc>
          <w:tcPr>
            <w:tcW w:w="2471" w:type="dxa"/>
            <w:vAlign w:val="center"/>
          </w:tcPr>
          <w:p w14:paraId="7AC1CDA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纯水机</w:t>
            </w:r>
          </w:p>
        </w:tc>
        <w:tc>
          <w:tcPr>
            <w:tcW w:w="2472" w:type="dxa"/>
          </w:tcPr>
          <w:p w14:paraId="28904C6A">
            <w:pPr>
              <w:jc w:val="center"/>
              <w:rPr>
                <w:rFonts w:hint="eastAsia" w:ascii="宋体" w:hAnsi="宋体" w:eastAsia="宋体" w:cs="宋体"/>
              </w:rPr>
            </w:pPr>
          </w:p>
        </w:tc>
        <w:tc>
          <w:tcPr>
            <w:tcW w:w="1474" w:type="dxa"/>
            <w:vAlign w:val="center"/>
          </w:tcPr>
          <w:p w14:paraId="6930A786">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0A2AC6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257C3E9">
            <w:pPr>
              <w:rPr>
                <w:rFonts w:ascii="Arial"/>
              </w:rPr>
            </w:pPr>
          </w:p>
        </w:tc>
        <w:tc>
          <w:tcPr>
            <w:tcW w:w="1496" w:type="dxa"/>
            <w:vAlign w:val="center"/>
          </w:tcPr>
          <w:p w14:paraId="115EA2CD">
            <w:pPr>
              <w:jc w:val="center"/>
              <w:textAlignment w:val="center"/>
              <w:rPr>
                <w:rFonts w:ascii="宋体" w:hAnsi="宋体" w:eastAsia="宋体" w:cs="宋体"/>
                <w:kern w:val="2"/>
                <w:sz w:val="24"/>
                <w:szCs w:val="24"/>
                <w:lang w:val="en-US" w:eastAsia="zh-CN" w:bidi="ar-SA"/>
              </w:rPr>
            </w:pPr>
          </w:p>
        </w:tc>
      </w:tr>
      <w:tr w14:paraId="053CD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E7540D7">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二</w:t>
            </w:r>
          </w:p>
        </w:tc>
        <w:tc>
          <w:tcPr>
            <w:tcW w:w="2471" w:type="dxa"/>
            <w:vAlign w:val="center"/>
          </w:tcPr>
          <w:p w14:paraId="0E83F89B">
            <w:pPr>
              <w:keepNext w:val="0"/>
              <w:keepLines w:val="0"/>
              <w:widowControl/>
              <w:suppressLineNumbers w:val="0"/>
              <w:jc w:val="left"/>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15KW级高低温液冷测试设备</w:t>
            </w:r>
          </w:p>
        </w:tc>
        <w:tc>
          <w:tcPr>
            <w:tcW w:w="2472" w:type="dxa"/>
          </w:tcPr>
          <w:p w14:paraId="0C4A50D7">
            <w:pPr>
              <w:jc w:val="center"/>
              <w:rPr>
                <w:rFonts w:hint="eastAsia" w:ascii="宋体" w:hAnsi="宋体" w:eastAsia="宋体" w:cs="宋体"/>
              </w:rPr>
            </w:pPr>
          </w:p>
        </w:tc>
        <w:tc>
          <w:tcPr>
            <w:tcW w:w="1474" w:type="dxa"/>
            <w:vAlign w:val="center"/>
          </w:tcPr>
          <w:p w14:paraId="553D48E5">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8AE1D5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A9DF09D">
            <w:pPr>
              <w:rPr>
                <w:rFonts w:ascii="Arial"/>
              </w:rPr>
            </w:pPr>
          </w:p>
        </w:tc>
        <w:tc>
          <w:tcPr>
            <w:tcW w:w="1496" w:type="dxa"/>
            <w:vAlign w:val="center"/>
          </w:tcPr>
          <w:p w14:paraId="777CE5EB">
            <w:pPr>
              <w:jc w:val="center"/>
              <w:textAlignment w:val="center"/>
              <w:rPr>
                <w:rFonts w:ascii="宋体" w:hAnsi="宋体" w:eastAsia="宋体" w:cs="宋体"/>
                <w:kern w:val="2"/>
                <w:sz w:val="24"/>
                <w:szCs w:val="24"/>
                <w:lang w:val="en-US" w:eastAsia="zh-CN" w:bidi="ar-SA"/>
              </w:rPr>
            </w:pPr>
          </w:p>
        </w:tc>
      </w:tr>
      <w:tr w14:paraId="268CB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F85227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w:t>
            </w:r>
          </w:p>
        </w:tc>
        <w:tc>
          <w:tcPr>
            <w:tcW w:w="2471" w:type="dxa"/>
            <w:vAlign w:val="center"/>
          </w:tcPr>
          <w:p w14:paraId="6EE79CC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压缩机</w:t>
            </w:r>
          </w:p>
        </w:tc>
        <w:tc>
          <w:tcPr>
            <w:tcW w:w="2472" w:type="dxa"/>
          </w:tcPr>
          <w:p w14:paraId="5DF2916A">
            <w:pPr>
              <w:jc w:val="center"/>
              <w:rPr>
                <w:rFonts w:hint="eastAsia" w:ascii="宋体" w:hAnsi="宋体" w:eastAsia="宋体" w:cs="宋体"/>
              </w:rPr>
            </w:pPr>
          </w:p>
        </w:tc>
        <w:tc>
          <w:tcPr>
            <w:tcW w:w="1474" w:type="dxa"/>
            <w:vAlign w:val="center"/>
          </w:tcPr>
          <w:p w14:paraId="249E37E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36F33FA">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0B6895F">
            <w:pPr>
              <w:rPr>
                <w:rFonts w:ascii="Arial"/>
              </w:rPr>
            </w:pPr>
          </w:p>
        </w:tc>
        <w:tc>
          <w:tcPr>
            <w:tcW w:w="1496" w:type="dxa"/>
            <w:vAlign w:val="center"/>
          </w:tcPr>
          <w:p w14:paraId="6C2DD092">
            <w:pPr>
              <w:jc w:val="center"/>
              <w:textAlignment w:val="center"/>
              <w:rPr>
                <w:rFonts w:ascii="宋体" w:hAnsi="宋体" w:eastAsia="宋体" w:cs="宋体"/>
                <w:kern w:val="2"/>
                <w:sz w:val="24"/>
                <w:szCs w:val="24"/>
                <w:lang w:val="en-US" w:eastAsia="zh-CN" w:bidi="ar-SA"/>
              </w:rPr>
            </w:pPr>
          </w:p>
        </w:tc>
      </w:tr>
      <w:tr w14:paraId="1091A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2EA391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2.2</w:t>
            </w:r>
          </w:p>
        </w:tc>
        <w:tc>
          <w:tcPr>
            <w:tcW w:w="2471" w:type="dxa"/>
            <w:vAlign w:val="center"/>
          </w:tcPr>
          <w:p w14:paraId="5899BEB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制冷泵</w:t>
            </w:r>
          </w:p>
        </w:tc>
        <w:tc>
          <w:tcPr>
            <w:tcW w:w="2472" w:type="dxa"/>
          </w:tcPr>
          <w:p w14:paraId="7857ACBA">
            <w:pPr>
              <w:jc w:val="center"/>
              <w:rPr>
                <w:rFonts w:hint="eastAsia" w:ascii="宋体" w:hAnsi="宋体" w:eastAsia="宋体" w:cs="宋体"/>
              </w:rPr>
            </w:pPr>
          </w:p>
        </w:tc>
        <w:tc>
          <w:tcPr>
            <w:tcW w:w="1474" w:type="dxa"/>
            <w:vAlign w:val="center"/>
          </w:tcPr>
          <w:p w14:paraId="237DE473">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A76135D">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B84C3A0">
            <w:pPr>
              <w:rPr>
                <w:rFonts w:ascii="Arial"/>
              </w:rPr>
            </w:pPr>
          </w:p>
        </w:tc>
        <w:tc>
          <w:tcPr>
            <w:tcW w:w="1496" w:type="dxa"/>
            <w:vAlign w:val="center"/>
          </w:tcPr>
          <w:p w14:paraId="1431426F">
            <w:pPr>
              <w:jc w:val="center"/>
              <w:textAlignment w:val="center"/>
              <w:rPr>
                <w:rFonts w:ascii="宋体" w:hAnsi="宋体" w:eastAsia="宋体" w:cs="宋体"/>
                <w:kern w:val="2"/>
                <w:sz w:val="24"/>
                <w:szCs w:val="24"/>
                <w:lang w:val="en-US" w:eastAsia="zh-CN" w:bidi="ar-SA"/>
              </w:rPr>
            </w:pPr>
          </w:p>
        </w:tc>
      </w:tr>
      <w:tr w14:paraId="51E31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BEA681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2.3</w:t>
            </w:r>
          </w:p>
        </w:tc>
        <w:tc>
          <w:tcPr>
            <w:tcW w:w="2471" w:type="dxa"/>
            <w:vAlign w:val="center"/>
          </w:tcPr>
          <w:p w14:paraId="04FEBCF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外循环泵</w:t>
            </w:r>
          </w:p>
        </w:tc>
        <w:tc>
          <w:tcPr>
            <w:tcW w:w="2472" w:type="dxa"/>
          </w:tcPr>
          <w:p w14:paraId="211339B6">
            <w:pPr>
              <w:jc w:val="center"/>
              <w:rPr>
                <w:rFonts w:hint="eastAsia" w:ascii="宋体" w:hAnsi="宋体" w:eastAsia="宋体" w:cs="宋体"/>
              </w:rPr>
            </w:pPr>
          </w:p>
        </w:tc>
        <w:tc>
          <w:tcPr>
            <w:tcW w:w="1474" w:type="dxa"/>
            <w:vAlign w:val="center"/>
          </w:tcPr>
          <w:p w14:paraId="1BE33F46">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9386B50">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B044057">
            <w:pPr>
              <w:rPr>
                <w:rFonts w:ascii="Arial"/>
              </w:rPr>
            </w:pPr>
          </w:p>
        </w:tc>
        <w:tc>
          <w:tcPr>
            <w:tcW w:w="1496" w:type="dxa"/>
            <w:vAlign w:val="center"/>
          </w:tcPr>
          <w:p w14:paraId="1E604C3A">
            <w:pPr>
              <w:jc w:val="center"/>
              <w:textAlignment w:val="center"/>
              <w:rPr>
                <w:rFonts w:ascii="宋体" w:hAnsi="宋体" w:eastAsia="宋体" w:cs="宋体"/>
                <w:kern w:val="2"/>
                <w:sz w:val="24"/>
                <w:szCs w:val="24"/>
                <w:lang w:val="en-US" w:eastAsia="zh-CN" w:bidi="ar-SA"/>
              </w:rPr>
            </w:pPr>
          </w:p>
        </w:tc>
      </w:tr>
      <w:tr w14:paraId="56494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8F0E67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2.4</w:t>
            </w:r>
          </w:p>
        </w:tc>
        <w:tc>
          <w:tcPr>
            <w:tcW w:w="2471" w:type="dxa"/>
            <w:vAlign w:val="center"/>
          </w:tcPr>
          <w:p w14:paraId="332167B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板式换热器</w:t>
            </w:r>
          </w:p>
        </w:tc>
        <w:tc>
          <w:tcPr>
            <w:tcW w:w="2472" w:type="dxa"/>
          </w:tcPr>
          <w:p w14:paraId="22C4BF45">
            <w:pPr>
              <w:jc w:val="center"/>
              <w:rPr>
                <w:rFonts w:hint="eastAsia" w:ascii="宋体" w:hAnsi="宋体" w:eastAsia="宋体" w:cs="宋体"/>
              </w:rPr>
            </w:pPr>
          </w:p>
        </w:tc>
        <w:tc>
          <w:tcPr>
            <w:tcW w:w="1474" w:type="dxa"/>
            <w:vAlign w:val="center"/>
          </w:tcPr>
          <w:p w14:paraId="39FD766D">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D12DBB6">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E69A431">
            <w:pPr>
              <w:rPr>
                <w:rFonts w:ascii="Arial"/>
              </w:rPr>
            </w:pPr>
          </w:p>
        </w:tc>
        <w:tc>
          <w:tcPr>
            <w:tcW w:w="1496" w:type="dxa"/>
            <w:vAlign w:val="center"/>
          </w:tcPr>
          <w:p w14:paraId="26075197">
            <w:pPr>
              <w:jc w:val="center"/>
              <w:textAlignment w:val="center"/>
              <w:rPr>
                <w:rFonts w:ascii="宋体" w:hAnsi="宋体" w:eastAsia="宋体" w:cs="宋体"/>
                <w:kern w:val="2"/>
                <w:sz w:val="24"/>
                <w:szCs w:val="24"/>
                <w:lang w:val="en-US" w:eastAsia="zh-CN" w:bidi="ar-SA"/>
              </w:rPr>
            </w:pPr>
          </w:p>
        </w:tc>
      </w:tr>
      <w:tr w14:paraId="6E672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3DBC3C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2.5</w:t>
            </w:r>
          </w:p>
        </w:tc>
        <w:tc>
          <w:tcPr>
            <w:tcW w:w="2471" w:type="dxa"/>
            <w:vAlign w:val="center"/>
          </w:tcPr>
          <w:p w14:paraId="23F7EF5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流量传感器</w:t>
            </w:r>
          </w:p>
        </w:tc>
        <w:tc>
          <w:tcPr>
            <w:tcW w:w="2472" w:type="dxa"/>
          </w:tcPr>
          <w:p w14:paraId="255094A4">
            <w:pPr>
              <w:jc w:val="center"/>
              <w:rPr>
                <w:rFonts w:hint="eastAsia" w:ascii="宋体" w:hAnsi="宋体" w:eastAsia="宋体" w:cs="宋体"/>
              </w:rPr>
            </w:pPr>
          </w:p>
        </w:tc>
        <w:tc>
          <w:tcPr>
            <w:tcW w:w="1474" w:type="dxa"/>
            <w:vAlign w:val="center"/>
          </w:tcPr>
          <w:p w14:paraId="1BC74F05">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4EB33B2">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C6F6F67">
            <w:pPr>
              <w:rPr>
                <w:rFonts w:ascii="Arial"/>
              </w:rPr>
            </w:pPr>
          </w:p>
        </w:tc>
        <w:tc>
          <w:tcPr>
            <w:tcW w:w="1496" w:type="dxa"/>
            <w:vAlign w:val="center"/>
          </w:tcPr>
          <w:p w14:paraId="3B201289">
            <w:pPr>
              <w:jc w:val="center"/>
              <w:textAlignment w:val="center"/>
              <w:rPr>
                <w:rFonts w:ascii="宋体" w:hAnsi="宋体" w:eastAsia="宋体" w:cs="宋体"/>
                <w:kern w:val="2"/>
                <w:sz w:val="24"/>
                <w:szCs w:val="24"/>
                <w:lang w:val="en-US" w:eastAsia="zh-CN" w:bidi="ar-SA"/>
              </w:rPr>
            </w:pPr>
          </w:p>
        </w:tc>
      </w:tr>
      <w:tr w14:paraId="060DF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11A72D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2.6</w:t>
            </w:r>
          </w:p>
        </w:tc>
        <w:tc>
          <w:tcPr>
            <w:tcW w:w="2471" w:type="dxa"/>
            <w:vAlign w:val="center"/>
          </w:tcPr>
          <w:p w14:paraId="217B312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温度传感器</w:t>
            </w:r>
          </w:p>
        </w:tc>
        <w:tc>
          <w:tcPr>
            <w:tcW w:w="2472" w:type="dxa"/>
          </w:tcPr>
          <w:p w14:paraId="7229C005">
            <w:pPr>
              <w:jc w:val="center"/>
              <w:rPr>
                <w:rFonts w:hint="eastAsia" w:ascii="宋体" w:hAnsi="宋体" w:eastAsia="宋体" w:cs="宋体"/>
              </w:rPr>
            </w:pPr>
          </w:p>
        </w:tc>
        <w:tc>
          <w:tcPr>
            <w:tcW w:w="1474" w:type="dxa"/>
            <w:vAlign w:val="center"/>
          </w:tcPr>
          <w:p w14:paraId="0B73E28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E2FEA42">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6D1008F">
            <w:pPr>
              <w:rPr>
                <w:rFonts w:ascii="Arial"/>
              </w:rPr>
            </w:pPr>
          </w:p>
        </w:tc>
        <w:tc>
          <w:tcPr>
            <w:tcW w:w="1496" w:type="dxa"/>
            <w:vAlign w:val="center"/>
          </w:tcPr>
          <w:p w14:paraId="2BB41BE1">
            <w:pPr>
              <w:jc w:val="center"/>
              <w:textAlignment w:val="center"/>
              <w:rPr>
                <w:rFonts w:ascii="宋体" w:hAnsi="宋体" w:eastAsia="宋体" w:cs="宋体"/>
                <w:kern w:val="2"/>
                <w:sz w:val="24"/>
                <w:szCs w:val="24"/>
                <w:lang w:val="en-US" w:eastAsia="zh-CN" w:bidi="ar-SA"/>
              </w:rPr>
            </w:pPr>
          </w:p>
        </w:tc>
      </w:tr>
      <w:tr w14:paraId="3527B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10313A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2.7</w:t>
            </w:r>
          </w:p>
        </w:tc>
        <w:tc>
          <w:tcPr>
            <w:tcW w:w="2471" w:type="dxa"/>
            <w:vAlign w:val="center"/>
          </w:tcPr>
          <w:p w14:paraId="052DC77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压力传感器</w:t>
            </w:r>
          </w:p>
        </w:tc>
        <w:tc>
          <w:tcPr>
            <w:tcW w:w="2472" w:type="dxa"/>
          </w:tcPr>
          <w:p w14:paraId="1B57B7BD">
            <w:pPr>
              <w:jc w:val="center"/>
              <w:rPr>
                <w:rFonts w:hint="eastAsia" w:ascii="宋体" w:hAnsi="宋体" w:eastAsia="宋体" w:cs="宋体"/>
              </w:rPr>
            </w:pPr>
          </w:p>
        </w:tc>
        <w:tc>
          <w:tcPr>
            <w:tcW w:w="1474" w:type="dxa"/>
            <w:vAlign w:val="center"/>
          </w:tcPr>
          <w:p w14:paraId="6B8F02F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63C7037">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34CA27E">
            <w:pPr>
              <w:rPr>
                <w:rFonts w:ascii="Arial"/>
              </w:rPr>
            </w:pPr>
          </w:p>
        </w:tc>
        <w:tc>
          <w:tcPr>
            <w:tcW w:w="1496" w:type="dxa"/>
            <w:vAlign w:val="center"/>
          </w:tcPr>
          <w:p w14:paraId="08E5F328">
            <w:pPr>
              <w:jc w:val="center"/>
              <w:textAlignment w:val="center"/>
              <w:rPr>
                <w:rFonts w:ascii="宋体" w:hAnsi="宋体" w:eastAsia="宋体" w:cs="宋体"/>
                <w:kern w:val="2"/>
                <w:sz w:val="24"/>
                <w:szCs w:val="24"/>
                <w:lang w:val="en-US" w:eastAsia="zh-CN" w:bidi="ar-SA"/>
              </w:rPr>
            </w:pPr>
          </w:p>
        </w:tc>
      </w:tr>
      <w:tr w14:paraId="2642C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007933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2.8</w:t>
            </w:r>
          </w:p>
        </w:tc>
        <w:tc>
          <w:tcPr>
            <w:tcW w:w="2471" w:type="dxa"/>
            <w:vAlign w:val="center"/>
          </w:tcPr>
          <w:p w14:paraId="33442DD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液位传感器</w:t>
            </w:r>
          </w:p>
        </w:tc>
        <w:tc>
          <w:tcPr>
            <w:tcW w:w="2472" w:type="dxa"/>
          </w:tcPr>
          <w:p w14:paraId="5037B5FB">
            <w:pPr>
              <w:jc w:val="center"/>
              <w:rPr>
                <w:rFonts w:hint="eastAsia" w:ascii="宋体" w:hAnsi="宋体" w:eastAsia="宋体" w:cs="宋体"/>
              </w:rPr>
            </w:pPr>
          </w:p>
        </w:tc>
        <w:tc>
          <w:tcPr>
            <w:tcW w:w="1474" w:type="dxa"/>
            <w:vAlign w:val="center"/>
          </w:tcPr>
          <w:p w14:paraId="6338E4AC">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A09D9F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5DDDB37">
            <w:pPr>
              <w:rPr>
                <w:rFonts w:ascii="Arial"/>
              </w:rPr>
            </w:pPr>
          </w:p>
        </w:tc>
        <w:tc>
          <w:tcPr>
            <w:tcW w:w="1496" w:type="dxa"/>
            <w:vAlign w:val="center"/>
          </w:tcPr>
          <w:p w14:paraId="07AB31CE">
            <w:pPr>
              <w:jc w:val="center"/>
              <w:textAlignment w:val="center"/>
              <w:rPr>
                <w:rFonts w:ascii="宋体" w:hAnsi="宋体" w:eastAsia="宋体" w:cs="宋体"/>
                <w:kern w:val="2"/>
                <w:sz w:val="24"/>
                <w:szCs w:val="24"/>
                <w:lang w:val="en-US" w:eastAsia="zh-CN" w:bidi="ar-SA"/>
              </w:rPr>
            </w:pPr>
          </w:p>
        </w:tc>
      </w:tr>
      <w:tr w14:paraId="71069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005CBA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2.9</w:t>
            </w:r>
          </w:p>
        </w:tc>
        <w:tc>
          <w:tcPr>
            <w:tcW w:w="2471" w:type="dxa"/>
            <w:vAlign w:val="center"/>
          </w:tcPr>
          <w:p w14:paraId="35AED06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制冷件</w:t>
            </w:r>
          </w:p>
        </w:tc>
        <w:tc>
          <w:tcPr>
            <w:tcW w:w="2472" w:type="dxa"/>
          </w:tcPr>
          <w:p w14:paraId="0270B877">
            <w:pPr>
              <w:jc w:val="center"/>
              <w:rPr>
                <w:rFonts w:hint="eastAsia" w:ascii="宋体" w:hAnsi="宋体" w:eastAsia="宋体" w:cs="宋体"/>
              </w:rPr>
            </w:pPr>
          </w:p>
        </w:tc>
        <w:tc>
          <w:tcPr>
            <w:tcW w:w="1474" w:type="dxa"/>
            <w:vAlign w:val="center"/>
          </w:tcPr>
          <w:p w14:paraId="3ECDD0A0">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8B5F1E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7439105">
            <w:pPr>
              <w:rPr>
                <w:rFonts w:ascii="Arial"/>
              </w:rPr>
            </w:pPr>
          </w:p>
        </w:tc>
        <w:tc>
          <w:tcPr>
            <w:tcW w:w="1496" w:type="dxa"/>
            <w:vAlign w:val="center"/>
          </w:tcPr>
          <w:p w14:paraId="6C3E714E">
            <w:pPr>
              <w:jc w:val="center"/>
              <w:textAlignment w:val="center"/>
              <w:rPr>
                <w:rFonts w:ascii="宋体" w:hAnsi="宋体" w:eastAsia="宋体" w:cs="宋体"/>
                <w:kern w:val="2"/>
                <w:sz w:val="24"/>
                <w:szCs w:val="24"/>
                <w:lang w:val="en-US" w:eastAsia="zh-CN" w:bidi="ar-SA"/>
              </w:rPr>
            </w:pPr>
          </w:p>
        </w:tc>
      </w:tr>
      <w:tr w14:paraId="010AB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07A875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2.10</w:t>
            </w:r>
          </w:p>
        </w:tc>
        <w:tc>
          <w:tcPr>
            <w:tcW w:w="2471" w:type="dxa"/>
            <w:vAlign w:val="center"/>
          </w:tcPr>
          <w:p w14:paraId="22E890E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机箱</w:t>
            </w:r>
          </w:p>
        </w:tc>
        <w:tc>
          <w:tcPr>
            <w:tcW w:w="2472" w:type="dxa"/>
          </w:tcPr>
          <w:p w14:paraId="48CA2651">
            <w:pPr>
              <w:jc w:val="center"/>
              <w:rPr>
                <w:rFonts w:hint="eastAsia" w:ascii="宋体" w:hAnsi="宋体" w:eastAsia="宋体" w:cs="宋体"/>
              </w:rPr>
            </w:pPr>
          </w:p>
        </w:tc>
        <w:tc>
          <w:tcPr>
            <w:tcW w:w="1474" w:type="dxa"/>
            <w:vAlign w:val="center"/>
          </w:tcPr>
          <w:p w14:paraId="154A8FD8">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8CAAD4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811DE1E">
            <w:pPr>
              <w:rPr>
                <w:rFonts w:ascii="Arial"/>
              </w:rPr>
            </w:pPr>
          </w:p>
        </w:tc>
        <w:tc>
          <w:tcPr>
            <w:tcW w:w="1496" w:type="dxa"/>
            <w:vAlign w:val="center"/>
          </w:tcPr>
          <w:p w14:paraId="212CE6F5">
            <w:pPr>
              <w:jc w:val="center"/>
              <w:textAlignment w:val="center"/>
              <w:rPr>
                <w:rFonts w:ascii="宋体" w:hAnsi="宋体" w:eastAsia="宋体" w:cs="宋体"/>
                <w:kern w:val="2"/>
                <w:sz w:val="24"/>
                <w:szCs w:val="24"/>
                <w:lang w:val="en-US" w:eastAsia="zh-CN" w:bidi="ar-SA"/>
              </w:rPr>
            </w:pPr>
          </w:p>
        </w:tc>
      </w:tr>
      <w:tr w14:paraId="3DDC4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B0DA97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2.11</w:t>
            </w:r>
          </w:p>
        </w:tc>
        <w:tc>
          <w:tcPr>
            <w:tcW w:w="2471" w:type="dxa"/>
            <w:vAlign w:val="center"/>
          </w:tcPr>
          <w:p w14:paraId="1B0B4FE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电器件</w:t>
            </w:r>
          </w:p>
        </w:tc>
        <w:tc>
          <w:tcPr>
            <w:tcW w:w="2472" w:type="dxa"/>
          </w:tcPr>
          <w:p w14:paraId="374A5C7C">
            <w:pPr>
              <w:jc w:val="center"/>
              <w:rPr>
                <w:rFonts w:hint="eastAsia" w:ascii="宋体" w:hAnsi="宋体" w:eastAsia="宋体" w:cs="宋体"/>
              </w:rPr>
            </w:pPr>
          </w:p>
        </w:tc>
        <w:tc>
          <w:tcPr>
            <w:tcW w:w="1474" w:type="dxa"/>
            <w:vAlign w:val="center"/>
          </w:tcPr>
          <w:p w14:paraId="1F24033C">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37C5D0D">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FAF3349">
            <w:pPr>
              <w:rPr>
                <w:rFonts w:ascii="Arial"/>
              </w:rPr>
            </w:pPr>
          </w:p>
        </w:tc>
        <w:tc>
          <w:tcPr>
            <w:tcW w:w="1496" w:type="dxa"/>
            <w:vAlign w:val="center"/>
          </w:tcPr>
          <w:p w14:paraId="49D29C3C">
            <w:pPr>
              <w:jc w:val="center"/>
              <w:textAlignment w:val="center"/>
              <w:rPr>
                <w:rFonts w:ascii="宋体" w:hAnsi="宋体" w:eastAsia="宋体" w:cs="宋体"/>
                <w:kern w:val="2"/>
                <w:sz w:val="24"/>
                <w:szCs w:val="24"/>
                <w:lang w:val="en-US" w:eastAsia="zh-CN" w:bidi="ar-SA"/>
              </w:rPr>
            </w:pPr>
          </w:p>
        </w:tc>
      </w:tr>
      <w:tr w14:paraId="7796D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057539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2.12</w:t>
            </w:r>
          </w:p>
        </w:tc>
        <w:tc>
          <w:tcPr>
            <w:tcW w:w="2471" w:type="dxa"/>
            <w:vAlign w:val="center"/>
          </w:tcPr>
          <w:p w14:paraId="1350505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不锈钢管路</w:t>
            </w:r>
          </w:p>
        </w:tc>
        <w:tc>
          <w:tcPr>
            <w:tcW w:w="2472" w:type="dxa"/>
          </w:tcPr>
          <w:p w14:paraId="2B1AAD5E">
            <w:pPr>
              <w:jc w:val="center"/>
              <w:rPr>
                <w:rFonts w:hint="eastAsia" w:ascii="宋体" w:hAnsi="宋体" w:eastAsia="宋体" w:cs="宋体"/>
              </w:rPr>
            </w:pPr>
          </w:p>
        </w:tc>
        <w:tc>
          <w:tcPr>
            <w:tcW w:w="1474" w:type="dxa"/>
            <w:vAlign w:val="center"/>
          </w:tcPr>
          <w:p w14:paraId="2FAFEEA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C4069ED">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A9AF817">
            <w:pPr>
              <w:rPr>
                <w:rFonts w:ascii="Arial"/>
              </w:rPr>
            </w:pPr>
          </w:p>
        </w:tc>
        <w:tc>
          <w:tcPr>
            <w:tcW w:w="1496" w:type="dxa"/>
            <w:vAlign w:val="center"/>
          </w:tcPr>
          <w:p w14:paraId="5B92A58D">
            <w:pPr>
              <w:jc w:val="center"/>
              <w:textAlignment w:val="center"/>
              <w:rPr>
                <w:rFonts w:ascii="宋体" w:hAnsi="宋体" w:eastAsia="宋体" w:cs="宋体"/>
                <w:kern w:val="2"/>
                <w:sz w:val="24"/>
                <w:szCs w:val="24"/>
                <w:lang w:val="en-US" w:eastAsia="zh-CN" w:bidi="ar-SA"/>
              </w:rPr>
            </w:pPr>
          </w:p>
        </w:tc>
      </w:tr>
      <w:tr w14:paraId="15E80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0C35EC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2.13</w:t>
            </w:r>
          </w:p>
        </w:tc>
        <w:tc>
          <w:tcPr>
            <w:tcW w:w="2471" w:type="dxa"/>
            <w:vAlign w:val="center"/>
          </w:tcPr>
          <w:p w14:paraId="5137E76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计量</w:t>
            </w:r>
          </w:p>
        </w:tc>
        <w:tc>
          <w:tcPr>
            <w:tcW w:w="2472" w:type="dxa"/>
          </w:tcPr>
          <w:p w14:paraId="09F3D432">
            <w:pPr>
              <w:jc w:val="center"/>
              <w:rPr>
                <w:rFonts w:hint="eastAsia" w:ascii="宋体" w:hAnsi="宋体" w:eastAsia="宋体" w:cs="宋体"/>
              </w:rPr>
            </w:pPr>
          </w:p>
        </w:tc>
        <w:tc>
          <w:tcPr>
            <w:tcW w:w="1474" w:type="dxa"/>
            <w:vAlign w:val="center"/>
          </w:tcPr>
          <w:p w14:paraId="17BBB40C">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BEF2956">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345E3A0">
            <w:pPr>
              <w:rPr>
                <w:rFonts w:ascii="Arial"/>
              </w:rPr>
            </w:pPr>
          </w:p>
        </w:tc>
        <w:tc>
          <w:tcPr>
            <w:tcW w:w="1496" w:type="dxa"/>
            <w:vAlign w:val="center"/>
          </w:tcPr>
          <w:p w14:paraId="3899F9B3">
            <w:pPr>
              <w:jc w:val="center"/>
              <w:textAlignment w:val="center"/>
              <w:rPr>
                <w:rFonts w:ascii="宋体" w:hAnsi="宋体" w:eastAsia="宋体" w:cs="宋体"/>
                <w:kern w:val="2"/>
                <w:sz w:val="24"/>
                <w:szCs w:val="24"/>
                <w:lang w:val="en-US" w:eastAsia="zh-CN" w:bidi="ar-SA"/>
              </w:rPr>
            </w:pPr>
          </w:p>
        </w:tc>
      </w:tr>
      <w:tr w14:paraId="65A58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92D8ACC">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三</w:t>
            </w:r>
          </w:p>
        </w:tc>
        <w:tc>
          <w:tcPr>
            <w:tcW w:w="2471" w:type="dxa"/>
            <w:vAlign w:val="center"/>
          </w:tcPr>
          <w:p w14:paraId="76E41FA9">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锂离子电芯安全环境舱</w:t>
            </w:r>
          </w:p>
        </w:tc>
        <w:tc>
          <w:tcPr>
            <w:tcW w:w="2472" w:type="dxa"/>
          </w:tcPr>
          <w:p w14:paraId="27574867">
            <w:pPr>
              <w:jc w:val="center"/>
              <w:rPr>
                <w:rFonts w:hint="eastAsia" w:ascii="宋体" w:hAnsi="宋体" w:eastAsia="宋体" w:cs="宋体"/>
              </w:rPr>
            </w:pPr>
          </w:p>
        </w:tc>
        <w:tc>
          <w:tcPr>
            <w:tcW w:w="1474" w:type="dxa"/>
            <w:vAlign w:val="center"/>
          </w:tcPr>
          <w:p w14:paraId="54B5ADE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7FB3AC8">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8669CC4">
            <w:pPr>
              <w:rPr>
                <w:rFonts w:ascii="Arial"/>
              </w:rPr>
            </w:pPr>
          </w:p>
        </w:tc>
        <w:tc>
          <w:tcPr>
            <w:tcW w:w="1496" w:type="dxa"/>
            <w:vAlign w:val="center"/>
          </w:tcPr>
          <w:p w14:paraId="6B3CB270">
            <w:pPr>
              <w:jc w:val="center"/>
              <w:textAlignment w:val="center"/>
              <w:rPr>
                <w:rFonts w:ascii="宋体" w:hAnsi="宋体" w:eastAsia="宋体" w:cs="宋体"/>
                <w:kern w:val="2"/>
                <w:sz w:val="24"/>
                <w:szCs w:val="24"/>
                <w:lang w:val="en-US" w:eastAsia="zh-CN" w:bidi="ar-SA"/>
              </w:rPr>
            </w:pPr>
          </w:p>
        </w:tc>
      </w:tr>
      <w:tr w14:paraId="6097E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DF49C5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w:t>
            </w:r>
          </w:p>
        </w:tc>
        <w:tc>
          <w:tcPr>
            <w:tcW w:w="2471" w:type="dxa"/>
            <w:vAlign w:val="center"/>
          </w:tcPr>
          <w:p w14:paraId="3C0025E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压缩机</w:t>
            </w:r>
          </w:p>
        </w:tc>
        <w:tc>
          <w:tcPr>
            <w:tcW w:w="2472" w:type="dxa"/>
          </w:tcPr>
          <w:p w14:paraId="176D54DA">
            <w:pPr>
              <w:jc w:val="center"/>
              <w:rPr>
                <w:rFonts w:hint="eastAsia" w:ascii="宋体" w:hAnsi="宋体" w:eastAsia="宋体" w:cs="宋体"/>
              </w:rPr>
            </w:pPr>
          </w:p>
        </w:tc>
        <w:tc>
          <w:tcPr>
            <w:tcW w:w="1474" w:type="dxa"/>
            <w:vAlign w:val="center"/>
          </w:tcPr>
          <w:p w14:paraId="52B1EE5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5EB91B7">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054E184">
            <w:pPr>
              <w:rPr>
                <w:rFonts w:ascii="Arial"/>
              </w:rPr>
            </w:pPr>
          </w:p>
        </w:tc>
        <w:tc>
          <w:tcPr>
            <w:tcW w:w="1496" w:type="dxa"/>
            <w:vAlign w:val="center"/>
          </w:tcPr>
          <w:p w14:paraId="4E665B58">
            <w:pPr>
              <w:jc w:val="center"/>
              <w:textAlignment w:val="center"/>
              <w:rPr>
                <w:rFonts w:ascii="宋体" w:hAnsi="宋体" w:eastAsia="宋体" w:cs="宋体"/>
                <w:kern w:val="2"/>
                <w:sz w:val="24"/>
                <w:szCs w:val="24"/>
                <w:lang w:val="en-US" w:eastAsia="zh-CN" w:bidi="ar-SA"/>
              </w:rPr>
            </w:pPr>
          </w:p>
        </w:tc>
      </w:tr>
      <w:tr w14:paraId="68258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1EB305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p>
        </w:tc>
        <w:tc>
          <w:tcPr>
            <w:tcW w:w="2471" w:type="dxa"/>
            <w:vAlign w:val="center"/>
          </w:tcPr>
          <w:p w14:paraId="2A83C0E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油分</w:t>
            </w:r>
          </w:p>
        </w:tc>
        <w:tc>
          <w:tcPr>
            <w:tcW w:w="2472" w:type="dxa"/>
          </w:tcPr>
          <w:p w14:paraId="62FC6266">
            <w:pPr>
              <w:jc w:val="center"/>
              <w:rPr>
                <w:rFonts w:hint="eastAsia" w:ascii="宋体" w:hAnsi="宋体" w:eastAsia="宋体" w:cs="宋体"/>
              </w:rPr>
            </w:pPr>
          </w:p>
        </w:tc>
        <w:tc>
          <w:tcPr>
            <w:tcW w:w="1474" w:type="dxa"/>
            <w:vAlign w:val="center"/>
          </w:tcPr>
          <w:p w14:paraId="218B6668">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756F69C">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49407F6">
            <w:pPr>
              <w:rPr>
                <w:rFonts w:ascii="Arial"/>
              </w:rPr>
            </w:pPr>
          </w:p>
        </w:tc>
        <w:tc>
          <w:tcPr>
            <w:tcW w:w="1496" w:type="dxa"/>
            <w:vAlign w:val="center"/>
          </w:tcPr>
          <w:p w14:paraId="5970C793">
            <w:pPr>
              <w:jc w:val="center"/>
              <w:textAlignment w:val="center"/>
              <w:rPr>
                <w:rFonts w:ascii="宋体" w:hAnsi="宋体" w:eastAsia="宋体" w:cs="宋体"/>
                <w:kern w:val="2"/>
                <w:sz w:val="24"/>
                <w:szCs w:val="24"/>
                <w:lang w:val="en-US" w:eastAsia="zh-CN" w:bidi="ar-SA"/>
              </w:rPr>
            </w:pPr>
          </w:p>
        </w:tc>
      </w:tr>
      <w:tr w14:paraId="2E77D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805CA9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w:t>
            </w:r>
          </w:p>
        </w:tc>
        <w:tc>
          <w:tcPr>
            <w:tcW w:w="2471" w:type="dxa"/>
            <w:vAlign w:val="center"/>
          </w:tcPr>
          <w:p w14:paraId="4C99E06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板式换热器</w:t>
            </w:r>
          </w:p>
        </w:tc>
        <w:tc>
          <w:tcPr>
            <w:tcW w:w="2472" w:type="dxa"/>
          </w:tcPr>
          <w:p w14:paraId="107DB8B3">
            <w:pPr>
              <w:jc w:val="center"/>
              <w:rPr>
                <w:rFonts w:hint="eastAsia" w:ascii="宋体" w:hAnsi="宋体" w:eastAsia="宋体" w:cs="宋体"/>
              </w:rPr>
            </w:pPr>
          </w:p>
        </w:tc>
        <w:tc>
          <w:tcPr>
            <w:tcW w:w="1474" w:type="dxa"/>
            <w:vAlign w:val="center"/>
          </w:tcPr>
          <w:p w14:paraId="5A5DB8FF">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EACA4A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2A139EE">
            <w:pPr>
              <w:rPr>
                <w:rFonts w:ascii="Arial"/>
              </w:rPr>
            </w:pPr>
          </w:p>
        </w:tc>
        <w:tc>
          <w:tcPr>
            <w:tcW w:w="1496" w:type="dxa"/>
            <w:vAlign w:val="center"/>
          </w:tcPr>
          <w:p w14:paraId="5EE6D66A">
            <w:pPr>
              <w:jc w:val="center"/>
              <w:textAlignment w:val="center"/>
              <w:rPr>
                <w:rFonts w:ascii="宋体" w:hAnsi="宋体" w:eastAsia="宋体" w:cs="宋体"/>
                <w:kern w:val="2"/>
                <w:sz w:val="24"/>
                <w:szCs w:val="24"/>
                <w:lang w:val="en-US" w:eastAsia="zh-CN" w:bidi="ar-SA"/>
              </w:rPr>
            </w:pPr>
          </w:p>
        </w:tc>
      </w:tr>
      <w:tr w14:paraId="0A47D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8BC018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3.4</w:t>
            </w:r>
          </w:p>
        </w:tc>
        <w:tc>
          <w:tcPr>
            <w:tcW w:w="2471" w:type="dxa"/>
            <w:vAlign w:val="center"/>
          </w:tcPr>
          <w:p w14:paraId="5757DB6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水冷凝器</w:t>
            </w:r>
          </w:p>
        </w:tc>
        <w:tc>
          <w:tcPr>
            <w:tcW w:w="2472" w:type="dxa"/>
          </w:tcPr>
          <w:p w14:paraId="7575F348">
            <w:pPr>
              <w:jc w:val="center"/>
              <w:rPr>
                <w:rFonts w:hint="eastAsia" w:ascii="宋体" w:hAnsi="宋体" w:eastAsia="宋体" w:cs="宋体"/>
              </w:rPr>
            </w:pPr>
          </w:p>
        </w:tc>
        <w:tc>
          <w:tcPr>
            <w:tcW w:w="1474" w:type="dxa"/>
            <w:vAlign w:val="center"/>
          </w:tcPr>
          <w:p w14:paraId="5E817E74">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5CDB0C6">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FADE227">
            <w:pPr>
              <w:rPr>
                <w:rFonts w:ascii="Arial"/>
              </w:rPr>
            </w:pPr>
          </w:p>
        </w:tc>
        <w:tc>
          <w:tcPr>
            <w:tcW w:w="1496" w:type="dxa"/>
            <w:vAlign w:val="center"/>
          </w:tcPr>
          <w:p w14:paraId="04259205">
            <w:pPr>
              <w:jc w:val="center"/>
              <w:textAlignment w:val="center"/>
              <w:rPr>
                <w:rFonts w:ascii="宋体" w:hAnsi="宋体" w:eastAsia="宋体" w:cs="宋体"/>
                <w:kern w:val="2"/>
                <w:sz w:val="24"/>
                <w:szCs w:val="24"/>
                <w:lang w:val="en-US" w:eastAsia="zh-CN" w:bidi="ar-SA"/>
              </w:rPr>
            </w:pPr>
          </w:p>
        </w:tc>
      </w:tr>
      <w:tr w14:paraId="279F7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B58029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w:t>
            </w:r>
          </w:p>
        </w:tc>
        <w:tc>
          <w:tcPr>
            <w:tcW w:w="2471" w:type="dxa"/>
            <w:vAlign w:val="center"/>
          </w:tcPr>
          <w:p w14:paraId="523C7FD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干燥过滤器</w:t>
            </w:r>
          </w:p>
        </w:tc>
        <w:tc>
          <w:tcPr>
            <w:tcW w:w="2472" w:type="dxa"/>
          </w:tcPr>
          <w:p w14:paraId="439465DB">
            <w:pPr>
              <w:jc w:val="center"/>
              <w:rPr>
                <w:rFonts w:hint="eastAsia" w:ascii="宋体" w:hAnsi="宋体" w:eastAsia="宋体" w:cs="宋体"/>
              </w:rPr>
            </w:pPr>
          </w:p>
        </w:tc>
        <w:tc>
          <w:tcPr>
            <w:tcW w:w="1474" w:type="dxa"/>
            <w:vAlign w:val="center"/>
          </w:tcPr>
          <w:p w14:paraId="0E371B9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AF12C5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1D4F923">
            <w:pPr>
              <w:rPr>
                <w:rFonts w:ascii="Arial"/>
              </w:rPr>
            </w:pPr>
          </w:p>
        </w:tc>
        <w:tc>
          <w:tcPr>
            <w:tcW w:w="1496" w:type="dxa"/>
            <w:vAlign w:val="center"/>
          </w:tcPr>
          <w:p w14:paraId="58B7A742">
            <w:pPr>
              <w:jc w:val="center"/>
              <w:textAlignment w:val="center"/>
              <w:rPr>
                <w:rFonts w:ascii="宋体" w:hAnsi="宋体" w:eastAsia="宋体" w:cs="宋体"/>
                <w:kern w:val="2"/>
                <w:sz w:val="24"/>
                <w:szCs w:val="24"/>
                <w:lang w:val="en-US" w:eastAsia="zh-CN" w:bidi="ar-SA"/>
              </w:rPr>
            </w:pPr>
          </w:p>
        </w:tc>
      </w:tr>
      <w:tr w14:paraId="6B3C7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E866A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w:t>
            </w:r>
          </w:p>
        </w:tc>
        <w:tc>
          <w:tcPr>
            <w:tcW w:w="2471" w:type="dxa"/>
            <w:vAlign w:val="center"/>
          </w:tcPr>
          <w:p w14:paraId="462B293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冷凝压力调节阀</w:t>
            </w:r>
          </w:p>
        </w:tc>
        <w:tc>
          <w:tcPr>
            <w:tcW w:w="2472" w:type="dxa"/>
          </w:tcPr>
          <w:p w14:paraId="2C7797A0">
            <w:pPr>
              <w:jc w:val="center"/>
              <w:rPr>
                <w:rFonts w:hint="eastAsia" w:ascii="宋体" w:hAnsi="宋体" w:eastAsia="宋体" w:cs="宋体"/>
              </w:rPr>
            </w:pPr>
          </w:p>
        </w:tc>
        <w:tc>
          <w:tcPr>
            <w:tcW w:w="1474" w:type="dxa"/>
            <w:vAlign w:val="center"/>
          </w:tcPr>
          <w:p w14:paraId="1C4B6729">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7F31211">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FE86BC7">
            <w:pPr>
              <w:rPr>
                <w:rFonts w:ascii="Arial"/>
              </w:rPr>
            </w:pPr>
          </w:p>
        </w:tc>
        <w:tc>
          <w:tcPr>
            <w:tcW w:w="1496" w:type="dxa"/>
            <w:vAlign w:val="center"/>
          </w:tcPr>
          <w:p w14:paraId="1E1C374C">
            <w:pPr>
              <w:jc w:val="center"/>
              <w:textAlignment w:val="center"/>
              <w:rPr>
                <w:rFonts w:ascii="宋体" w:hAnsi="宋体" w:eastAsia="宋体" w:cs="宋体"/>
                <w:kern w:val="2"/>
                <w:sz w:val="24"/>
                <w:szCs w:val="24"/>
                <w:lang w:val="en-US" w:eastAsia="zh-CN" w:bidi="ar-SA"/>
              </w:rPr>
            </w:pPr>
          </w:p>
        </w:tc>
      </w:tr>
      <w:tr w14:paraId="5B00E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D6ADA4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3.7</w:t>
            </w:r>
          </w:p>
        </w:tc>
        <w:tc>
          <w:tcPr>
            <w:tcW w:w="2471" w:type="dxa"/>
            <w:vAlign w:val="center"/>
          </w:tcPr>
          <w:p w14:paraId="6E49850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电磁阀</w:t>
            </w:r>
          </w:p>
        </w:tc>
        <w:tc>
          <w:tcPr>
            <w:tcW w:w="2472" w:type="dxa"/>
          </w:tcPr>
          <w:p w14:paraId="167C3719">
            <w:pPr>
              <w:jc w:val="center"/>
              <w:rPr>
                <w:rFonts w:hint="eastAsia" w:ascii="宋体" w:hAnsi="宋体" w:eastAsia="宋体" w:cs="宋体"/>
              </w:rPr>
            </w:pPr>
          </w:p>
        </w:tc>
        <w:tc>
          <w:tcPr>
            <w:tcW w:w="1474" w:type="dxa"/>
            <w:vAlign w:val="center"/>
          </w:tcPr>
          <w:p w14:paraId="23416519">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3179A4D">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E516161">
            <w:pPr>
              <w:rPr>
                <w:rFonts w:ascii="Arial"/>
              </w:rPr>
            </w:pPr>
          </w:p>
        </w:tc>
        <w:tc>
          <w:tcPr>
            <w:tcW w:w="1496" w:type="dxa"/>
            <w:vAlign w:val="center"/>
          </w:tcPr>
          <w:p w14:paraId="2D4B1A4D">
            <w:pPr>
              <w:jc w:val="center"/>
              <w:textAlignment w:val="center"/>
              <w:rPr>
                <w:rFonts w:ascii="宋体" w:hAnsi="宋体" w:eastAsia="宋体" w:cs="宋体"/>
                <w:kern w:val="2"/>
                <w:sz w:val="24"/>
                <w:szCs w:val="24"/>
                <w:lang w:val="en-US" w:eastAsia="zh-CN" w:bidi="ar-SA"/>
              </w:rPr>
            </w:pPr>
          </w:p>
        </w:tc>
      </w:tr>
      <w:tr w14:paraId="2CCE8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F92B70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3.8</w:t>
            </w:r>
          </w:p>
        </w:tc>
        <w:tc>
          <w:tcPr>
            <w:tcW w:w="2471" w:type="dxa"/>
            <w:vAlign w:val="center"/>
          </w:tcPr>
          <w:p w14:paraId="3A024D3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膨胀阀</w:t>
            </w:r>
          </w:p>
        </w:tc>
        <w:tc>
          <w:tcPr>
            <w:tcW w:w="2472" w:type="dxa"/>
          </w:tcPr>
          <w:p w14:paraId="66ED923E">
            <w:pPr>
              <w:jc w:val="center"/>
              <w:rPr>
                <w:rFonts w:hint="eastAsia" w:ascii="宋体" w:hAnsi="宋体" w:eastAsia="宋体" w:cs="宋体"/>
              </w:rPr>
            </w:pPr>
          </w:p>
        </w:tc>
        <w:tc>
          <w:tcPr>
            <w:tcW w:w="1474" w:type="dxa"/>
            <w:vAlign w:val="center"/>
          </w:tcPr>
          <w:p w14:paraId="73BB70B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033DDF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DC6FFBF">
            <w:pPr>
              <w:rPr>
                <w:rFonts w:ascii="Arial"/>
              </w:rPr>
            </w:pPr>
          </w:p>
        </w:tc>
        <w:tc>
          <w:tcPr>
            <w:tcW w:w="1496" w:type="dxa"/>
            <w:vAlign w:val="center"/>
          </w:tcPr>
          <w:p w14:paraId="4F642E63">
            <w:pPr>
              <w:jc w:val="center"/>
              <w:textAlignment w:val="center"/>
              <w:rPr>
                <w:rFonts w:ascii="宋体" w:hAnsi="宋体" w:eastAsia="宋体" w:cs="宋体"/>
                <w:kern w:val="2"/>
                <w:sz w:val="24"/>
                <w:szCs w:val="24"/>
                <w:lang w:val="en-US" w:eastAsia="zh-CN" w:bidi="ar-SA"/>
              </w:rPr>
            </w:pPr>
          </w:p>
        </w:tc>
      </w:tr>
      <w:tr w14:paraId="139D8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35E12A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3.9</w:t>
            </w:r>
          </w:p>
        </w:tc>
        <w:tc>
          <w:tcPr>
            <w:tcW w:w="2471" w:type="dxa"/>
            <w:vAlign w:val="center"/>
          </w:tcPr>
          <w:p w14:paraId="6721965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高压力控制器</w:t>
            </w:r>
          </w:p>
        </w:tc>
        <w:tc>
          <w:tcPr>
            <w:tcW w:w="2472" w:type="dxa"/>
          </w:tcPr>
          <w:p w14:paraId="65C421E5">
            <w:pPr>
              <w:jc w:val="center"/>
              <w:rPr>
                <w:rFonts w:hint="eastAsia" w:ascii="宋体" w:hAnsi="宋体" w:eastAsia="宋体" w:cs="宋体"/>
              </w:rPr>
            </w:pPr>
          </w:p>
        </w:tc>
        <w:tc>
          <w:tcPr>
            <w:tcW w:w="1474" w:type="dxa"/>
            <w:vAlign w:val="center"/>
          </w:tcPr>
          <w:p w14:paraId="2773F633">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1F245CA">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3547063">
            <w:pPr>
              <w:rPr>
                <w:rFonts w:ascii="Arial"/>
              </w:rPr>
            </w:pPr>
          </w:p>
        </w:tc>
        <w:tc>
          <w:tcPr>
            <w:tcW w:w="1496" w:type="dxa"/>
            <w:vAlign w:val="center"/>
          </w:tcPr>
          <w:p w14:paraId="6EA402FD">
            <w:pPr>
              <w:jc w:val="center"/>
              <w:textAlignment w:val="center"/>
              <w:rPr>
                <w:rFonts w:ascii="宋体" w:hAnsi="宋体" w:eastAsia="宋体" w:cs="宋体"/>
                <w:kern w:val="2"/>
                <w:sz w:val="24"/>
                <w:szCs w:val="24"/>
                <w:lang w:val="en-US" w:eastAsia="zh-CN" w:bidi="ar-SA"/>
              </w:rPr>
            </w:pPr>
          </w:p>
        </w:tc>
      </w:tr>
      <w:tr w14:paraId="19552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C1BD2A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3.10</w:t>
            </w:r>
          </w:p>
        </w:tc>
        <w:tc>
          <w:tcPr>
            <w:tcW w:w="2471" w:type="dxa"/>
            <w:vAlign w:val="center"/>
          </w:tcPr>
          <w:p w14:paraId="6E8D179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压力传感阀</w:t>
            </w:r>
          </w:p>
        </w:tc>
        <w:tc>
          <w:tcPr>
            <w:tcW w:w="2472" w:type="dxa"/>
          </w:tcPr>
          <w:p w14:paraId="289C86C9">
            <w:pPr>
              <w:jc w:val="center"/>
              <w:rPr>
                <w:rFonts w:hint="eastAsia" w:ascii="宋体" w:hAnsi="宋体" w:eastAsia="宋体" w:cs="宋体"/>
              </w:rPr>
            </w:pPr>
          </w:p>
        </w:tc>
        <w:tc>
          <w:tcPr>
            <w:tcW w:w="1474" w:type="dxa"/>
            <w:vAlign w:val="center"/>
          </w:tcPr>
          <w:p w14:paraId="382F52B7">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378261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2255456">
            <w:pPr>
              <w:rPr>
                <w:rFonts w:ascii="Arial"/>
              </w:rPr>
            </w:pPr>
          </w:p>
        </w:tc>
        <w:tc>
          <w:tcPr>
            <w:tcW w:w="1496" w:type="dxa"/>
            <w:vAlign w:val="center"/>
          </w:tcPr>
          <w:p w14:paraId="3C4F7715">
            <w:pPr>
              <w:jc w:val="center"/>
              <w:textAlignment w:val="center"/>
              <w:rPr>
                <w:rFonts w:ascii="宋体" w:hAnsi="宋体" w:eastAsia="宋体" w:cs="宋体"/>
                <w:kern w:val="2"/>
                <w:sz w:val="24"/>
                <w:szCs w:val="24"/>
                <w:lang w:val="en-US" w:eastAsia="zh-CN" w:bidi="ar-SA"/>
              </w:rPr>
            </w:pPr>
          </w:p>
        </w:tc>
      </w:tr>
      <w:tr w14:paraId="59531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EBA5BB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3.11</w:t>
            </w:r>
          </w:p>
        </w:tc>
        <w:tc>
          <w:tcPr>
            <w:tcW w:w="2471" w:type="dxa"/>
            <w:vAlign w:val="center"/>
          </w:tcPr>
          <w:p w14:paraId="4B23269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电接点压力表</w:t>
            </w:r>
          </w:p>
        </w:tc>
        <w:tc>
          <w:tcPr>
            <w:tcW w:w="2472" w:type="dxa"/>
          </w:tcPr>
          <w:p w14:paraId="39EDAB38">
            <w:pPr>
              <w:jc w:val="center"/>
              <w:rPr>
                <w:rFonts w:hint="eastAsia" w:ascii="宋体" w:hAnsi="宋体" w:eastAsia="宋体" w:cs="宋体"/>
              </w:rPr>
            </w:pPr>
          </w:p>
        </w:tc>
        <w:tc>
          <w:tcPr>
            <w:tcW w:w="1474" w:type="dxa"/>
            <w:vAlign w:val="center"/>
          </w:tcPr>
          <w:p w14:paraId="43B98D9F">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0F1A98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29FC869">
            <w:pPr>
              <w:rPr>
                <w:rFonts w:ascii="Arial"/>
              </w:rPr>
            </w:pPr>
          </w:p>
        </w:tc>
        <w:tc>
          <w:tcPr>
            <w:tcW w:w="1496" w:type="dxa"/>
            <w:vAlign w:val="center"/>
          </w:tcPr>
          <w:p w14:paraId="619F6A91">
            <w:pPr>
              <w:jc w:val="center"/>
              <w:textAlignment w:val="center"/>
              <w:rPr>
                <w:rFonts w:ascii="宋体" w:hAnsi="宋体" w:eastAsia="宋体" w:cs="宋体"/>
                <w:kern w:val="2"/>
                <w:sz w:val="24"/>
                <w:szCs w:val="24"/>
                <w:lang w:val="en-US" w:eastAsia="zh-CN" w:bidi="ar-SA"/>
              </w:rPr>
            </w:pPr>
          </w:p>
        </w:tc>
      </w:tr>
      <w:tr w14:paraId="33766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7DA359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3.12</w:t>
            </w:r>
          </w:p>
        </w:tc>
        <w:tc>
          <w:tcPr>
            <w:tcW w:w="2471" w:type="dxa"/>
            <w:vAlign w:val="center"/>
          </w:tcPr>
          <w:p w14:paraId="093676D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安全阀</w:t>
            </w:r>
          </w:p>
        </w:tc>
        <w:tc>
          <w:tcPr>
            <w:tcW w:w="2472" w:type="dxa"/>
          </w:tcPr>
          <w:p w14:paraId="705A3D58">
            <w:pPr>
              <w:jc w:val="center"/>
              <w:rPr>
                <w:rFonts w:hint="eastAsia" w:ascii="宋体" w:hAnsi="宋体" w:eastAsia="宋体" w:cs="宋体"/>
              </w:rPr>
            </w:pPr>
          </w:p>
        </w:tc>
        <w:tc>
          <w:tcPr>
            <w:tcW w:w="1474" w:type="dxa"/>
            <w:vAlign w:val="center"/>
          </w:tcPr>
          <w:p w14:paraId="2673E20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5B6421A">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5170BE1">
            <w:pPr>
              <w:rPr>
                <w:rFonts w:ascii="Arial"/>
              </w:rPr>
            </w:pPr>
          </w:p>
        </w:tc>
        <w:tc>
          <w:tcPr>
            <w:tcW w:w="1496" w:type="dxa"/>
            <w:vAlign w:val="center"/>
          </w:tcPr>
          <w:p w14:paraId="584A8B73">
            <w:pPr>
              <w:jc w:val="center"/>
              <w:textAlignment w:val="center"/>
              <w:rPr>
                <w:rFonts w:ascii="宋体" w:hAnsi="宋体" w:eastAsia="宋体" w:cs="宋体"/>
                <w:kern w:val="2"/>
                <w:sz w:val="24"/>
                <w:szCs w:val="24"/>
                <w:lang w:val="en-US" w:eastAsia="zh-CN" w:bidi="ar-SA"/>
              </w:rPr>
            </w:pPr>
          </w:p>
        </w:tc>
      </w:tr>
      <w:tr w14:paraId="23343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52551A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3.13</w:t>
            </w:r>
          </w:p>
        </w:tc>
        <w:tc>
          <w:tcPr>
            <w:tcW w:w="2471" w:type="dxa"/>
            <w:vAlign w:val="center"/>
          </w:tcPr>
          <w:p w14:paraId="1AD17E2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不锈钢Y型过滤器</w:t>
            </w:r>
          </w:p>
        </w:tc>
        <w:tc>
          <w:tcPr>
            <w:tcW w:w="2472" w:type="dxa"/>
          </w:tcPr>
          <w:p w14:paraId="47FE24AB">
            <w:pPr>
              <w:jc w:val="center"/>
              <w:rPr>
                <w:rFonts w:hint="eastAsia" w:ascii="宋体" w:hAnsi="宋体" w:eastAsia="宋体" w:cs="宋体"/>
              </w:rPr>
            </w:pPr>
          </w:p>
        </w:tc>
        <w:tc>
          <w:tcPr>
            <w:tcW w:w="1474" w:type="dxa"/>
            <w:vAlign w:val="center"/>
          </w:tcPr>
          <w:p w14:paraId="3B93C77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F6006C8">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3E0E9F0">
            <w:pPr>
              <w:rPr>
                <w:rFonts w:ascii="Arial"/>
              </w:rPr>
            </w:pPr>
          </w:p>
        </w:tc>
        <w:tc>
          <w:tcPr>
            <w:tcW w:w="1496" w:type="dxa"/>
            <w:vAlign w:val="center"/>
          </w:tcPr>
          <w:p w14:paraId="61322A4D">
            <w:pPr>
              <w:jc w:val="center"/>
              <w:textAlignment w:val="center"/>
              <w:rPr>
                <w:rFonts w:ascii="宋体" w:hAnsi="宋体" w:eastAsia="宋体" w:cs="宋体"/>
                <w:kern w:val="2"/>
                <w:sz w:val="24"/>
                <w:szCs w:val="24"/>
                <w:lang w:val="en-US" w:eastAsia="zh-CN" w:bidi="ar-SA"/>
              </w:rPr>
            </w:pPr>
          </w:p>
        </w:tc>
      </w:tr>
      <w:tr w14:paraId="6649A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5204F9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3.14</w:t>
            </w:r>
          </w:p>
        </w:tc>
        <w:tc>
          <w:tcPr>
            <w:tcW w:w="2471" w:type="dxa"/>
            <w:vAlign w:val="center"/>
          </w:tcPr>
          <w:p w14:paraId="188D59C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球阀</w:t>
            </w:r>
          </w:p>
        </w:tc>
        <w:tc>
          <w:tcPr>
            <w:tcW w:w="2472" w:type="dxa"/>
          </w:tcPr>
          <w:p w14:paraId="508A1852">
            <w:pPr>
              <w:jc w:val="center"/>
              <w:rPr>
                <w:rFonts w:hint="eastAsia" w:ascii="宋体" w:hAnsi="宋体" w:eastAsia="宋体" w:cs="宋体"/>
              </w:rPr>
            </w:pPr>
          </w:p>
        </w:tc>
        <w:tc>
          <w:tcPr>
            <w:tcW w:w="1474" w:type="dxa"/>
            <w:vAlign w:val="center"/>
          </w:tcPr>
          <w:p w14:paraId="38D08E30">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E7E4F48">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7CAE5C9">
            <w:pPr>
              <w:rPr>
                <w:rFonts w:ascii="Arial"/>
              </w:rPr>
            </w:pPr>
          </w:p>
        </w:tc>
        <w:tc>
          <w:tcPr>
            <w:tcW w:w="1496" w:type="dxa"/>
            <w:vAlign w:val="center"/>
          </w:tcPr>
          <w:p w14:paraId="6EFAE408">
            <w:pPr>
              <w:jc w:val="center"/>
              <w:textAlignment w:val="center"/>
              <w:rPr>
                <w:rFonts w:ascii="宋体" w:hAnsi="宋体" w:eastAsia="宋体" w:cs="宋体"/>
                <w:kern w:val="2"/>
                <w:sz w:val="24"/>
                <w:szCs w:val="24"/>
                <w:lang w:val="en-US" w:eastAsia="zh-CN" w:bidi="ar-SA"/>
              </w:rPr>
            </w:pPr>
          </w:p>
        </w:tc>
      </w:tr>
      <w:tr w14:paraId="0993E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3BC793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3.15</w:t>
            </w:r>
          </w:p>
        </w:tc>
        <w:tc>
          <w:tcPr>
            <w:tcW w:w="2471" w:type="dxa"/>
            <w:vAlign w:val="center"/>
          </w:tcPr>
          <w:p w14:paraId="0BE6E7A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蒸发器</w:t>
            </w:r>
          </w:p>
        </w:tc>
        <w:tc>
          <w:tcPr>
            <w:tcW w:w="2472" w:type="dxa"/>
          </w:tcPr>
          <w:p w14:paraId="38045D18">
            <w:pPr>
              <w:jc w:val="center"/>
              <w:rPr>
                <w:rFonts w:hint="eastAsia" w:ascii="宋体" w:hAnsi="宋体" w:eastAsia="宋体" w:cs="宋体"/>
              </w:rPr>
            </w:pPr>
          </w:p>
        </w:tc>
        <w:tc>
          <w:tcPr>
            <w:tcW w:w="1474" w:type="dxa"/>
            <w:vAlign w:val="center"/>
          </w:tcPr>
          <w:p w14:paraId="1A1D1110">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6FF2923">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B873BF0">
            <w:pPr>
              <w:rPr>
                <w:rFonts w:ascii="Arial"/>
              </w:rPr>
            </w:pPr>
          </w:p>
        </w:tc>
        <w:tc>
          <w:tcPr>
            <w:tcW w:w="1496" w:type="dxa"/>
            <w:vAlign w:val="center"/>
          </w:tcPr>
          <w:p w14:paraId="1DAE5199">
            <w:pPr>
              <w:jc w:val="center"/>
              <w:textAlignment w:val="center"/>
              <w:rPr>
                <w:rFonts w:ascii="宋体" w:hAnsi="宋体" w:eastAsia="宋体" w:cs="宋体"/>
                <w:kern w:val="2"/>
                <w:sz w:val="24"/>
                <w:szCs w:val="24"/>
                <w:lang w:val="en-US" w:eastAsia="zh-CN" w:bidi="ar-SA"/>
              </w:rPr>
            </w:pPr>
          </w:p>
        </w:tc>
      </w:tr>
      <w:tr w14:paraId="44B16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528087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3.16</w:t>
            </w:r>
          </w:p>
        </w:tc>
        <w:tc>
          <w:tcPr>
            <w:tcW w:w="2471" w:type="dxa"/>
            <w:vAlign w:val="center"/>
          </w:tcPr>
          <w:p w14:paraId="6C24B37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制冷剂</w:t>
            </w:r>
          </w:p>
        </w:tc>
        <w:tc>
          <w:tcPr>
            <w:tcW w:w="2472" w:type="dxa"/>
          </w:tcPr>
          <w:p w14:paraId="1DC1EEBB">
            <w:pPr>
              <w:jc w:val="center"/>
              <w:rPr>
                <w:rFonts w:hint="eastAsia" w:ascii="宋体" w:hAnsi="宋体" w:eastAsia="宋体" w:cs="宋体"/>
              </w:rPr>
            </w:pPr>
          </w:p>
        </w:tc>
        <w:tc>
          <w:tcPr>
            <w:tcW w:w="1474" w:type="dxa"/>
            <w:vAlign w:val="center"/>
          </w:tcPr>
          <w:p w14:paraId="0A00A9C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16362A2">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0DC46BA">
            <w:pPr>
              <w:rPr>
                <w:rFonts w:ascii="Arial"/>
              </w:rPr>
            </w:pPr>
          </w:p>
        </w:tc>
        <w:tc>
          <w:tcPr>
            <w:tcW w:w="1496" w:type="dxa"/>
            <w:vAlign w:val="center"/>
          </w:tcPr>
          <w:p w14:paraId="28A220BD">
            <w:pPr>
              <w:jc w:val="center"/>
              <w:textAlignment w:val="center"/>
              <w:rPr>
                <w:rFonts w:ascii="宋体" w:hAnsi="宋体" w:eastAsia="宋体" w:cs="宋体"/>
                <w:kern w:val="2"/>
                <w:sz w:val="24"/>
                <w:szCs w:val="24"/>
                <w:lang w:val="en-US" w:eastAsia="zh-CN" w:bidi="ar-SA"/>
              </w:rPr>
            </w:pPr>
          </w:p>
        </w:tc>
      </w:tr>
      <w:tr w14:paraId="211D4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A0B187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3.17</w:t>
            </w:r>
          </w:p>
        </w:tc>
        <w:tc>
          <w:tcPr>
            <w:tcW w:w="2471" w:type="dxa"/>
            <w:vAlign w:val="center"/>
          </w:tcPr>
          <w:p w14:paraId="57485D9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铜管等各种制冷辅件</w:t>
            </w:r>
          </w:p>
        </w:tc>
        <w:tc>
          <w:tcPr>
            <w:tcW w:w="2472" w:type="dxa"/>
          </w:tcPr>
          <w:p w14:paraId="515EAD71">
            <w:pPr>
              <w:jc w:val="center"/>
              <w:rPr>
                <w:rFonts w:hint="eastAsia" w:ascii="宋体" w:hAnsi="宋体" w:eastAsia="宋体" w:cs="宋体"/>
              </w:rPr>
            </w:pPr>
          </w:p>
        </w:tc>
        <w:tc>
          <w:tcPr>
            <w:tcW w:w="1474" w:type="dxa"/>
            <w:vAlign w:val="center"/>
          </w:tcPr>
          <w:p w14:paraId="4D97D4E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387E320">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4A58C49">
            <w:pPr>
              <w:rPr>
                <w:rFonts w:ascii="Arial"/>
              </w:rPr>
            </w:pPr>
          </w:p>
        </w:tc>
        <w:tc>
          <w:tcPr>
            <w:tcW w:w="1496" w:type="dxa"/>
            <w:vAlign w:val="center"/>
          </w:tcPr>
          <w:p w14:paraId="5A3E1AFD">
            <w:pPr>
              <w:jc w:val="center"/>
              <w:textAlignment w:val="center"/>
              <w:rPr>
                <w:rFonts w:ascii="宋体" w:hAnsi="宋体" w:eastAsia="宋体" w:cs="宋体"/>
                <w:kern w:val="2"/>
                <w:sz w:val="24"/>
                <w:szCs w:val="24"/>
                <w:lang w:val="en-US" w:eastAsia="zh-CN" w:bidi="ar-SA"/>
              </w:rPr>
            </w:pPr>
          </w:p>
        </w:tc>
      </w:tr>
      <w:tr w14:paraId="2B7E0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C29815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3.18</w:t>
            </w:r>
          </w:p>
        </w:tc>
        <w:tc>
          <w:tcPr>
            <w:tcW w:w="2471" w:type="dxa"/>
            <w:vAlign w:val="center"/>
          </w:tcPr>
          <w:p w14:paraId="3404376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箱体</w:t>
            </w:r>
          </w:p>
        </w:tc>
        <w:tc>
          <w:tcPr>
            <w:tcW w:w="2472" w:type="dxa"/>
          </w:tcPr>
          <w:p w14:paraId="7120D9B7">
            <w:pPr>
              <w:jc w:val="center"/>
              <w:rPr>
                <w:rFonts w:hint="eastAsia" w:ascii="宋体" w:hAnsi="宋体" w:eastAsia="宋体" w:cs="宋体"/>
              </w:rPr>
            </w:pPr>
          </w:p>
        </w:tc>
        <w:tc>
          <w:tcPr>
            <w:tcW w:w="1474" w:type="dxa"/>
            <w:vAlign w:val="center"/>
          </w:tcPr>
          <w:p w14:paraId="6B4108A3">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4354C9C">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07ED273">
            <w:pPr>
              <w:rPr>
                <w:rFonts w:ascii="Arial"/>
              </w:rPr>
            </w:pPr>
          </w:p>
        </w:tc>
        <w:tc>
          <w:tcPr>
            <w:tcW w:w="1496" w:type="dxa"/>
            <w:vAlign w:val="center"/>
          </w:tcPr>
          <w:p w14:paraId="01DAB2BC">
            <w:pPr>
              <w:jc w:val="center"/>
              <w:textAlignment w:val="center"/>
              <w:rPr>
                <w:rFonts w:ascii="宋体" w:hAnsi="宋体" w:eastAsia="宋体" w:cs="宋体"/>
                <w:kern w:val="2"/>
                <w:sz w:val="24"/>
                <w:szCs w:val="24"/>
                <w:lang w:val="en-US" w:eastAsia="zh-CN" w:bidi="ar-SA"/>
              </w:rPr>
            </w:pPr>
          </w:p>
        </w:tc>
      </w:tr>
      <w:tr w14:paraId="128ED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434D0E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3.19</w:t>
            </w:r>
          </w:p>
        </w:tc>
        <w:tc>
          <w:tcPr>
            <w:tcW w:w="2471" w:type="dxa"/>
            <w:vAlign w:val="center"/>
          </w:tcPr>
          <w:p w14:paraId="2F5DFAC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空气调节单元</w:t>
            </w:r>
          </w:p>
        </w:tc>
        <w:tc>
          <w:tcPr>
            <w:tcW w:w="2472" w:type="dxa"/>
          </w:tcPr>
          <w:p w14:paraId="025F5C29">
            <w:pPr>
              <w:jc w:val="center"/>
              <w:rPr>
                <w:rFonts w:hint="eastAsia" w:ascii="宋体" w:hAnsi="宋体" w:eastAsia="宋体" w:cs="宋体"/>
              </w:rPr>
            </w:pPr>
          </w:p>
        </w:tc>
        <w:tc>
          <w:tcPr>
            <w:tcW w:w="1474" w:type="dxa"/>
            <w:vAlign w:val="center"/>
          </w:tcPr>
          <w:p w14:paraId="70D4B98F">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34CD2E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49F6D08">
            <w:pPr>
              <w:rPr>
                <w:rFonts w:ascii="Arial"/>
              </w:rPr>
            </w:pPr>
          </w:p>
        </w:tc>
        <w:tc>
          <w:tcPr>
            <w:tcW w:w="1496" w:type="dxa"/>
            <w:vAlign w:val="center"/>
          </w:tcPr>
          <w:p w14:paraId="37295C3B">
            <w:pPr>
              <w:jc w:val="center"/>
              <w:textAlignment w:val="center"/>
              <w:rPr>
                <w:rFonts w:ascii="宋体" w:hAnsi="宋体" w:eastAsia="宋体" w:cs="宋体"/>
                <w:kern w:val="2"/>
                <w:sz w:val="24"/>
                <w:szCs w:val="24"/>
                <w:lang w:val="en-US" w:eastAsia="zh-CN" w:bidi="ar-SA"/>
              </w:rPr>
            </w:pPr>
          </w:p>
        </w:tc>
      </w:tr>
      <w:tr w14:paraId="7AB2F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111973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3.20</w:t>
            </w:r>
          </w:p>
        </w:tc>
        <w:tc>
          <w:tcPr>
            <w:tcW w:w="2471" w:type="dxa"/>
            <w:vAlign w:val="center"/>
          </w:tcPr>
          <w:p w14:paraId="31FA607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触摸屏控制系统</w:t>
            </w:r>
          </w:p>
        </w:tc>
        <w:tc>
          <w:tcPr>
            <w:tcW w:w="2472" w:type="dxa"/>
          </w:tcPr>
          <w:p w14:paraId="22B89ECA">
            <w:pPr>
              <w:jc w:val="center"/>
              <w:rPr>
                <w:rFonts w:hint="eastAsia" w:ascii="宋体" w:hAnsi="宋体" w:eastAsia="宋体" w:cs="宋体"/>
              </w:rPr>
            </w:pPr>
          </w:p>
        </w:tc>
        <w:tc>
          <w:tcPr>
            <w:tcW w:w="1474" w:type="dxa"/>
            <w:vAlign w:val="center"/>
          </w:tcPr>
          <w:p w14:paraId="1DC21F3F">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308CEFF">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5598FC0">
            <w:pPr>
              <w:rPr>
                <w:rFonts w:ascii="Arial"/>
              </w:rPr>
            </w:pPr>
          </w:p>
        </w:tc>
        <w:tc>
          <w:tcPr>
            <w:tcW w:w="1496" w:type="dxa"/>
            <w:vAlign w:val="center"/>
          </w:tcPr>
          <w:p w14:paraId="4B1044EF">
            <w:pPr>
              <w:jc w:val="center"/>
              <w:textAlignment w:val="center"/>
              <w:rPr>
                <w:rFonts w:ascii="宋体" w:hAnsi="宋体" w:eastAsia="宋体" w:cs="宋体"/>
                <w:kern w:val="2"/>
                <w:sz w:val="24"/>
                <w:szCs w:val="24"/>
                <w:lang w:val="en-US" w:eastAsia="zh-CN" w:bidi="ar-SA"/>
              </w:rPr>
            </w:pPr>
          </w:p>
        </w:tc>
      </w:tr>
      <w:tr w14:paraId="3D759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B40D2B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3.21</w:t>
            </w:r>
          </w:p>
        </w:tc>
        <w:tc>
          <w:tcPr>
            <w:tcW w:w="2471" w:type="dxa"/>
            <w:vAlign w:val="center"/>
          </w:tcPr>
          <w:p w14:paraId="23B342B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PLC+输入输出模块</w:t>
            </w:r>
          </w:p>
        </w:tc>
        <w:tc>
          <w:tcPr>
            <w:tcW w:w="2472" w:type="dxa"/>
          </w:tcPr>
          <w:p w14:paraId="072EA830">
            <w:pPr>
              <w:jc w:val="center"/>
              <w:rPr>
                <w:rFonts w:hint="eastAsia" w:ascii="宋体" w:hAnsi="宋体" w:eastAsia="宋体" w:cs="宋体"/>
              </w:rPr>
            </w:pPr>
          </w:p>
        </w:tc>
        <w:tc>
          <w:tcPr>
            <w:tcW w:w="1474" w:type="dxa"/>
            <w:vAlign w:val="center"/>
          </w:tcPr>
          <w:p w14:paraId="03D8994D">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EDB6913">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FED495E">
            <w:pPr>
              <w:rPr>
                <w:rFonts w:ascii="Arial"/>
              </w:rPr>
            </w:pPr>
          </w:p>
        </w:tc>
        <w:tc>
          <w:tcPr>
            <w:tcW w:w="1496" w:type="dxa"/>
            <w:vAlign w:val="center"/>
          </w:tcPr>
          <w:p w14:paraId="3DD4D3F2">
            <w:pPr>
              <w:jc w:val="center"/>
              <w:textAlignment w:val="center"/>
              <w:rPr>
                <w:rFonts w:ascii="宋体" w:hAnsi="宋体" w:eastAsia="宋体" w:cs="宋体"/>
                <w:kern w:val="2"/>
                <w:sz w:val="24"/>
                <w:szCs w:val="24"/>
                <w:lang w:val="en-US" w:eastAsia="zh-CN" w:bidi="ar-SA"/>
              </w:rPr>
            </w:pPr>
          </w:p>
        </w:tc>
      </w:tr>
      <w:tr w14:paraId="515DD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977E6A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3.22</w:t>
            </w:r>
          </w:p>
        </w:tc>
        <w:tc>
          <w:tcPr>
            <w:tcW w:w="2471" w:type="dxa"/>
            <w:vAlign w:val="center"/>
          </w:tcPr>
          <w:p w14:paraId="1349E93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直流电源</w:t>
            </w:r>
          </w:p>
        </w:tc>
        <w:tc>
          <w:tcPr>
            <w:tcW w:w="2472" w:type="dxa"/>
          </w:tcPr>
          <w:p w14:paraId="36678B0C">
            <w:pPr>
              <w:jc w:val="center"/>
              <w:rPr>
                <w:rFonts w:hint="eastAsia" w:ascii="宋体" w:hAnsi="宋体" w:eastAsia="宋体" w:cs="宋体"/>
              </w:rPr>
            </w:pPr>
          </w:p>
        </w:tc>
        <w:tc>
          <w:tcPr>
            <w:tcW w:w="1474" w:type="dxa"/>
            <w:vAlign w:val="center"/>
          </w:tcPr>
          <w:p w14:paraId="29EB7FB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2E58E88">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8709BA6">
            <w:pPr>
              <w:rPr>
                <w:rFonts w:ascii="Arial"/>
              </w:rPr>
            </w:pPr>
          </w:p>
        </w:tc>
        <w:tc>
          <w:tcPr>
            <w:tcW w:w="1496" w:type="dxa"/>
            <w:vAlign w:val="center"/>
          </w:tcPr>
          <w:p w14:paraId="6DF175D7">
            <w:pPr>
              <w:jc w:val="center"/>
              <w:textAlignment w:val="center"/>
              <w:rPr>
                <w:rFonts w:ascii="宋体" w:hAnsi="宋体" w:eastAsia="宋体" w:cs="宋体"/>
                <w:kern w:val="2"/>
                <w:sz w:val="24"/>
                <w:szCs w:val="24"/>
                <w:lang w:val="en-US" w:eastAsia="zh-CN" w:bidi="ar-SA"/>
              </w:rPr>
            </w:pPr>
          </w:p>
        </w:tc>
      </w:tr>
      <w:tr w14:paraId="09778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CAEDBF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3.23</w:t>
            </w:r>
          </w:p>
        </w:tc>
        <w:tc>
          <w:tcPr>
            <w:tcW w:w="2471" w:type="dxa"/>
            <w:vAlign w:val="center"/>
          </w:tcPr>
          <w:p w14:paraId="11019D8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(漏电)断路器等</w:t>
            </w:r>
          </w:p>
        </w:tc>
        <w:tc>
          <w:tcPr>
            <w:tcW w:w="2472" w:type="dxa"/>
          </w:tcPr>
          <w:p w14:paraId="5DA6D63B">
            <w:pPr>
              <w:jc w:val="center"/>
              <w:rPr>
                <w:rFonts w:hint="eastAsia" w:ascii="宋体" w:hAnsi="宋体" w:eastAsia="宋体" w:cs="宋体"/>
              </w:rPr>
            </w:pPr>
          </w:p>
        </w:tc>
        <w:tc>
          <w:tcPr>
            <w:tcW w:w="1474" w:type="dxa"/>
            <w:vAlign w:val="center"/>
          </w:tcPr>
          <w:p w14:paraId="33B9054C">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333F5D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28F3899">
            <w:pPr>
              <w:rPr>
                <w:rFonts w:ascii="Arial"/>
              </w:rPr>
            </w:pPr>
          </w:p>
        </w:tc>
        <w:tc>
          <w:tcPr>
            <w:tcW w:w="1496" w:type="dxa"/>
            <w:vAlign w:val="center"/>
          </w:tcPr>
          <w:p w14:paraId="77543375">
            <w:pPr>
              <w:jc w:val="center"/>
              <w:textAlignment w:val="center"/>
              <w:rPr>
                <w:rFonts w:ascii="宋体" w:hAnsi="宋体" w:eastAsia="宋体" w:cs="宋体"/>
                <w:kern w:val="2"/>
                <w:sz w:val="24"/>
                <w:szCs w:val="24"/>
                <w:lang w:val="en-US" w:eastAsia="zh-CN" w:bidi="ar-SA"/>
              </w:rPr>
            </w:pPr>
          </w:p>
        </w:tc>
      </w:tr>
      <w:tr w14:paraId="28ADA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B831CB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3.24</w:t>
            </w:r>
          </w:p>
        </w:tc>
        <w:tc>
          <w:tcPr>
            <w:tcW w:w="2471" w:type="dxa"/>
            <w:vAlign w:val="center"/>
          </w:tcPr>
          <w:p w14:paraId="645A49A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相序保护器</w:t>
            </w:r>
          </w:p>
        </w:tc>
        <w:tc>
          <w:tcPr>
            <w:tcW w:w="2472" w:type="dxa"/>
          </w:tcPr>
          <w:p w14:paraId="73DE3F72">
            <w:pPr>
              <w:jc w:val="center"/>
              <w:rPr>
                <w:rFonts w:hint="eastAsia" w:ascii="宋体" w:hAnsi="宋体" w:eastAsia="宋体" w:cs="宋体"/>
              </w:rPr>
            </w:pPr>
          </w:p>
        </w:tc>
        <w:tc>
          <w:tcPr>
            <w:tcW w:w="1474" w:type="dxa"/>
            <w:vAlign w:val="center"/>
          </w:tcPr>
          <w:p w14:paraId="6DB1A9F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BB0D22F">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5FDC8FB">
            <w:pPr>
              <w:rPr>
                <w:rFonts w:ascii="Arial"/>
              </w:rPr>
            </w:pPr>
          </w:p>
        </w:tc>
        <w:tc>
          <w:tcPr>
            <w:tcW w:w="1496" w:type="dxa"/>
            <w:vAlign w:val="center"/>
          </w:tcPr>
          <w:p w14:paraId="3F063660">
            <w:pPr>
              <w:jc w:val="center"/>
              <w:textAlignment w:val="center"/>
              <w:rPr>
                <w:rFonts w:ascii="宋体" w:hAnsi="宋体" w:eastAsia="宋体" w:cs="宋体"/>
                <w:kern w:val="2"/>
                <w:sz w:val="24"/>
                <w:szCs w:val="24"/>
                <w:lang w:val="en-US" w:eastAsia="zh-CN" w:bidi="ar-SA"/>
              </w:rPr>
            </w:pPr>
          </w:p>
        </w:tc>
      </w:tr>
      <w:tr w14:paraId="7E069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A47375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3.25</w:t>
            </w:r>
          </w:p>
        </w:tc>
        <w:tc>
          <w:tcPr>
            <w:tcW w:w="2471" w:type="dxa"/>
            <w:vAlign w:val="center"/>
          </w:tcPr>
          <w:p w14:paraId="58A7D53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交流接触器</w:t>
            </w:r>
          </w:p>
        </w:tc>
        <w:tc>
          <w:tcPr>
            <w:tcW w:w="2472" w:type="dxa"/>
          </w:tcPr>
          <w:p w14:paraId="6439BE36">
            <w:pPr>
              <w:jc w:val="center"/>
              <w:rPr>
                <w:rFonts w:hint="eastAsia" w:ascii="宋体" w:hAnsi="宋体" w:eastAsia="宋体" w:cs="宋体"/>
              </w:rPr>
            </w:pPr>
          </w:p>
        </w:tc>
        <w:tc>
          <w:tcPr>
            <w:tcW w:w="1474" w:type="dxa"/>
            <w:vAlign w:val="center"/>
          </w:tcPr>
          <w:p w14:paraId="3BDD189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48FB980">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E82B5EE">
            <w:pPr>
              <w:rPr>
                <w:rFonts w:ascii="Arial"/>
              </w:rPr>
            </w:pPr>
          </w:p>
        </w:tc>
        <w:tc>
          <w:tcPr>
            <w:tcW w:w="1496" w:type="dxa"/>
            <w:vAlign w:val="center"/>
          </w:tcPr>
          <w:p w14:paraId="01D2EA31">
            <w:pPr>
              <w:jc w:val="center"/>
              <w:textAlignment w:val="center"/>
              <w:rPr>
                <w:rFonts w:ascii="宋体" w:hAnsi="宋体" w:eastAsia="宋体" w:cs="宋体"/>
                <w:kern w:val="2"/>
                <w:sz w:val="24"/>
                <w:szCs w:val="24"/>
                <w:lang w:val="en-US" w:eastAsia="zh-CN" w:bidi="ar-SA"/>
              </w:rPr>
            </w:pPr>
          </w:p>
        </w:tc>
      </w:tr>
      <w:tr w14:paraId="14141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FB9EA3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3.26</w:t>
            </w:r>
          </w:p>
        </w:tc>
        <w:tc>
          <w:tcPr>
            <w:tcW w:w="2471" w:type="dxa"/>
            <w:vAlign w:val="center"/>
          </w:tcPr>
          <w:p w14:paraId="0E4A474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电机启动器</w:t>
            </w:r>
          </w:p>
        </w:tc>
        <w:tc>
          <w:tcPr>
            <w:tcW w:w="2472" w:type="dxa"/>
          </w:tcPr>
          <w:p w14:paraId="32BBB38F">
            <w:pPr>
              <w:jc w:val="center"/>
              <w:rPr>
                <w:rFonts w:hint="eastAsia" w:ascii="宋体" w:hAnsi="宋体" w:eastAsia="宋体" w:cs="宋体"/>
              </w:rPr>
            </w:pPr>
          </w:p>
        </w:tc>
        <w:tc>
          <w:tcPr>
            <w:tcW w:w="1474" w:type="dxa"/>
            <w:vAlign w:val="center"/>
          </w:tcPr>
          <w:p w14:paraId="3050FDE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3061581">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91A6FF2">
            <w:pPr>
              <w:rPr>
                <w:rFonts w:ascii="Arial"/>
              </w:rPr>
            </w:pPr>
          </w:p>
        </w:tc>
        <w:tc>
          <w:tcPr>
            <w:tcW w:w="1496" w:type="dxa"/>
            <w:vAlign w:val="center"/>
          </w:tcPr>
          <w:p w14:paraId="1EACA3AF">
            <w:pPr>
              <w:jc w:val="center"/>
              <w:textAlignment w:val="center"/>
              <w:rPr>
                <w:rFonts w:ascii="宋体" w:hAnsi="宋体" w:eastAsia="宋体" w:cs="宋体"/>
                <w:kern w:val="2"/>
                <w:sz w:val="24"/>
                <w:szCs w:val="24"/>
                <w:lang w:val="en-US" w:eastAsia="zh-CN" w:bidi="ar-SA"/>
              </w:rPr>
            </w:pPr>
          </w:p>
        </w:tc>
      </w:tr>
      <w:tr w14:paraId="7673D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9B0657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3.27</w:t>
            </w:r>
          </w:p>
        </w:tc>
        <w:tc>
          <w:tcPr>
            <w:tcW w:w="2471" w:type="dxa"/>
            <w:vAlign w:val="center"/>
          </w:tcPr>
          <w:p w14:paraId="1D6CF33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中间继电器</w:t>
            </w:r>
          </w:p>
        </w:tc>
        <w:tc>
          <w:tcPr>
            <w:tcW w:w="2472" w:type="dxa"/>
          </w:tcPr>
          <w:p w14:paraId="30E41BD3">
            <w:pPr>
              <w:jc w:val="center"/>
              <w:rPr>
                <w:rFonts w:hint="eastAsia" w:ascii="宋体" w:hAnsi="宋体" w:eastAsia="宋体" w:cs="宋体"/>
              </w:rPr>
            </w:pPr>
          </w:p>
        </w:tc>
        <w:tc>
          <w:tcPr>
            <w:tcW w:w="1474" w:type="dxa"/>
            <w:vAlign w:val="center"/>
          </w:tcPr>
          <w:p w14:paraId="34310EFD">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9133E5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081998F">
            <w:pPr>
              <w:rPr>
                <w:rFonts w:ascii="Arial"/>
              </w:rPr>
            </w:pPr>
          </w:p>
        </w:tc>
        <w:tc>
          <w:tcPr>
            <w:tcW w:w="1496" w:type="dxa"/>
            <w:vAlign w:val="center"/>
          </w:tcPr>
          <w:p w14:paraId="02B3AC51">
            <w:pPr>
              <w:jc w:val="center"/>
              <w:textAlignment w:val="center"/>
              <w:rPr>
                <w:rFonts w:ascii="宋体" w:hAnsi="宋体" w:eastAsia="宋体" w:cs="宋体"/>
                <w:kern w:val="2"/>
                <w:sz w:val="24"/>
                <w:szCs w:val="24"/>
                <w:lang w:val="en-US" w:eastAsia="zh-CN" w:bidi="ar-SA"/>
              </w:rPr>
            </w:pPr>
          </w:p>
        </w:tc>
      </w:tr>
      <w:tr w14:paraId="24EE8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E1898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3.28</w:t>
            </w:r>
          </w:p>
        </w:tc>
        <w:tc>
          <w:tcPr>
            <w:tcW w:w="2471" w:type="dxa"/>
            <w:vAlign w:val="center"/>
          </w:tcPr>
          <w:p w14:paraId="66A25FC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固态继电器</w:t>
            </w:r>
          </w:p>
        </w:tc>
        <w:tc>
          <w:tcPr>
            <w:tcW w:w="2472" w:type="dxa"/>
          </w:tcPr>
          <w:p w14:paraId="430AD0F5">
            <w:pPr>
              <w:jc w:val="center"/>
              <w:rPr>
                <w:rFonts w:hint="eastAsia" w:ascii="宋体" w:hAnsi="宋体" w:eastAsia="宋体" w:cs="宋体"/>
              </w:rPr>
            </w:pPr>
          </w:p>
        </w:tc>
        <w:tc>
          <w:tcPr>
            <w:tcW w:w="1474" w:type="dxa"/>
            <w:vAlign w:val="center"/>
          </w:tcPr>
          <w:p w14:paraId="08C131D6">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4B786D6">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C499790">
            <w:pPr>
              <w:rPr>
                <w:rFonts w:ascii="Arial"/>
              </w:rPr>
            </w:pPr>
          </w:p>
        </w:tc>
        <w:tc>
          <w:tcPr>
            <w:tcW w:w="1496" w:type="dxa"/>
            <w:vAlign w:val="center"/>
          </w:tcPr>
          <w:p w14:paraId="0F502982">
            <w:pPr>
              <w:jc w:val="center"/>
              <w:textAlignment w:val="center"/>
              <w:rPr>
                <w:rFonts w:ascii="宋体" w:hAnsi="宋体" w:eastAsia="宋体" w:cs="宋体"/>
                <w:kern w:val="2"/>
                <w:sz w:val="24"/>
                <w:szCs w:val="24"/>
                <w:lang w:val="en-US" w:eastAsia="zh-CN" w:bidi="ar-SA"/>
              </w:rPr>
            </w:pPr>
          </w:p>
        </w:tc>
      </w:tr>
      <w:tr w14:paraId="09346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F57BBB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3.29</w:t>
            </w:r>
          </w:p>
        </w:tc>
        <w:tc>
          <w:tcPr>
            <w:tcW w:w="2471" w:type="dxa"/>
            <w:vAlign w:val="center"/>
          </w:tcPr>
          <w:p w14:paraId="043C6AC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电热器</w:t>
            </w:r>
          </w:p>
        </w:tc>
        <w:tc>
          <w:tcPr>
            <w:tcW w:w="2472" w:type="dxa"/>
          </w:tcPr>
          <w:p w14:paraId="2139EA2A">
            <w:pPr>
              <w:jc w:val="center"/>
              <w:rPr>
                <w:rFonts w:hint="eastAsia" w:ascii="宋体" w:hAnsi="宋体" w:eastAsia="宋体" w:cs="宋体"/>
              </w:rPr>
            </w:pPr>
          </w:p>
        </w:tc>
        <w:tc>
          <w:tcPr>
            <w:tcW w:w="1474" w:type="dxa"/>
            <w:vAlign w:val="center"/>
          </w:tcPr>
          <w:p w14:paraId="5C6829E8">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53A114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EE061EA">
            <w:pPr>
              <w:rPr>
                <w:rFonts w:ascii="Arial"/>
              </w:rPr>
            </w:pPr>
          </w:p>
        </w:tc>
        <w:tc>
          <w:tcPr>
            <w:tcW w:w="1496" w:type="dxa"/>
            <w:vAlign w:val="center"/>
          </w:tcPr>
          <w:p w14:paraId="3751CD3A">
            <w:pPr>
              <w:jc w:val="center"/>
              <w:textAlignment w:val="center"/>
              <w:rPr>
                <w:rFonts w:ascii="宋体" w:hAnsi="宋体" w:eastAsia="宋体" w:cs="宋体"/>
                <w:kern w:val="2"/>
                <w:sz w:val="24"/>
                <w:szCs w:val="24"/>
                <w:lang w:val="en-US" w:eastAsia="zh-CN" w:bidi="ar-SA"/>
              </w:rPr>
            </w:pPr>
          </w:p>
        </w:tc>
      </w:tr>
      <w:tr w14:paraId="527AE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B235C2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3.30</w:t>
            </w:r>
          </w:p>
        </w:tc>
        <w:tc>
          <w:tcPr>
            <w:tcW w:w="2471" w:type="dxa"/>
            <w:vAlign w:val="center"/>
          </w:tcPr>
          <w:p w14:paraId="12064F4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超温保护器</w:t>
            </w:r>
          </w:p>
        </w:tc>
        <w:tc>
          <w:tcPr>
            <w:tcW w:w="2472" w:type="dxa"/>
          </w:tcPr>
          <w:p w14:paraId="12B1A7D1">
            <w:pPr>
              <w:jc w:val="center"/>
              <w:rPr>
                <w:rFonts w:hint="eastAsia" w:ascii="宋体" w:hAnsi="宋体" w:eastAsia="宋体" w:cs="宋体"/>
              </w:rPr>
            </w:pPr>
          </w:p>
        </w:tc>
        <w:tc>
          <w:tcPr>
            <w:tcW w:w="1474" w:type="dxa"/>
            <w:vAlign w:val="center"/>
          </w:tcPr>
          <w:p w14:paraId="4C098BA7">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D3F982F">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F31E990">
            <w:pPr>
              <w:rPr>
                <w:rFonts w:ascii="Arial"/>
              </w:rPr>
            </w:pPr>
          </w:p>
        </w:tc>
        <w:tc>
          <w:tcPr>
            <w:tcW w:w="1496" w:type="dxa"/>
            <w:vAlign w:val="center"/>
          </w:tcPr>
          <w:p w14:paraId="57D54786">
            <w:pPr>
              <w:jc w:val="center"/>
              <w:textAlignment w:val="center"/>
              <w:rPr>
                <w:rFonts w:ascii="宋体" w:hAnsi="宋体" w:eastAsia="宋体" w:cs="宋体"/>
                <w:kern w:val="2"/>
                <w:sz w:val="24"/>
                <w:szCs w:val="24"/>
                <w:lang w:val="en-US" w:eastAsia="zh-CN" w:bidi="ar-SA"/>
              </w:rPr>
            </w:pPr>
          </w:p>
        </w:tc>
      </w:tr>
      <w:tr w14:paraId="5DB97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8AAEC7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3.31</w:t>
            </w:r>
          </w:p>
        </w:tc>
        <w:tc>
          <w:tcPr>
            <w:tcW w:w="2471" w:type="dxa"/>
            <w:vAlign w:val="center"/>
          </w:tcPr>
          <w:p w14:paraId="776BBCE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温度传感器</w:t>
            </w:r>
          </w:p>
        </w:tc>
        <w:tc>
          <w:tcPr>
            <w:tcW w:w="2472" w:type="dxa"/>
          </w:tcPr>
          <w:p w14:paraId="338694BC">
            <w:pPr>
              <w:jc w:val="center"/>
              <w:rPr>
                <w:rFonts w:hint="eastAsia" w:ascii="宋体" w:hAnsi="宋体" w:eastAsia="宋体" w:cs="宋体"/>
              </w:rPr>
            </w:pPr>
          </w:p>
        </w:tc>
        <w:tc>
          <w:tcPr>
            <w:tcW w:w="1474" w:type="dxa"/>
            <w:vAlign w:val="center"/>
          </w:tcPr>
          <w:p w14:paraId="6D68119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1BAF89F">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BD7E32B">
            <w:pPr>
              <w:rPr>
                <w:rFonts w:ascii="Arial"/>
              </w:rPr>
            </w:pPr>
          </w:p>
        </w:tc>
        <w:tc>
          <w:tcPr>
            <w:tcW w:w="1496" w:type="dxa"/>
            <w:vAlign w:val="center"/>
          </w:tcPr>
          <w:p w14:paraId="6D39CAD5">
            <w:pPr>
              <w:jc w:val="center"/>
              <w:textAlignment w:val="center"/>
              <w:rPr>
                <w:rFonts w:ascii="宋体" w:hAnsi="宋体" w:eastAsia="宋体" w:cs="宋体"/>
                <w:kern w:val="2"/>
                <w:sz w:val="24"/>
                <w:szCs w:val="24"/>
                <w:lang w:val="en-US" w:eastAsia="zh-CN" w:bidi="ar-SA"/>
              </w:rPr>
            </w:pPr>
          </w:p>
        </w:tc>
      </w:tr>
      <w:tr w14:paraId="50165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8516AD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3.32</w:t>
            </w:r>
          </w:p>
        </w:tc>
        <w:tc>
          <w:tcPr>
            <w:tcW w:w="2471" w:type="dxa"/>
            <w:vAlign w:val="center"/>
          </w:tcPr>
          <w:p w14:paraId="5506D6C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电线电缆等其它电气辅件</w:t>
            </w:r>
          </w:p>
        </w:tc>
        <w:tc>
          <w:tcPr>
            <w:tcW w:w="2472" w:type="dxa"/>
          </w:tcPr>
          <w:p w14:paraId="089B8AC8">
            <w:pPr>
              <w:jc w:val="center"/>
              <w:rPr>
                <w:rFonts w:hint="eastAsia" w:ascii="宋体" w:hAnsi="宋体" w:eastAsia="宋体" w:cs="宋体"/>
              </w:rPr>
            </w:pPr>
          </w:p>
        </w:tc>
        <w:tc>
          <w:tcPr>
            <w:tcW w:w="1474" w:type="dxa"/>
            <w:vAlign w:val="center"/>
          </w:tcPr>
          <w:p w14:paraId="57B6FD7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5528EE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D4ADBEE">
            <w:pPr>
              <w:rPr>
                <w:rFonts w:ascii="Arial"/>
              </w:rPr>
            </w:pPr>
          </w:p>
        </w:tc>
        <w:tc>
          <w:tcPr>
            <w:tcW w:w="1496" w:type="dxa"/>
            <w:vAlign w:val="center"/>
          </w:tcPr>
          <w:p w14:paraId="13E79A9E">
            <w:pPr>
              <w:jc w:val="center"/>
              <w:textAlignment w:val="center"/>
              <w:rPr>
                <w:rFonts w:ascii="宋体" w:hAnsi="宋体" w:eastAsia="宋体" w:cs="宋体"/>
                <w:kern w:val="2"/>
                <w:sz w:val="24"/>
                <w:szCs w:val="24"/>
                <w:lang w:val="en-US" w:eastAsia="zh-CN" w:bidi="ar-SA"/>
              </w:rPr>
            </w:pPr>
          </w:p>
        </w:tc>
      </w:tr>
      <w:tr w14:paraId="59728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84932F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3.33</w:t>
            </w:r>
          </w:p>
        </w:tc>
        <w:tc>
          <w:tcPr>
            <w:tcW w:w="2471" w:type="dxa"/>
            <w:vAlign w:val="center"/>
          </w:tcPr>
          <w:p w14:paraId="703C46E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H2、CO、CO2浓度检测系统</w:t>
            </w:r>
          </w:p>
        </w:tc>
        <w:tc>
          <w:tcPr>
            <w:tcW w:w="2472" w:type="dxa"/>
          </w:tcPr>
          <w:p w14:paraId="653CE58D">
            <w:pPr>
              <w:jc w:val="center"/>
              <w:rPr>
                <w:rFonts w:hint="eastAsia" w:ascii="宋体" w:hAnsi="宋体" w:eastAsia="宋体" w:cs="宋体"/>
              </w:rPr>
            </w:pPr>
          </w:p>
        </w:tc>
        <w:tc>
          <w:tcPr>
            <w:tcW w:w="1474" w:type="dxa"/>
            <w:vAlign w:val="center"/>
          </w:tcPr>
          <w:p w14:paraId="3A1C49B6">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6174AC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E1F2D87">
            <w:pPr>
              <w:rPr>
                <w:rFonts w:ascii="Arial"/>
              </w:rPr>
            </w:pPr>
          </w:p>
        </w:tc>
        <w:tc>
          <w:tcPr>
            <w:tcW w:w="1496" w:type="dxa"/>
            <w:vAlign w:val="center"/>
          </w:tcPr>
          <w:p w14:paraId="63E2F916">
            <w:pPr>
              <w:jc w:val="center"/>
              <w:textAlignment w:val="center"/>
              <w:rPr>
                <w:rFonts w:ascii="宋体" w:hAnsi="宋体" w:eastAsia="宋体" w:cs="宋体"/>
                <w:kern w:val="2"/>
                <w:sz w:val="24"/>
                <w:szCs w:val="24"/>
                <w:lang w:val="en-US" w:eastAsia="zh-CN" w:bidi="ar-SA"/>
              </w:rPr>
            </w:pPr>
          </w:p>
        </w:tc>
      </w:tr>
      <w:tr w14:paraId="47C7C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A51FCB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3.34</w:t>
            </w:r>
          </w:p>
        </w:tc>
        <w:tc>
          <w:tcPr>
            <w:tcW w:w="2471" w:type="dxa"/>
            <w:vAlign w:val="center"/>
          </w:tcPr>
          <w:p w14:paraId="309A690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主控机</w:t>
            </w:r>
          </w:p>
        </w:tc>
        <w:tc>
          <w:tcPr>
            <w:tcW w:w="2472" w:type="dxa"/>
          </w:tcPr>
          <w:p w14:paraId="694B190C">
            <w:pPr>
              <w:jc w:val="center"/>
              <w:rPr>
                <w:rFonts w:hint="eastAsia" w:ascii="宋体" w:hAnsi="宋体" w:eastAsia="宋体" w:cs="宋体"/>
              </w:rPr>
            </w:pPr>
          </w:p>
        </w:tc>
        <w:tc>
          <w:tcPr>
            <w:tcW w:w="1474" w:type="dxa"/>
            <w:vAlign w:val="center"/>
          </w:tcPr>
          <w:p w14:paraId="273180E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5FEE4A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903F4EB">
            <w:pPr>
              <w:rPr>
                <w:rFonts w:ascii="Arial"/>
              </w:rPr>
            </w:pPr>
          </w:p>
        </w:tc>
        <w:tc>
          <w:tcPr>
            <w:tcW w:w="1496" w:type="dxa"/>
            <w:vAlign w:val="center"/>
          </w:tcPr>
          <w:p w14:paraId="6EE59A23">
            <w:pPr>
              <w:jc w:val="center"/>
              <w:textAlignment w:val="center"/>
              <w:rPr>
                <w:rFonts w:ascii="宋体" w:hAnsi="宋体" w:eastAsia="宋体" w:cs="宋体"/>
                <w:kern w:val="2"/>
                <w:sz w:val="24"/>
                <w:szCs w:val="24"/>
                <w:lang w:val="en-US" w:eastAsia="zh-CN" w:bidi="ar-SA"/>
              </w:rPr>
            </w:pPr>
          </w:p>
        </w:tc>
      </w:tr>
      <w:tr w14:paraId="78CC8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80F79F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3.35</w:t>
            </w:r>
          </w:p>
        </w:tc>
        <w:tc>
          <w:tcPr>
            <w:tcW w:w="2471" w:type="dxa"/>
            <w:vAlign w:val="center"/>
          </w:tcPr>
          <w:p w14:paraId="51C583A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UPS电源</w:t>
            </w:r>
          </w:p>
        </w:tc>
        <w:tc>
          <w:tcPr>
            <w:tcW w:w="2472" w:type="dxa"/>
          </w:tcPr>
          <w:p w14:paraId="3581682B">
            <w:pPr>
              <w:jc w:val="center"/>
              <w:rPr>
                <w:rFonts w:hint="eastAsia" w:ascii="宋体" w:hAnsi="宋体" w:eastAsia="宋体" w:cs="宋体"/>
              </w:rPr>
            </w:pPr>
          </w:p>
        </w:tc>
        <w:tc>
          <w:tcPr>
            <w:tcW w:w="1474" w:type="dxa"/>
            <w:vAlign w:val="center"/>
          </w:tcPr>
          <w:p w14:paraId="532C723D">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CC7782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45580D7">
            <w:pPr>
              <w:rPr>
                <w:rFonts w:ascii="Arial"/>
              </w:rPr>
            </w:pPr>
          </w:p>
        </w:tc>
        <w:tc>
          <w:tcPr>
            <w:tcW w:w="1496" w:type="dxa"/>
            <w:vAlign w:val="center"/>
          </w:tcPr>
          <w:p w14:paraId="1EEE741D">
            <w:pPr>
              <w:jc w:val="center"/>
              <w:textAlignment w:val="center"/>
              <w:rPr>
                <w:rFonts w:ascii="宋体" w:hAnsi="宋体" w:eastAsia="宋体" w:cs="宋体"/>
                <w:kern w:val="2"/>
                <w:sz w:val="24"/>
                <w:szCs w:val="24"/>
                <w:lang w:val="en-US" w:eastAsia="zh-CN" w:bidi="ar-SA"/>
              </w:rPr>
            </w:pPr>
          </w:p>
        </w:tc>
      </w:tr>
      <w:tr w14:paraId="0E5F1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DCFF28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3.36</w:t>
            </w:r>
          </w:p>
        </w:tc>
        <w:tc>
          <w:tcPr>
            <w:tcW w:w="2471" w:type="dxa"/>
            <w:vAlign w:val="center"/>
          </w:tcPr>
          <w:p w14:paraId="16E3488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视频监控系统</w:t>
            </w:r>
          </w:p>
        </w:tc>
        <w:tc>
          <w:tcPr>
            <w:tcW w:w="2472" w:type="dxa"/>
          </w:tcPr>
          <w:p w14:paraId="1BD3649F">
            <w:pPr>
              <w:jc w:val="center"/>
              <w:rPr>
                <w:rFonts w:hint="eastAsia" w:ascii="宋体" w:hAnsi="宋体" w:eastAsia="宋体" w:cs="宋体"/>
              </w:rPr>
            </w:pPr>
          </w:p>
        </w:tc>
        <w:tc>
          <w:tcPr>
            <w:tcW w:w="1474" w:type="dxa"/>
            <w:vAlign w:val="center"/>
          </w:tcPr>
          <w:p w14:paraId="49BE020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7AA5920">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CB48768">
            <w:pPr>
              <w:rPr>
                <w:rFonts w:ascii="Arial"/>
              </w:rPr>
            </w:pPr>
          </w:p>
        </w:tc>
        <w:tc>
          <w:tcPr>
            <w:tcW w:w="1496" w:type="dxa"/>
            <w:vAlign w:val="center"/>
          </w:tcPr>
          <w:p w14:paraId="2931B21B">
            <w:pPr>
              <w:jc w:val="center"/>
              <w:textAlignment w:val="center"/>
              <w:rPr>
                <w:rFonts w:ascii="宋体" w:hAnsi="宋体" w:eastAsia="宋体" w:cs="宋体"/>
                <w:kern w:val="2"/>
                <w:sz w:val="24"/>
                <w:szCs w:val="24"/>
                <w:lang w:val="en-US" w:eastAsia="zh-CN" w:bidi="ar-SA"/>
              </w:rPr>
            </w:pPr>
          </w:p>
        </w:tc>
      </w:tr>
      <w:tr w14:paraId="55418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6ABCB3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3.37</w:t>
            </w:r>
          </w:p>
        </w:tc>
        <w:tc>
          <w:tcPr>
            <w:tcW w:w="2471" w:type="dxa"/>
            <w:vAlign w:val="center"/>
          </w:tcPr>
          <w:p w14:paraId="36EACD4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控制软件</w:t>
            </w:r>
          </w:p>
        </w:tc>
        <w:tc>
          <w:tcPr>
            <w:tcW w:w="2472" w:type="dxa"/>
          </w:tcPr>
          <w:p w14:paraId="24733B18">
            <w:pPr>
              <w:jc w:val="center"/>
              <w:rPr>
                <w:rFonts w:hint="eastAsia" w:ascii="宋体" w:hAnsi="宋体" w:eastAsia="宋体" w:cs="宋体"/>
              </w:rPr>
            </w:pPr>
          </w:p>
        </w:tc>
        <w:tc>
          <w:tcPr>
            <w:tcW w:w="1474" w:type="dxa"/>
            <w:vAlign w:val="center"/>
          </w:tcPr>
          <w:p w14:paraId="5FC6E3CC">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CE1DE87">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B51F50D">
            <w:pPr>
              <w:rPr>
                <w:rFonts w:ascii="Arial"/>
              </w:rPr>
            </w:pPr>
          </w:p>
        </w:tc>
        <w:tc>
          <w:tcPr>
            <w:tcW w:w="1496" w:type="dxa"/>
            <w:vAlign w:val="center"/>
          </w:tcPr>
          <w:p w14:paraId="3A6861BA">
            <w:pPr>
              <w:jc w:val="center"/>
              <w:textAlignment w:val="center"/>
              <w:rPr>
                <w:rFonts w:ascii="宋体" w:hAnsi="宋体" w:eastAsia="宋体" w:cs="宋体"/>
                <w:kern w:val="2"/>
                <w:sz w:val="24"/>
                <w:szCs w:val="24"/>
                <w:lang w:val="en-US" w:eastAsia="zh-CN" w:bidi="ar-SA"/>
              </w:rPr>
            </w:pPr>
          </w:p>
        </w:tc>
      </w:tr>
      <w:tr w14:paraId="4DB50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A8F42F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3.38</w:t>
            </w:r>
          </w:p>
        </w:tc>
        <w:tc>
          <w:tcPr>
            <w:tcW w:w="2471" w:type="dxa"/>
            <w:vAlign w:val="center"/>
          </w:tcPr>
          <w:p w14:paraId="2753DFF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纯水机</w:t>
            </w:r>
          </w:p>
        </w:tc>
        <w:tc>
          <w:tcPr>
            <w:tcW w:w="2472" w:type="dxa"/>
          </w:tcPr>
          <w:p w14:paraId="7423188E">
            <w:pPr>
              <w:jc w:val="center"/>
              <w:rPr>
                <w:rFonts w:hint="eastAsia" w:ascii="宋体" w:hAnsi="宋体" w:eastAsia="宋体" w:cs="宋体"/>
              </w:rPr>
            </w:pPr>
          </w:p>
        </w:tc>
        <w:tc>
          <w:tcPr>
            <w:tcW w:w="1474" w:type="dxa"/>
            <w:vAlign w:val="center"/>
          </w:tcPr>
          <w:p w14:paraId="7F953828">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A8E7F53">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6FB2DCC">
            <w:pPr>
              <w:rPr>
                <w:rFonts w:ascii="Arial"/>
              </w:rPr>
            </w:pPr>
          </w:p>
        </w:tc>
        <w:tc>
          <w:tcPr>
            <w:tcW w:w="1496" w:type="dxa"/>
            <w:vAlign w:val="center"/>
          </w:tcPr>
          <w:p w14:paraId="01A08422">
            <w:pPr>
              <w:jc w:val="center"/>
              <w:textAlignment w:val="center"/>
              <w:rPr>
                <w:rFonts w:ascii="宋体" w:hAnsi="宋体" w:eastAsia="宋体" w:cs="宋体"/>
                <w:kern w:val="2"/>
                <w:sz w:val="24"/>
                <w:szCs w:val="24"/>
                <w:lang w:val="en-US" w:eastAsia="zh-CN" w:bidi="ar-SA"/>
              </w:rPr>
            </w:pPr>
          </w:p>
        </w:tc>
      </w:tr>
      <w:tr w14:paraId="056B5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14:paraId="7A74239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471" w:type="dxa"/>
            <w:vAlign w:val="center"/>
          </w:tcPr>
          <w:p w14:paraId="7152F8C8">
            <w:pPr>
              <w:keepNext w:val="0"/>
              <w:keepLines w:val="0"/>
              <w:widowControl/>
              <w:suppressLineNumbers w:val="0"/>
              <w:jc w:val="left"/>
              <w:textAlignment w:val="center"/>
              <w:rPr>
                <w:rFonts w:hint="default"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2472" w:type="dxa"/>
          </w:tcPr>
          <w:p w14:paraId="26DE54C5">
            <w:pPr>
              <w:rPr>
                <w:rFonts w:ascii="Arial"/>
              </w:rPr>
            </w:pPr>
          </w:p>
        </w:tc>
        <w:tc>
          <w:tcPr>
            <w:tcW w:w="1474" w:type="dxa"/>
          </w:tcPr>
          <w:p w14:paraId="48A4806C">
            <w:pPr>
              <w:rPr>
                <w:rFonts w:ascii="Arial"/>
              </w:rPr>
            </w:pPr>
          </w:p>
        </w:tc>
        <w:tc>
          <w:tcPr>
            <w:tcW w:w="2014" w:type="dxa"/>
          </w:tcPr>
          <w:p w14:paraId="7AB27DAA">
            <w:pPr>
              <w:rPr>
                <w:rFonts w:ascii="Arial"/>
              </w:rPr>
            </w:pPr>
          </w:p>
        </w:tc>
        <w:tc>
          <w:tcPr>
            <w:tcW w:w="2608" w:type="dxa"/>
            <w:tcBorders>
              <w:left w:val="single" w:color="000000" w:sz="4" w:space="0"/>
            </w:tcBorders>
          </w:tcPr>
          <w:p w14:paraId="2A3D284A">
            <w:pPr>
              <w:rPr>
                <w:rFonts w:ascii="Arial"/>
              </w:rPr>
            </w:pPr>
          </w:p>
        </w:tc>
        <w:tc>
          <w:tcPr>
            <w:tcW w:w="1496" w:type="dxa"/>
          </w:tcPr>
          <w:p w14:paraId="5C853832">
            <w:pPr>
              <w:rPr>
                <w:rFonts w:ascii="Arial"/>
              </w:rPr>
            </w:pPr>
          </w:p>
        </w:tc>
      </w:tr>
    </w:tbl>
    <w:p w14:paraId="06AB6FA1">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7783861A">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687C2F42">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3DC765E5">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1D56E61E">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E40D1B8">
      <w:pPr>
        <w:spacing w:before="78" w:line="219" w:lineRule="auto"/>
        <w:ind w:left="431"/>
        <w:rPr>
          <w:rFonts w:hint="eastAsia" w:ascii="宋体" w:hAnsi="宋体" w:eastAsia="宋体" w:cs="宋体"/>
          <w:b w:val="0"/>
          <w:bCs w:val="0"/>
          <w:spacing w:val="-6"/>
          <w:szCs w:val="21"/>
          <w:lang w:val="en-US" w:eastAsia="zh-CN"/>
        </w:rPr>
      </w:pPr>
    </w:p>
    <w:p w14:paraId="23C6793A">
      <w:pPr>
        <w:spacing w:line="105" w:lineRule="exact"/>
      </w:pPr>
    </w:p>
    <w:p w14:paraId="03F0ED30">
      <w:pPr>
        <w:rPr>
          <w:rFonts w:hint="default" w:eastAsia="宋体"/>
          <w:lang w:val="en-US" w:eastAsia="zh-CN"/>
        </w:rPr>
        <w:sectPr>
          <w:footerReference r:id="rId27"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3DC3BA4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4024913E">
      <w:pPr>
        <w:adjustRightInd w:val="0"/>
        <w:snapToGrid w:val="0"/>
        <w:spacing w:line="360" w:lineRule="auto"/>
        <w:rPr>
          <w:rFonts w:hint="default" w:ascii="宋体" w:hAnsi="宋体" w:eastAsia="宋体" w:cs="宋体"/>
          <w:b/>
          <w:bCs/>
          <w:sz w:val="24"/>
          <w:szCs w:val="24"/>
          <w:highlight w:val="yellow"/>
          <w:lang w:val="en-US" w:eastAsia="zh-CN"/>
        </w:rPr>
      </w:pPr>
    </w:p>
    <w:p w14:paraId="5670C813">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201A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14:paraId="15D07A9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2E8005FB">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012A5D7B">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1744C190">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1F663518">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7B3F317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479F3FC6">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2893280F">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1E4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20A39C5">
            <w:pPr>
              <w:adjustRightInd w:val="0"/>
              <w:snapToGrid w:val="0"/>
              <w:spacing w:line="360" w:lineRule="exact"/>
              <w:jc w:val="center"/>
              <w:rPr>
                <w:rFonts w:hint="eastAsia" w:ascii="宋体" w:hAnsi="宋体" w:eastAsia="宋体" w:cs="宋体"/>
              </w:rPr>
            </w:pPr>
          </w:p>
        </w:tc>
        <w:tc>
          <w:tcPr>
            <w:tcW w:w="1518" w:type="dxa"/>
          </w:tcPr>
          <w:p w14:paraId="5A1BA5DE">
            <w:pPr>
              <w:adjustRightInd w:val="0"/>
              <w:snapToGrid w:val="0"/>
              <w:spacing w:line="360" w:lineRule="exact"/>
              <w:rPr>
                <w:rFonts w:hint="eastAsia" w:ascii="宋体" w:hAnsi="宋体" w:eastAsia="宋体" w:cs="宋体"/>
              </w:rPr>
            </w:pPr>
          </w:p>
        </w:tc>
        <w:tc>
          <w:tcPr>
            <w:tcW w:w="899" w:type="dxa"/>
          </w:tcPr>
          <w:p w14:paraId="2E0272A9">
            <w:pPr>
              <w:adjustRightInd w:val="0"/>
              <w:snapToGrid w:val="0"/>
              <w:spacing w:line="360" w:lineRule="exact"/>
              <w:rPr>
                <w:rFonts w:hint="eastAsia" w:ascii="宋体" w:hAnsi="宋体" w:eastAsia="宋体" w:cs="宋体"/>
              </w:rPr>
            </w:pPr>
          </w:p>
        </w:tc>
        <w:tc>
          <w:tcPr>
            <w:tcW w:w="1387" w:type="dxa"/>
          </w:tcPr>
          <w:p w14:paraId="4B7EF00D">
            <w:pPr>
              <w:adjustRightInd w:val="0"/>
              <w:snapToGrid w:val="0"/>
              <w:spacing w:line="360" w:lineRule="exact"/>
              <w:jc w:val="center"/>
              <w:rPr>
                <w:rFonts w:hint="eastAsia" w:ascii="宋体" w:hAnsi="宋体" w:eastAsia="宋体" w:cs="宋体"/>
              </w:rPr>
            </w:pPr>
          </w:p>
        </w:tc>
        <w:tc>
          <w:tcPr>
            <w:tcW w:w="706" w:type="dxa"/>
          </w:tcPr>
          <w:p w14:paraId="7818953F">
            <w:pPr>
              <w:adjustRightInd w:val="0"/>
              <w:snapToGrid w:val="0"/>
              <w:spacing w:line="360" w:lineRule="exact"/>
              <w:jc w:val="center"/>
              <w:rPr>
                <w:rFonts w:hint="eastAsia" w:ascii="宋体" w:hAnsi="宋体" w:eastAsia="宋体" w:cs="宋体"/>
              </w:rPr>
            </w:pPr>
          </w:p>
        </w:tc>
        <w:tc>
          <w:tcPr>
            <w:tcW w:w="847" w:type="dxa"/>
          </w:tcPr>
          <w:p w14:paraId="531DDD8B">
            <w:pPr>
              <w:adjustRightInd w:val="0"/>
              <w:snapToGrid w:val="0"/>
              <w:spacing w:line="360" w:lineRule="exact"/>
              <w:jc w:val="center"/>
              <w:rPr>
                <w:rFonts w:hint="eastAsia" w:ascii="宋体" w:hAnsi="宋体" w:eastAsia="宋体" w:cs="宋体"/>
              </w:rPr>
            </w:pPr>
          </w:p>
        </w:tc>
        <w:tc>
          <w:tcPr>
            <w:tcW w:w="1646" w:type="dxa"/>
          </w:tcPr>
          <w:p w14:paraId="4601A344">
            <w:pPr>
              <w:adjustRightInd w:val="0"/>
              <w:snapToGrid w:val="0"/>
              <w:spacing w:line="360" w:lineRule="exact"/>
              <w:jc w:val="center"/>
              <w:rPr>
                <w:rFonts w:hint="eastAsia" w:ascii="宋体" w:hAnsi="宋体" w:eastAsia="宋体" w:cs="宋体"/>
              </w:rPr>
            </w:pPr>
          </w:p>
        </w:tc>
        <w:tc>
          <w:tcPr>
            <w:tcW w:w="1978" w:type="dxa"/>
          </w:tcPr>
          <w:p w14:paraId="2C4B9977">
            <w:pPr>
              <w:adjustRightInd w:val="0"/>
              <w:snapToGrid w:val="0"/>
              <w:spacing w:line="360" w:lineRule="exact"/>
              <w:rPr>
                <w:rFonts w:hint="eastAsia" w:ascii="宋体" w:hAnsi="宋体" w:eastAsia="宋体" w:cs="宋体"/>
              </w:rPr>
            </w:pPr>
          </w:p>
        </w:tc>
      </w:tr>
      <w:tr w14:paraId="069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AE597E">
            <w:pPr>
              <w:adjustRightInd w:val="0"/>
              <w:snapToGrid w:val="0"/>
              <w:spacing w:line="360" w:lineRule="exact"/>
              <w:jc w:val="center"/>
              <w:rPr>
                <w:rFonts w:hint="eastAsia" w:ascii="宋体" w:hAnsi="宋体" w:eastAsia="宋体" w:cs="宋体"/>
              </w:rPr>
            </w:pPr>
          </w:p>
        </w:tc>
        <w:tc>
          <w:tcPr>
            <w:tcW w:w="1518" w:type="dxa"/>
          </w:tcPr>
          <w:p w14:paraId="71805518">
            <w:pPr>
              <w:adjustRightInd w:val="0"/>
              <w:snapToGrid w:val="0"/>
              <w:spacing w:line="360" w:lineRule="exact"/>
              <w:rPr>
                <w:rFonts w:hint="eastAsia" w:ascii="宋体" w:hAnsi="宋体" w:eastAsia="宋体" w:cs="宋体"/>
              </w:rPr>
            </w:pPr>
          </w:p>
        </w:tc>
        <w:tc>
          <w:tcPr>
            <w:tcW w:w="899" w:type="dxa"/>
          </w:tcPr>
          <w:p w14:paraId="49BC305D">
            <w:pPr>
              <w:adjustRightInd w:val="0"/>
              <w:snapToGrid w:val="0"/>
              <w:spacing w:line="360" w:lineRule="exact"/>
              <w:rPr>
                <w:rFonts w:hint="eastAsia" w:ascii="宋体" w:hAnsi="宋体" w:eastAsia="宋体" w:cs="宋体"/>
              </w:rPr>
            </w:pPr>
          </w:p>
        </w:tc>
        <w:tc>
          <w:tcPr>
            <w:tcW w:w="1387" w:type="dxa"/>
          </w:tcPr>
          <w:p w14:paraId="30636C4F">
            <w:pPr>
              <w:adjustRightInd w:val="0"/>
              <w:snapToGrid w:val="0"/>
              <w:spacing w:line="360" w:lineRule="exact"/>
              <w:jc w:val="center"/>
              <w:rPr>
                <w:rFonts w:hint="eastAsia" w:ascii="宋体" w:hAnsi="宋体" w:eastAsia="宋体" w:cs="宋体"/>
              </w:rPr>
            </w:pPr>
          </w:p>
        </w:tc>
        <w:tc>
          <w:tcPr>
            <w:tcW w:w="706" w:type="dxa"/>
          </w:tcPr>
          <w:p w14:paraId="6E8D7416">
            <w:pPr>
              <w:adjustRightInd w:val="0"/>
              <w:snapToGrid w:val="0"/>
              <w:spacing w:line="360" w:lineRule="exact"/>
              <w:jc w:val="center"/>
              <w:rPr>
                <w:rFonts w:hint="eastAsia" w:ascii="宋体" w:hAnsi="宋体" w:eastAsia="宋体" w:cs="宋体"/>
              </w:rPr>
            </w:pPr>
          </w:p>
        </w:tc>
        <w:tc>
          <w:tcPr>
            <w:tcW w:w="847" w:type="dxa"/>
          </w:tcPr>
          <w:p w14:paraId="3DB69349">
            <w:pPr>
              <w:adjustRightInd w:val="0"/>
              <w:snapToGrid w:val="0"/>
              <w:spacing w:line="360" w:lineRule="exact"/>
              <w:jc w:val="center"/>
              <w:rPr>
                <w:rFonts w:hint="eastAsia" w:ascii="宋体" w:hAnsi="宋体" w:eastAsia="宋体" w:cs="宋体"/>
              </w:rPr>
            </w:pPr>
          </w:p>
        </w:tc>
        <w:tc>
          <w:tcPr>
            <w:tcW w:w="1646" w:type="dxa"/>
          </w:tcPr>
          <w:p w14:paraId="774F42E2">
            <w:pPr>
              <w:adjustRightInd w:val="0"/>
              <w:snapToGrid w:val="0"/>
              <w:spacing w:line="360" w:lineRule="exact"/>
              <w:jc w:val="center"/>
              <w:rPr>
                <w:rFonts w:hint="eastAsia" w:ascii="宋体" w:hAnsi="宋体" w:eastAsia="宋体" w:cs="宋体"/>
              </w:rPr>
            </w:pPr>
          </w:p>
        </w:tc>
        <w:tc>
          <w:tcPr>
            <w:tcW w:w="1978" w:type="dxa"/>
          </w:tcPr>
          <w:p w14:paraId="2678FDCD">
            <w:pPr>
              <w:adjustRightInd w:val="0"/>
              <w:snapToGrid w:val="0"/>
              <w:spacing w:line="360" w:lineRule="exact"/>
              <w:rPr>
                <w:rFonts w:hint="eastAsia" w:ascii="宋体" w:hAnsi="宋体" w:eastAsia="宋体" w:cs="宋体"/>
              </w:rPr>
            </w:pPr>
          </w:p>
        </w:tc>
      </w:tr>
      <w:tr w14:paraId="4A72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B4BB36">
            <w:pPr>
              <w:adjustRightInd w:val="0"/>
              <w:snapToGrid w:val="0"/>
              <w:spacing w:line="360" w:lineRule="exact"/>
              <w:jc w:val="center"/>
              <w:rPr>
                <w:rFonts w:hint="eastAsia" w:ascii="宋体" w:hAnsi="宋体" w:eastAsia="宋体" w:cs="宋体"/>
              </w:rPr>
            </w:pPr>
          </w:p>
        </w:tc>
        <w:tc>
          <w:tcPr>
            <w:tcW w:w="1518" w:type="dxa"/>
          </w:tcPr>
          <w:p w14:paraId="1BCC226A">
            <w:pPr>
              <w:adjustRightInd w:val="0"/>
              <w:snapToGrid w:val="0"/>
              <w:spacing w:line="360" w:lineRule="exact"/>
              <w:rPr>
                <w:rFonts w:hint="eastAsia" w:ascii="宋体" w:hAnsi="宋体" w:eastAsia="宋体" w:cs="宋体"/>
              </w:rPr>
            </w:pPr>
          </w:p>
        </w:tc>
        <w:tc>
          <w:tcPr>
            <w:tcW w:w="899" w:type="dxa"/>
          </w:tcPr>
          <w:p w14:paraId="33867A1E">
            <w:pPr>
              <w:adjustRightInd w:val="0"/>
              <w:snapToGrid w:val="0"/>
              <w:spacing w:line="360" w:lineRule="exact"/>
              <w:rPr>
                <w:rFonts w:hint="eastAsia" w:ascii="宋体" w:hAnsi="宋体" w:eastAsia="宋体" w:cs="宋体"/>
              </w:rPr>
            </w:pPr>
          </w:p>
        </w:tc>
        <w:tc>
          <w:tcPr>
            <w:tcW w:w="1387" w:type="dxa"/>
          </w:tcPr>
          <w:p w14:paraId="2F159ED6">
            <w:pPr>
              <w:adjustRightInd w:val="0"/>
              <w:snapToGrid w:val="0"/>
              <w:spacing w:line="360" w:lineRule="exact"/>
              <w:jc w:val="center"/>
              <w:rPr>
                <w:rFonts w:hint="eastAsia" w:ascii="宋体" w:hAnsi="宋体" w:eastAsia="宋体" w:cs="宋体"/>
              </w:rPr>
            </w:pPr>
          </w:p>
        </w:tc>
        <w:tc>
          <w:tcPr>
            <w:tcW w:w="706" w:type="dxa"/>
          </w:tcPr>
          <w:p w14:paraId="42FDE5D5">
            <w:pPr>
              <w:adjustRightInd w:val="0"/>
              <w:snapToGrid w:val="0"/>
              <w:spacing w:line="360" w:lineRule="exact"/>
              <w:jc w:val="center"/>
              <w:rPr>
                <w:rFonts w:hint="eastAsia" w:ascii="宋体" w:hAnsi="宋体" w:eastAsia="宋体" w:cs="宋体"/>
              </w:rPr>
            </w:pPr>
          </w:p>
        </w:tc>
        <w:tc>
          <w:tcPr>
            <w:tcW w:w="847" w:type="dxa"/>
          </w:tcPr>
          <w:p w14:paraId="258B6957">
            <w:pPr>
              <w:adjustRightInd w:val="0"/>
              <w:snapToGrid w:val="0"/>
              <w:spacing w:line="360" w:lineRule="exact"/>
              <w:jc w:val="center"/>
              <w:rPr>
                <w:rFonts w:hint="eastAsia" w:ascii="宋体" w:hAnsi="宋体" w:eastAsia="宋体" w:cs="宋体"/>
              </w:rPr>
            </w:pPr>
          </w:p>
        </w:tc>
        <w:tc>
          <w:tcPr>
            <w:tcW w:w="1646" w:type="dxa"/>
          </w:tcPr>
          <w:p w14:paraId="0026A3BA">
            <w:pPr>
              <w:adjustRightInd w:val="0"/>
              <w:snapToGrid w:val="0"/>
              <w:spacing w:line="360" w:lineRule="exact"/>
              <w:jc w:val="center"/>
              <w:rPr>
                <w:rFonts w:hint="eastAsia" w:ascii="宋体" w:hAnsi="宋体" w:eastAsia="宋体" w:cs="宋体"/>
              </w:rPr>
            </w:pPr>
          </w:p>
        </w:tc>
        <w:tc>
          <w:tcPr>
            <w:tcW w:w="1978" w:type="dxa"/>
          </w:tcPr>
          <w:p w14:paraId="1D0980C7">
            <w:pPr>
              <w:adjustRightInd w:val="0"/>
              <w:snapToGrid w:val="0"/>
              <w:spacing w:line="360" w:lineRule="exact"/>
              <w:rPr>
                <w:rFonts w:hint="eastAsia" w:ascii="宋体" w:hAnsi="宋体" w:eastAsia="宋体" w:cs="宋体"/>
              </w:rPr>
            </w:pPr>
          </w:p>
        </w:tc>
      </w:tr>
      <w:tr w14:paraId="1CA7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421561AA">
            <w:pPr>
              <w:adjustRightInd w:val="0"/>
              <w:snapToGrid w:val="0"/>
              <w:spacing w:line="360" w:lineRule="exact"/>
              <w:jc w:val="center"/>
              <w:rPr>
                <w:rFonts w:hint="eastAsia" w:ascii="宋体" w:hAnsi="宋体" w:eastAsia="宋体" w:cs="宋体"/>
              </w:rPr>
            </w:pPr>
          </w:p>
        </w:tc>
        <w:tc>
          <w:tcPr>
            <w:tcW w:w="1518" w:type="dxa"/>
          </w:tcPr>
          <w:p w14:paraId="33730BAA">
            <w:pPr>
              <w:adjustRightInd w:val="0"/>
              <w:snapToGrid w:val="0"/>
              <w:spacing w:line="360" w:lineRule="exact"/>
              <w:rPr>
                <w:rFonts w:hint="eastAsia" w:ascii="宋体" w:hAnsi="宋体" w:eastAsia="宋体" w:cs="宋体"/>
              </w:rPr>
            </w:pPr>
          </w:p>
        </w:tc>
        <w:tc>
          <w:tcPr>
            <w:tcW w:w="899" w:type="dxa"/>
          </w:tcPr>
          <w:p w14:paraId="22301881">
            <w:pPr>
              <w:adjustRightInd w:val="0"/>
              <w:snapToGrid w:val="0"/>
              <w:spacing w:line="360" w:lineRule="exact"/>
              <w:rPr>
                <w:rFonts w:hint="eastAsia" w:ascii="宋体" w:hAnsi="宋体" w:eastAsia="宋体" w:cs="宋体"/>
              </w:rPr>
            </w:pPr>
          </w:p>
        </w:tc>
        <w:tc>
          <w:tcPr>
            <w:tcW w:w="1387" w:type="dxa"/>
          </w:tcPr>
          <w:p w14:paraId="49D83F9B">
            <w:pPr>
              <w:adjustRightInd w:val="0"/>
              <w:snapToGrid w:val="0"/>
              <w:spacing w:line="360" w:lineRule="exact"/>
              <w:jc w:val="center"/>
              <w:rPr>
                <w:rFonts w:hint="eastAsia" w:ascii="宋体" w:hAnsi="宋体" w:eastAsia="宋体" w:cs="宋体"/>
              </w:rPr>
            </w:pPr>
          </w:p>
        </w:tc>
        <w:tc>
          <w:tcPr>
            <w:tcW w:w="706" w:type="dxa"/>
          </w:tcPr>
          <w:p w14:paraId="1FB39107">
            <w:pPr>
              <w:adjustRightInd w:val="0"/>
              <w:snapToGrid w:val="0"/>
              <w:spacing w:line="360" w:lineRule="exact"/>
              <w:jc w:val="center"/>
              <w:rPr>
                <w:rFonts w:hint="eastAsia" w:ascii="宋体" w:hAnsi="宋体" w:eastAsia="宋体" w:cs="宋体"/>
              </w:rPr>
            </w:pPr>
          </w:p>
        </w:tc>
        <w:tc>
          <w:tcPr>
            <w:tcW w:w="847" w:type="dxa"/>
          </w:tcPr>
          <w:p w14:paraId="3494A42A">
            <w:pPr>
              <w:adjustRightInd w:val="0"/>
              <w:snapToGrid w:val="0"/>
              <w:spacing w:line="360" w:lineRule="exact"/>
              <w:jc w:val="center"/>
              <w:rPr>
                <w:rFonts w:hint="eastAsia" w:ascii="宋体" w:hAnsi="宋体" w:eastAsia="宋体" w:cs="宋体"/>
              </w:rPr>
            </w:pPr>
          </w:p>
        </w:tc>
        <w:tc>
          <w:tcPr>
            <w:tcW w:w="1646" w:type="dxa"/>
          </w:tcPr>
          <w:p w14:paraId="4A24BC4F">
            <w:pPr>
              <w:adjustRightInd w:val="0"/>
              <w:snapToGrid w:val="0"/>
              <w:spacing w:line="360" w:lineRule="exact"/>
              <w:jc w:val="center"/>
              <w:rPr>
                <w:rFonts w:hint="eastAsia" w:ascii="宋体" w:hAnsi="宋体" w:eastAsia="宋体" w:cs="宋体"/>
              </w:rPr>
            </w:pPr>
          </w:p>
        </w:tc>
        <w:tc>
          <w:tcPr>
            <w:tcW w:w="1978" w:type="dxa"/>
          </w:tcPr>
          <w:p w14:paraId="65EDEDE8">
            <w:pPr>
              <w:adjustRightInd w:val="0"/>
              <w:snapToGrid w:val="0"/>
              <w:spacing w:line="360" w:lineRule="exact"/>
              <w:rPr>
                <w:rFonts w:hint="eastAsia" w:ascii="宋体" w:hAnsi="宋体" w:eastAsia="宋体" w:cs="宋体"/>
              </w:rPr>
            </w:pPr>
          </w:p>
        </w:tc>
      </w:tr>
      <w:tr w14:paraId="2A90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2D0DFEB4">
            <w:pPr>
              <w:adjustRightInd w:val="0"/>
              <w:snapToGrid w:val="0"/>
              <w:spacing w:line="360" w:lineRule="exact"/>
              <w:jc w:val="center"/>
              <w:rPr>
                <w:rFonts w:hint="eastAsia" w:ascii="宋体" w:hAnsi="宋体" w:eastAsia="宋体" w:cs="宋体"/>
              </w:rPr>
            </w:pPr>
          </w:p>
        </w:tc>
        <w:tc>
          <w:tcPr>
            <w:tcW w:w="1518" w:type="dxa"/>
          </w:tcPr>
          <w:p w14:paraId="2A1FA6F9">
            <w:pPr>
              <w:adjustRightInd w:val="0"/>
              <w:snapToGrid w:val="0"/>
              <w:spacing w:line="360" w:lineRule="exact"/>
              <w:rPr>
                <w:rFonts w:hint="eastAsia" w:ascii="宋体" w:hAnsi="宋体" w:eastAsia="宋体" w:cs="宋体"/>
              </w:rPr>
            </w:pPr>
          </w:p>
        </w:tc>
        <w:tc>
          <w:tcPr>
            <w:tcW w:w="899" w:type="dxa"/>
          </w:tcPr>
          <w:p w14:paraId="74B7787C">
            <w:pPr>
              <w:adjustRightInd w:val="0"/>
              <w:snapToGrid w:val="0"/>
              <w:spacing w:line="360" w:lineRule="exact"/>
              <w:rPr>
                <w:rFonts w:hint="eastAsia" w:ascii="宋体" w:hAnsi="宋体" w:eastAsia="宋体" w:cs="宋体"/>
              </w:rPr>
            </w:pPr>
          </w:p>
        </w:tc>
        <w:tc>
          <w:tcPr>
            <w:tcW w:w="1387" w:type="dxa"/>
          </w:tcPr>
          <w:p w14:paraId="12FBB722">
            <w:pPr>
              <w:adjustRightInd w:val="0"/>
              <w:snapToGrid w:val="0"/>
              <w:spacing w:line="360" w:lineRule="exact"/>
              <w:jc w:val="center"/>
              <w:rPr>
                <w:rFonts w:hint="eastAsia" w:ascii="宋体" w:hAnsi="宋体" w:eastAsia="宋体" w:cs="宋体"/>
              </w:rPr>
            </w:pPr>
          </w:p>
        </w:tc>
        <w:tc>
          <w:tcPr>
            <w:tcW w:w="706" w:type="dxa"/>
          </w:tcPr>
          <w:p w14:paraId="67C2BFF0">
            <w:pPr>
              <w:adjustRightInd w:val="0"/>
              <w:snapToGrid w:val="0"/>
              <w:spacing w:line="360" w:lineRule="exact"/>
              <w:jc w:val="center"/>
              <w:rPr>
                <w:rFonts w:hint="eastAsia" w:ascii="宋体" w:hAnsi="宋体" w:eastAsia="宋体" w:cs="宋体"/>
              </w:rPr>
            </w:pPr>
          </w:p>
        </w:tc>
        <w:tc>
          <w:tcPr>
            <w:tcW w:w="847" w:type="dxa"/>
          </w:tcPr>
          <w:p w14:paraId="13873025">
            <w:pPr>
              <w:adjustRightInd w:val="0"/>
              <w:snapToGrid w:val="0"/>
              <w:spacing w:line="360" w:lineRule="exact"/>
              <w:jc w:val="center"/>
              <w:rPr>
                <w:rFonts w:hint="eastAsia" w:ascii="宋体" w:hAnsi="宋体" w:eastAsia="宋体" w:cs="宋体"/>
              </w:rPr>
            </w:pPr>
          </w:p>
        </w:tc>
        <w:tc>
          <w:tcPr>
            <w:tcW w:w="1646" w:type="dxa"/>
          </w:tcPr>
          <w:p w14:paraId="18985BD5">
            <w:pPr>
              <w:adjustRightInd w:val="0"/>
              <w:snapToGrid w:val="0"/>
              <w:spacing w:line="360" w:lineRule="exact"/>
              <w:jc w:val="center"/>
              <w:rPr>
                <w:rFonts w:hint="eastAsia" w:ascii="宋体" w:hAnsi="宋体" w:eastAsia="宋体" w:cs="宋体"/>
              </w:rPr>
            </w:pPr>
          </w:p>
        </w:tc>
        <w:tc>
          <w:tcPr>
            <w:tcW w:w="1978" w:type="dxa"/>
          </w:tcPr>
          <w:p w14:paraId="3A258D66">
            <w:pPr>
              <w:adjustRightInd w:val="0"/>
              <w:snapToGrid w:val="0"/>
              <w:spacing w:line="360" w:lineRule="exact"/>
              <w:rPr>
                <w:rFonts w:hint="eastAsia" w:ascii="宋体" w:hAnsi="宋体" w:eastAsia="宋体" w:cs="宋体"/>
              </w:rPr>
            </w:pPr>
          </w:p>
        </w:tc>
      </w:tr>
      <w:tr w14:paraId="7C1B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5EE62A3D">
            <w:pPr>
              <w:adjustRightInd w:val="0"/>
              <w:snapToGrid w:val="0"/>
              <w:spacing w:line="360" w:lineRule="exact"/>
              <w:jc w:val="center"/>
              <w:rPr>
                <w:rFonts w:hint="eastAsia" w:ascii="宋体" w:hAnsi="宋体" w:eastAsia="宋体" w:cs="宋体"/>
              </w:rPr>
            </w:pPr>
          </w:p>
        </w:tc>
        <w:tc>
          <w:tcPr>
            <w:tcW w:w="1518" w:type="dxa"/>
          </w:tcPr>
          <w:p w14:paraId="44CC6620">
            <w:pPr>
              <w:adjustRightInd w:val="0"/>
              <w:snapToGrid w:val="0"/>
              <w:spacing w:line="360" w:lineRule="exact"/>
              <w:rPr>
                <w:rFonts w:hint="eastAsia" w:ascii="宋体" w:hAnsi="宋体" w:eastAsia="宋体" w:cs="宋体"/>
              </w:rPr>
            </w:pPr>
          </w:p>
        </w:tc>
        <w:tc>
          <w:tcPr>
            <w:tcW w:w="899" w:type="dxa"/>
          </w:tcPr>
          <w:p w14:paraId="4C653EBC">
            <w:pPr>
              <w:adjustRightInd w:val="0"/>
              <w:snapToGrid w:val="0"/>
              <w:spacing w:line="360" w:lineRule="exact"/>
              <w:rPr>
                <w:rFonts w:hint="eastAsia" w:ascii="宋体" w:hAnsi="宋体" w:eastAsia="宋体" w:cs="宋体"/>
              </w:rPr>
            </w:pPr>
          </w:p>
        </w:tc>
        <w:tc>
          <w:tcPr>
            <w:tcW w:w="1387" w:type="dxa"/>
          </w:tcPr>
          <w:p w14:paraId="429828A4">
            <w:pPr>
              <w:adjustRightInd w:val="0"/>
              <w:snapToGrid w:val="0"/>
              <w:spacing w:line="360" w:lineRule="exact"/>
              <w:jc w:val="center"/>
              <w:rPr>
                <w:rFonts w:hint="eastAsia" w:ascii="宋体" w:hAnsi="宋体" w:eastAsia="宋体" w:cs="宋体"/>
              </w:rPr>
            </w:pPr>
          </w:p>
        </w:tc>
        <w:tc>
          <w:tcPr>
            <w:tcW w:w="706" w:type="dxa"/>
          </w:tcPr>
          <w:p w14:paraId="3E41BE83">
            <w:pPr>
              <w:adjustRightInd w:val="0"/>
              <w:snapToGrid w:val="0"/>
              <w:spacing w:line="360" w:lineRule="exact"/>
              <w:jc w:val="center"/>
              <w:rPr>
                <w:rFonts w:hint="eastAsia" w:ascii="宋体" w:hAnsi="宋体" w:eastAsia="宋体" w:cs="宋体"/>
              </w:rPr>
            </w:pPr>
          </w:p>
        </w:tc>
        <w:tc>
          <w:tcPr>
            <w:tcW w:w="847" w:type="dxa"/>
          </w:tcPr>
          <w:p w14:paraId="55D7967A">
            <w:pPr>
              <w:adjustRightInd w:val="0"/>
              <w:snapToGrid w:val="0"/>
              <w:spacing w:line="360" w:lineRule="exact"/>
              <w:jc w:val="center"/>
              <w:rPr>
                <w:rFonts w:hint="eastAsia" w:ascii="宋体" w:hAnsi="宋体" w:eastAsia="宋体" w:cs="宋体"/>
              </w:rPr>
            </w:pPr>
          </w:p>
        </w:tc>
        <w:tc>
          <w:tcPr>
            <w:tcW w:w="1646" w:type="dxa"/>
          </w:tcPr>
          <w:p w14:paraId="35356C7A">
            <w:pPr>
              <w:adjustRightInd w:val="0"/>
              <w:snapToGrid w:val="0"/>
              <w:spacing w:line="360" w:lineRule="exact"/>
              <w:jc w:val="center"/>
              <w:rPr>
                <w:rFonts w:hint="eastAsia" w:ascii="宋体" w:hAnsi="宋体" w:eastAsia="宋体" w:cs="宋体"/>
              </w:rPr>
            </w:pPr>
          </w:p>
        </w:tc>
        <w:tc>
          <w:tcPr>
            <w:tcW w:w="1978" w:type="dxa"/>
          </w:tcPr>
          <w:p w14:paraId="2FE0D20D">
            <w:pPr>
              <w:adjustRightInd w:val="0"/>
              <w:snapToGrid w:val="0"/>
              <w:spacing w:line="360" w:lineRule="exact"/>
              <w:rPr>
                <w:rFonts w:hint="eastAsia" w:ascii="宋体" w:hAnsi="宋体" w:eastAsia="宋体" w:cs="宋体"/>
              </w:rPr>
            </w:pPr>
          </w:p>
        </w:tc>
      </w:tr>
    </w:tbl>
    <w:p w14:paraId="57BA9917">
      <w:pPr>
        <w:spacing w:before="78" w:line="219" w:lineRule="auto"/>
        <w:ind w:left="431"/>
        <w:rPr>
          <w:rFonts w:hint="eastAsia" w:ascii="宋体" w:hAnsi="宋体" w:eastAsia="宋体" w:cs="宋体"/>
          <w:spacing w:val="-6"/>
          <w:szCs w:val="21"/>
          <w:lang w:val="en-US" w:eastAsia="zh-CN"/>
        </w:rPr>
      </w:pPr>
    </w:p>
    <w:p w14:paraId="2911B76D">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308357BF">
      <w:pPr>
        <w:spacing w:line="660" w:lineRule="exact"/>
        <w:rPr>
          <w:rFonts w:hint="eastAsia" w:ascii="宋体" w:hAnsi="宋体" w:eastAsia="宋体" w:cs="Times New Roman"/>
          <w:sz w:val="24"/>
          <w:szCs w:val="20"/>
        </w:rPr>
      </w:pPr>
    </w:p>
    <w:p w14:paraId="0A95C2A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8C876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A8D06DD">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E5F02C">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1240201">
      <w:pPr>
        <w:rPr>
          <w:rFonts w:hint="eastAsia" w:ascii="Times New Roman" w:hAnsi="Times New Roman" w:eastAsia="宋体" w:cs="Times New Roman"/>
          <w:b/>
          <w:bCs/>
          <w:color w:val="000000"/>
          <w:sz w:val="24"/>
          <w:szCs w:val="24"/>
        </w:rPr>
      </w:pPr>
    </w:p>
    <w:p w14:paraId="6C96554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01540C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动力电池系统性能试验台项目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6C3D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FE3D3E8">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3DA742E1">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4B421EB0">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EECC6CE">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0B308DD8">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8DFB1A4">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5C6E0F34">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53C8C39F">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52E3A852">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033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8DC0DE0">
            <w:pPr>
              <w:ind w:left="420" w:hanging="420"/>
              <w:rPr>
                <w:rFonts w:ascii="宋体" w:hAnsi="Times New Roman" w:eastAsia="宋体" w:cs="Times New Roman"/>
                <w:b/>
                <w:szCs w:val="20"/>
              </w:rPr>
            </w:pPr>
          </w:p>
        </w:tc>
        <w:tc>
          <w:tcPr>
            <w:tcW w:w="2082" w:type="dxa"/>
            <w:vAlign w:val="center"/>
          </w:tcPr>
          <w:p w14:paraId="2A6471FB">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7251695F">
            <w:pPr>
              <w:ind w:left="420" w:hanging="420"/>
              <w:rPr>
                <w:rFonts w:ascii="宋体" w:hAnsi="Times New Roman" w:eastAsia="宋体" w:cs="Times New Roman"/>
                <w:b/>
                <w:szCs w:val="20"/>
              </w:rPr>
            </w:pPr>
          </w:p>
        </w:tc>
        <w:tc>
          <w:tcPr>
            <w:tcW w:w="826" w:type="dxa"/>
          </w:tcPr>
          <w:p w14:paraId="32EEB6C4">
            <w:pPr>
              <w:ind w:left="420" w:hanging="420"/>
              <w:rPr>
                <w:rFonts w:ascii="宋体" w:hAnsi="Times New Roman" w:eastAsia="宋体" w:cs="Times New Roman"/>
                <w:b/>
                <w:szCs w:val="20"/>
              </w:rPr>
            </w:pPr>
          </w:p>
        </w:tc>
        <w:tc>
          <w:tcPr>
            <w:tcW w:w="1320" w:type="dxa"/>
          </w:tcPr>
          <w:p w14:paraId="48721054">
            <w:pPr>
              <w:ind w:left="420" w:hanging="420"/>
              <w:rPr>
                <w:rFonts w:ascii="宋体" w:hAnsi="Times New Roman" w:eastAsia="宋体" w:cs="Times New Roman"/>
                <w:b/>
                <w:szCs w:val="20"/>
              </w:rPr>
            </w:pPr>
          </w:p>
        </w:tc>
        <w:tc>
          <w:tcPr>
            <w:tcW w:w="1023" w:type="dxa"/>
          </w:tcPr>
          <w:p w14:paraId="3A5EFB7B">
            <w:pPr>
              <w:ind w:left="420" w:hanging="420"/>
              <w:rPr>
                <w:rFonts w:ascii="宋体" w:hAnsi="Times New Roman" w:eastAsia="宋体" w:cs="Times New Roman"/>
                <w:b/>
                <w:szCs w:val="20"/>
              </w:rPr>
            </w:pPr>
          </w:p>
        </w:tc>
        <w:tc>
          <w:tcPr>
            <w:tcW w:w="1590" w:type="dxa"/>
          </w:tcPr>
          <w:p w14:paraId="3DAA4D7B">
            <w:pPr>
              <w:ind w:left="420" w:hanging="420"/>
              <w:rPr>
                <w:rFonts w:ascii="宋体" w:hAnsi="Times New Roman" w:eastAsia="宋体" w:cs="Times New Roman"/>
                <w:b/>
                <w:szCs w:val="20"/>
              </w:rPr>
            </w:pPr>
          </w:p>
        </w:tc>
      </w:tr>
      <w:tr w14:paraId="432F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517210">
            <w:pPr>
              <w:ind w:left="420" w:hanging="420"/>
              <w:rPr>
                <w:rFonts w:ascii="宋体" w:hAnsi="Times New Roman" w:eastAsia="宋体" w:cs="Times New Roman"/>
                <w:b/>
                <w:szCs w:val="20"/>
              </w:rPr>
            </w:pPr>
          </w:p>
        </w:tc>
        <w:tc>
          <w:tcPr>
            <w:tcW w:w="2082" w:type="dxa"/>
            <w:vAlign w:val="center"/>
          </w:tcPr>
          <w:p w14:paraId="203BF3E4">
            <w:pPr>
              <w:pStyle w:val="128"/>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656A8BCC">
            <w:pPr>
              <w:ind w:left="420" w:hanging="420"/>
              <w:rPr>
                <w:rFonts w:ascii="宋体" w:hAnsi="Times New Roman" w:eastAsia="宋体" w:cs="Times New Roman"/>
                <w:b/>
                <w:szCs w:val="20"/>
              </w:rPr>
            </w:pPr>
          </w:p>
        </w:tc>
        <w:tc>
          <w:tcPr>
            <w:tcW w:w="826" w:type="dxa"/>
          </w:tcPr>
          <w:p w14:paraId="261A7177">
            <w:pPr>
              <w:ind w:left="420" w:hanging="420"/>
              <w:rPr>
                <w:rFonts w:ascii="宋体" w:hAnsi="Times New Roman" w:eastAsia="宋体" w:cs="Times New Roman"/>
                <w:b/>
                <w:szCs w:val="20"/>
              </w:rPr>
            </w:pPr>
          </w:p>
        </w:tc>
        <w:tc>
          <w:tcPr>
            <w:tcW w:w="1320" w:type="dxa"/>
          </w:tcPr>
          <w:p w14:paraId="0448EFC2">
            <w:pPr>
              <w:ind w:left="420" w:hanging="420"/>
              <w:rPr>
                <w:rFonts w:ascii="宋体" w:hAnsi="Times New Roman" w:eastAsia="宋体" w:cs="Times New Roman"/>
                <w:b/>
                <w:szCs w:val="20"/>
              </w:rPr>
            </w:pPr>
          </w:p>
        </w:tc>
        <w:tc>
          <w:tcPr>
            <w:tcW w:w="1023" w:type="dxa"/>
          </w:tcPr>
          <w:p w14:paraId="07D896AF">
            <w:pPr>
              <w:ind w:left="420" w:hanging="420"/>
              <w:rPr>
                <w:rFonts w:ascii="宋体" w:hAnsi="Times New Roman" w:eastAsia="宋体" w:cs="Times New Roman"/>
                <w:b/>
                <w:szCs w:val="20"/>
              </w:rPr>
            </w:pPr>
          </w:p>
        </w:tc>
        <w:tc>
          <w:tcPr>
            <w:tcW w:w="1590" w:type="dxa"/>
          </w:tcPr>
          <w:p w14:paraId="48033344">
            <w:pPr>
              <w:ind w:left="420" w:hanging="420"/>
              <w:rPr>
                <w:rFonts w:ascii="宋体" w:hAnsi="Times New Roman" w:eastAsia="宋体" w:cs="Times New Roman"/>
                <w:b/>
                <w:szCs w:val="20"/>
              </w:rPr>
            </w:pPr>
          </w:p>
        </w:tc>
      </w:tr>
      <w:tr w14:paraId="3E04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E6903E0">
            <w:pPr>
              <w:ind w:left="420" w:hanging="420"/>
              <w:rPr>
                <w:rFonts w:ascii="宋体" w:hAnsi="Times New Roman" w:eastAsia="宋体" w:cs="Times New Roman"/>
                <w:b/>
                <w:szCs w:val="20"/>
              </w:rPr>
            </w:pPr>
          </w:p>
        </w:tc>
        <w:tc>
          <w:tcPr>
            <w:tcW w:w="2082" w:type="dxa"/>
            <w:vAlign w:val="center"/>
          </w:tcPr>
          <w:p w14:paraId="1A399DC3">
            <w:pPr>
              <w:pStyle w:val="128"/>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53DF15C5">
            <w:pPr>
              <w:ind w:left="420" w:hanging="420"/>
              <w:rPr>
                <w:rFonts w:ascii="宋体" w:hAnsi="Times New Roman" w:eastAsia="宋体" w:cs="Times New Roman"/>
                <w:b/>
                <w:szCs w:val="20"/>
              </w:rPr>
            </w:pPr>
          </w:p>
        </w:tc>
        <w:tc>
          <w:tcPr>
            <w:tcW w:w="826" w:type="dxa"/>
          </w:tcPr>
          <w:p w14:paraId="0C8CAE5D">
            <w:pPr>
              <w:ind w:left="420" w:hanging="420"/>
              <w:rPr>
                <w:rFonts w:ascii="宋体" w:hAnsi="Times New Roman" w:eastAsia="宋体" w:cs="Times New Roman"/>
                <w:b/>
                <w:szCs w:val="20"/>
              </w:rPr>
            </w:pPr>
          </w:p>
        </w:tc>
        <w:tc>
          <w:tcPr>
            <w:tcW w:w="1320" w:type="dxa"/>
          </w:tcPr>
          <w:p w14:paraId="5DC7BB0F">
            <w:pPr>
              <w:ind w:left="420" w:hanging="420"/>
              <w:rPr>
                <w:rFonts w:ascii="宋体" w:hAnsi="Times New Roman" w:eastAsia="宋体" w:cs="Times New Roman"/>
                <w:b/>
                <w:szCs w:val="20"/>
              </w:rPr>
            </w:pPr>
          </w:p>
        </w:tc>
        <w:tc>
          <w:tcPr>
            <w:tcW w:w="1023" w:type="dxa"/>
          </w:tcPr>
          <w:p w14:paraId="4626C633">
            <w:pPr>
              <w:ind w:left="420" w:hanging="420"/>
              <w:rPr>
                <w:rFonts w:ascii="宋体" w:hAnsi="Times New Roman" w:eastAsia="宋体" w:cs="Times New Roman"/>
                <w:b/>
                <w:szCs w:val="20"/>
              </w:rPr>
            </w:pPr>
          </w:p>
        </w:tc>
        <w:tc>
          <w:tcPr>
            <w:tcW w:w="1590" w:type="dxa"/>
          </w:tcPr>
          <w:p w14:paraId="0BC07DB6">
            <w:pPr>
              <w:ind w:left="420" w:hanging="420"/>
              <w:rPr>
                <w:rFonts w:ascii="宋体" w:hAnsi="Times New Roman" w:eastAsia="宋体" w:cs="Times New Roman"/>
                <w:b/>
                <w:szCs w:val="20"/>
              </w:rPr>
            </w:pPr>
          </w:p>
        </w:tc>
      </w:tr>
      <w:tr w14:paraId="3F28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E33D703">
            <w:pPr>
              <w:ind w:left="420" w:hanging="420"/>
              <w:rPr>
                <w:rFonts w:ascii="宋体" w:hAnsi="Times New Roman" w:eastAsia="宋体" w:cs="Times New Roman"/>
                <w:b/>
                <w:szCs w:val="20"/>
              </w:rPr>
            </w:pPr>
          </w:p>
        </w:tc>
        <w:tc>
          <w:tcPr>
            <w:tcW w:w="2082" w:type="dxa"/>
            <w:vAlign w:val="center"/>
          </w:tcPr>
          <w:p w14:paraId="5961B0F7">
            <w:pPr>
              <w:pStyle w:val="128"/>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60EDC350">
            <w:pPr>
              <w:ind w:left="420" w:hanging="420"/>
              <w:rPr>
                <w:rFonts w:ascii="宋体" w:hAnsi="Times New Roman" w:eastAsia="宋体" w:cs="Times New Roman"/>
                <w:b/>
                <w:szCs w:val="20"/>
              </w:rPr>
            </w:pPr>
          </w:p>
        </w:tc>
        <w:tc>
          <w:tcPr>
            <w:tcW w:w="826" w:type="dxa"/>
          </w:tcPr>
          <w:p w14:paraId="13380C16">
            <w:pPr>
              <w:ind w:left="420" w:hanging="420"/>
              <w:rPr>
                <w:rFonts w:ascii="宋体" w:hAnsi="Times New Roman" w:eastAsia="宋体" w:cs="Times New Roman"/>
                <w:b/>
                <w:szCs w:val="20"/>
              </w:rPr>
            </w:pPr>
          </w:p>
        </w:tc>
        <w:tc>
          <w:tcPr>
            <w:tcW w:w="1320" w:type="dxa"/>
          </w:tcPr>
          <w:p w14:paraId="746534A3">
            <w:pPr>
              <w:ind w:left="420" w:hanging="420"/>
              <w:rPr>
                <w:rFonts w:ascii="宋体" w:hAnsi="Times New Roman" w:eastAsia="宋体" w:cs="Times New Roman"/>
                <w:b/>
                <w:szCs w:val="20"/>
              </w:rPr>
            </w:pPr>
          </w:p>
        </w:tc>
        <w:tc>
          <w:tcPr>
            <w:tcW w:w="1023" w:type="dxa"/>
          </w:tcPr>
          <w:p w14:paraId="022B1307">
            <w:pPr>
              <w:ind w:left="420" w:hanging="420"/>
              <w:rPr>
                <w:rFonts w:ascii="宋体" w:hAnsi="Times New Roman" w:eastAsia="宋体" w:cs="Times New Roman"/>
                <w:b/>
                <w:szCs w:val="20"/>
              </w:rPr>
            </w:pPr>
          </w:p>
        </w:tc>
        <w:tc>
          <w:tcPr>
            <w:tcW w:w="1590" w:type="dxa"/>
          </w:tcPr>
          <w:p w14:paraId="2D720235">
            <w:pPr>
              <w:ind w:left="420" w:hanging="420"/>
              <w:rPr>
                <w:rFonts w:ascii="宋体" w:hAnsi="Times New Roman" w:eastAsia="宋体" w:cs="Times New Roman"/>
                <w:b/>
                <w:szCs w:val="20"/>
              </w:rPr>
            </w:pPr>
          </w:p>
        </w:tc>
      </w:tr>
      <w:tr w14:paraId="565E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42B0AF">
            <w:pPr>
              <w:ind w:left="420" w:hanging="420"/>
              <w:rPr>
                <w:rFonts w:ascii="宋体" w:hAnsi="Times New Roman" w:eastAsia="宋体" w:cs="Times New Roman"/>
                <w:b/>
                <w:szCs w:val="20"/>
              </w:rPr>
            </w:pPr>
          </w:p>
        </w:tc>
        <w:tc>
          <w:tcPr>
            <w:tcW w:w="2082" w:type="dxa"/>
            <w:vAlign w:val="center"/>
          </w:tcPr>
          <w:p w14:paraId="79790EE2">
            <w:pPr>
              <w:pStyle w:val="128"/>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7E4AC808">
            <w:pPr>
              <w:ind w:left="420" w:hanging="420"/>
              <w:rPr>
                <w:rFonts w:ascii="宋体" w:hAnsi="Times New Roman" w:eastAsia="宋体" w:cs="Times New Roman"/>
                <w:b/>
                <w:szCs w:val="20"/>
              </w:rPr>
            </w:pPr>
          </w:p>
        </w:tc>
        <w:tc>
          <w:tcPr>
            <w:tcW w:w="826" w:type="dxa"/>
          </w:tcPr>
          <w:p w14:paraId="6B105213">
            <w:pPr>
              <w:ind w:left="420" w:hanging="420"/>
              <w:rPr>
                <w:rFonts w:ascii="宋体" w:hAnsi="Times New Roman" w:eastAsia="宋体" w:cs="Times New Roman"/>
                <w:b/>
                <w:szCs w:val="20"/>
              </w:rPr>
            </w:pPr>
          </w:p>
        </w:tc>
        <w:tc>
          <w:tcPr>
            <w:tcW w:w="1320" w:type="dxa"/>
          </w:tcPr>
          <w:p w14:paraId="5D952D62">
            <w:pPr>
              <w:ind w:left="420" w:hanging="420"/>
              <w:rPr>
                <w:rFonts w:ascii="宋体" w:hAnsi="Times New Roman" w:eastAsia="宋体" w:cs="Times New Roman"/>
                <w:b/>
                <w:szCs w:val="20"/>
              </w:rPr>
            </w:pPr>
          </w:p>
        </w:tc>
        <w:tc>
          <w:tcPr>
            <w:tcW w:w="1023" w:type="dxa"/>
          </w:tcPr>
          <w:p w14:paraId="5DB32DE9">
            <w:pPr>
              <w:ind w:left="420" w:hanging="420"/>
              <w:rPr>
                <w:rFonts w:ascii="宋体" w:hAnsi="Times New Roman" w:eastAsia="宋体" w:cs="Times New Roman"/>
                <w:b/>
                <w:szCs w:val="20"/>
              </w:rPr>
            </w:pPr>
          </w:p>
        </w:tc>
        <w:tc>
          <w:tcPr>
            <w:tcW w:w="1590" w:type="dxa"/>
          </w:tcPr>
          <w:p w14:paraId="66156D88">
            <w:pPr>
              <w:ind w:left="420" w:hanging="420"/>
              <w:rPr>
                <w:rFonts w:ascii="宋体" w:hAnsi="Times New Roman" w:eastAsia="宋体" w:cs="Times New Roman"/>
                <w:b/>
                <w:szCs w:val="20"/>
              </w:rPr>
            </w:pPr>
          </w:p>
        </w:tc>
      </w:tr>
      <w:tr w14:paraId="1E2A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7A67A6">
            <w:pPr>
              <w:ind w:left="420" w:hanging="420"/>
              <w:rPr>
                <w:rFonts w:ascii="宋体" w:hAnsi="Times New Roman" w:eastAsia="宋体" w:cs="Times New Roman"/>
                <w:b/>
                <w:szCs w:val="20"/>
              </w:rPr>
            </w:pPr>
          </w:p>
        </w:tc>
        <w:tc>
          <w:tcPr>
            <w:tcW w:w="2082" w:type="dxa"/>
            <w:vAlign w:val="center"/>
          </w:tcPr>
          <w:p w14:paraId="23D96717">
            <w:pPr>
              <w:pStyle w:val="128"/>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6F41BDEE">
            <w:pPr>
              <w:ind w:left="420" w:hanging="420"/>
              <w:rPr>
                <w:rFonts w:ascii="宋体" w:hAnsi="Times New Roman" w:eastAsia="宋体" w:cs="Times New Roman"/>
                <w:b/>
                <w:szCs w:val="20"/>
              </w:rPr>
            </w:pPr>
          </w:p>
        </w:tc>
        <w:tc>
          <w:tcPr>
            <w:tcW w:w="826" w:type="dxa"/>
          </w:tcPr>
          <w:p w14:paraId="0C2636ED">
            <w:pPr>
              <w:ind w:left="420" w:hanging="420"/>
              <w:rPr>
                <w:rFonts w:ascii="宋体" w:hAnsi="Times New Roman" w:eastAsia="宋体" w:cs="Times New Roman"/>
                <w:b/>
                <w:szCs w:val="20"/>
              </w:rPr>
            </w:pPr>
          </w:p>
        </w:tc>
        <w:tc>
          <w:tcPr>
            <w:tcW w:w="1320" w:type="dxa"/>
          </w:tcPr>
          <w:p w14:paraId="1D9D0189">
            <w:pPr>
              <w:ind w:left="420" w:hanging="420"/>
              <w:rPr>
                <w:rFonts w:ascii="宋体" w:hAnsi="Times New Roman" w:eastAsia="宋体" w:cs="Times New Roman"/>
                <w:b/>
                <w:szCs w:val="20"/>
              </w:rPr>
            </w:pPr>
          </w:p>
        </w:tc>
        <w:tc>
          <w:tcPr>
            <w:tcW w:w="1023" w:type="dxa"/>
          </w:tcPr>
          <w:p w14:paraId="7CC84672">
            <w:pPr>
              <w:ind w:left="420" w:hanging="420"/>
              <w:rPr>
                <w:rFonts w:ascii="宋体" w:hAnsi="Times New Roman" w:eastAsia="宋体" w:cs="Times New Roman"/>
                <w:b/>
                <w:szCs w:val="20"/>
              </w:rPr>
            </w:pPr>
          </w:p>
        </w:tc>
        <w:tc>
          <w:tcPr>
            <w:tcW w:w="1590" w:type="dxa"/>
          </w:tcPr>
          <w:p w14:paraId="512E7C5D">
            <w:pPr>
              <w:ind w:left="420" w:hanging="420"/>
              <w:rPr>
                <w:rFonts w:ascii="宋体" w:hAnsi="Times New Roman" w:eastAsia="宋体" w:cs="Times New Roman"/>
                <w:b/>
                <w:szCs w:val="20"/>
              </w:rPr>
            </w:pPr>
          </w:p>
        </w:tc>
      </w:tr>
      <w:tr w14:paraId="7DF7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EA7FF5">
            <w:pPr>
              <w:ind w:left="420" w:hanging="420"/>
              <w:rPr>
                <w:rFonts w:ascii="宋体" w:hAnsi="Times New Roman" w:eastAsia="宋体" w:cs="Times New Roman"/>
                <w:b/>
                <w:szCs w:val="20"/>
              </w:rPr>
            </w:pPr>
          </w:p>
        </w:tc>
        <w:tc>
          <w:tcPr>
            <w:tcW w:w="2082" w:type="dxa"/>
          </w:tcPr>
          <w:p w14:paraId="2F908E8C">
            <w:pPr>
              <w:ind w:left="420" w:hanging="420"/>
              <w:rPr>
                <w:rFonts w:ascii="宋体" w:hAnsi="Times New Roman" w:eastAsia="宋体" w:cs="Times New Roman"/>
                <w:b/>
                <w:szCs w:val="20"/>
              </w:rPr>
            </w:pPr>
          </w:p>
        </w:tc>
        <w:tc>
          <w:tcPr>
            <w:tcW w:w="1355" w:type="dxa"/>
          </w:tcPr>
          <w:p w14:paraId="21EDD699">
            <w:pPr>
              <w:ind w:left="420" w:hanging="420"/>
              <w:rPr>
                <w:rFonts w:ascii="宋体" w:hAnsi="Times New Roman" w:eastAsia="宋体" w:cs="Times New Roman"/>
                <w:b/>
                <w:szCs w:val="20"/>
              </w:rPr>
            </w:pPr>
          </w:p>
        </w:tc>
        <w:tc>
          <w:tcPr>
            <w:tcW w:w="826" w:type="dxa"/>
          </w:tcPr>
          <w:p w14:paraId="7CE48C24">
            <w:pPr>
              <w:ind w:left="420" w:hanging="420"/>
              <w:rPr>
                <w:rFonts w:ascii="宋体" w:hAnsi="Times New Roman" w:eastAsia="宋体" w:cs="Times New Roman"/>
                <w:b/>
                <w:szCs w:val="20"/>
              </w:rPr>
            </w:pPr>
          </w:p>
        </w:tc>
        <w:tc>
          <w:tcPr>
            <w:tcW w:w="1320" w:type="dxa"/>
          </w:tcPr>
          <w:p w14:paraId="0B8F4AD0">
            <w:pPr>
              <w:ind w:left="420" w:hanging="420"/>
              <w:rPr>
                <w:rFonts w:ascii="宋体" w:hAnsi="Times New Roman" w:eastAsia="宋体" w:cs="Times New Roman"/>
                <w:b/>
                <w:szCs w:val="20"/>
              </w:rPr>
            </w:pPr>
          </w:p>
        </w:tc>
        <w:tc>
          <w:tcPr>
            <w:tcW w:w="1023" w:type="dxa"/>
          </w:tcPr>
          <w:p w14:paraId="599F648B">
            <w:pPr>
              <w:ind w:left="420" w:hanging="420"/>
              <w:rPr>
                <w:rFonts w:ascii="宋体" w:hAnsi="Times New Roman" w:eastAsia="宋体" w:cs="Times New Roman"/>
                <w:b/>
                <w:szCs w:val="20"/>
              </w:rPr>
            </w:pPr>
          </w:p>
        </w:tc>
        <w:tc>
          <w:tcPr>
            <w:tcW w:w="1590" w:type="dxa"/>
          </w:tcPr>
          <w:p w14:paraId="1B660F1B">
            <w:pPr>
              <w:ind w:left="420" w:hanging="420"/>
              <w:rPr>
                <w:rFonts w:ascii="宋体" w:hAnsi="Times New Roman" w:eastAsia="宋体" w:cs="Times New Roman"/>
                <w:b/>
                <w:szCs w:val="20"/>
              </w:rPr>
            </w:pPr>
          </w:p>
        </w:tc>
      </w:tr>
      <w:tr w14:paraId="7109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CF6228">
            <w:pPr>
              <w:ind w:left="420" w:hanging="420"/>
              <w:rPr>
                <w:rFonts w:ascii="宋体" w:hAnsi="Times New Roman" w:eastAsia="宋体" w:cs="Times New Roman"/>
                <w:b/>
                <w:szCs w:val="20"/>
              </w:rPr>
            </w:pPr>
          </w:p>
        </w:tc>
        <w:tc>
          <w:tcPr>
            <w:tcW w:w="2082" w:type="dxa"/>
          </w:tcPr>
          <w:p w14:paraId="393F17AC">
            <w:pPr>
              <w:ind w:left="420" w:hanging="420"/>
              <w:rPr>
                <w:rFonts w:ascii="宋体" w:hAnsi="Times New Roman" w:eastAsia="宋体" w:cs="Times New Roman"/>
                <w:b/>
                <w:szCs w:val="20"/>
              </w:rPr>
            </w:pPr>
          </w:p>
        </w:tc>
        <w:tc>
          <w:tcPr>
            <w:tcW w:w="1355" w:type="dxa"/>
          </w:tcPr>
          <w:p w14:paraId="0FB36AF1">
            <w:pPr>
              <w:ind w:left="420" w:hanging="420"/>
              <w:rPr>
                <w:rFonts w:ascii="宋体" w:hAnsi="Times New Roman" w:eastAsia="宋体" w:cs="Times New Roman"/>
                <w:b/>
                <w:szCs w:val="20"/>
              </w:rPr>
            </w:pPr>
          </w:p>
        </w:tc>
        <w:tc>
          <w:tcPr>
            <w:tcW w:w="826" w:type="dxa"/>
          </w:tcPr>
          <w:p w14:paraId="1F62CA3A">
            <w:pPr>
              <w:ind w:left="420" w:hanging="420"/>
              <w:rPr>
                <w:rFonts w:ascii="宋体" w:hAnsi="Times New Roman" w:eastAsia="宋体" w:cs="Times New Roman"/>
                <w:b/>
                <w:szCs w:val="20"/>
              </w:rPr>
            </w:pPr>
          </w:p>
        </w:tc>
        <w:tc>
          <w:tcPr>
            <w:tcW w:w="1320" w:type="dxa"/>
          </w:tcPr>
          <w:p w14:paraId="6645E9C5">
            <w:pPr>
              <w:ind w:left="420" w:hanging="420"/>
              <w:rPr>
                <w:rFonts w:ascii="宋体" w:hAnsi="Times New Roman" w:eastAsia="宋体" w:cs="Times New Roman"/>
                <w:b/>
                <w:szCs w:val="20"/>
              </w:rPr>
            </w:pPr>
          </w:p>
        </w:tc>
        <w:tc>
          <w:tcPr>
            <w:tcW w:w="1023" w:type="dxa"/>
          </w:tcPr>
          <w:p w14:paraId="2FA6E3AB">
            <w:pPr>
              <w:ind w:left="420" w:hanging="420"/>
              <w:rPr>
                <w:rFonts w:ascii="宋体" w:hAnsi="Times New Roman" w:eastAsia="宋体" w:cs="Times New Roman"/>
                <w:b/>
                <w:szCs w:val="20"/>
              </w:rPr>
            </w:pPr>
          </w:p>
        </w:tc>
        <w:tc>
          <w:tcPr>
            <w:tcW w:w="1590" w:type="dxa"/>
          </w:tcPr>
          <w:p w14:paraId="2075C8BC">
            <w:pPr>
              <w:ind w:left="420" w:hanging="420"/>
              <w:rPr>
                <w:rFonts w:ascii="宋体" w:hAnsi="Times New Roman" w:eastAsia="宋体" w:cs="Times New Roman"/>
                <w:b/>
                <w:szCs w:val="20"/>
              </w:rPr>
            </w:pPr>
          </w:p>
        </w:tc>
      </w:tr>
      <w:tr w14:paraId="575A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3D9765">
            <w:pPr>
              <w:ind w:left="420" w:hanging="420"/>
              <w:rPr>
                <w:rFonts w:ascii="宋体" w:hAnsi="Times New Roman" w:eastAsia="宋体" w:cs="Times New Roman"/>
                <w:b/>
                <w:szCs w:val="20"/>
              </w:rPr>
            </w:pPr>
          </w:p>
        </w:tc>
        <w:tc>
          <w:tcPr>
            <w:tcW w:w="2082" w:type="dxa"/>
          </w:tcPr>
          <w:p w14:paraId="7F222095">
            <w:pPr>
              <w:ind w:left="420" w:hanging="420"/>
              <w:rPr>
                <w:rFonts w:ascii="宋体" w:hAnsi="Times New Roman" w:eastAsia="宋体" w:cs="Times New Roman"/>
                <w:b/>
                <w:szCs w:val="20"/>
              </w:rPr>
            </w:pPr>
          </w:p>
        </w:tc>
        <w:tc>
          <w:tcPr>
            <w:tcW w:w="1355" w:type="dxa"/>
          </w:tcPr>
          <w:p w14:paraId="67B9030D">
            <w:pPr>
              <w:ind w:left="420" w:hanging="420"/>
              <w:rPr>
                <w:rFonts w:ascii="宋体" w:hAnsi="Times New Roman" w:eastAsia="宋体" w:cs="Times New Roman"/>
                <w:b/>
                <w:szCs w:val="20"/>
              </w:rPr>
            </w:pPr>
          </w:p>
        </w:tc>
        <w:tc>
          <w:tcPr>
            <w:tcW w:w="826" w:type="dxa"/>
          </w:tcPr>
          <w:p w14:paraId="7E58689B">
            <w:pPr>
              <w:ind w:left="420" w:hanging="420"/>
              <w:rPr>
                <w:rFonts w:ascii="宋体" w:hAnsi="Times New Roman" w:eastAsia="宋体" w:cs="Times New Roman"/>
                <w:b/>
                <w:szCs w:val="20"/>
              </w:rPr>
            </w:pPr>
          </w:p>
        </w:tc>
        <w:tc>
          <w:tcPr>
            <w:tcW w:w="1320" w:type="dxa"/>
          </w:tcPr>
          <w:p w14:paraId="5E9099DD">
            <w:pPr>
              <w:ind w:left="420" w:hanging="420"/>
              <w:rPr>
                <w:rFonts w:ascii="宋体" w:hAnsi="Times New Roman" w:eastAsia="宋体" w:cs="Times New Roman"/>
                <w:b/>
                <w:szCs w:val="20"/>
              </w:rPr>
            </w:pPr>
          </w:p>
        </w:tc>
        <w:tc>
          <w:tcPr>
            <w:tcW w:w="1023" w:type="dxa"/>
          </w:tcPr>
          <w:p w14:paraId="5C1F1C58">
            <w:pPr>
              <w:ind w:left="420" w:hanging="420"/>
              <w:rPr>
                <w:rFonts w:ascii="宋体" w:hAnsi="Times New Roman" w:eastAsia="宋体" w:cs="Times New Roman"/>
                <w:b/>
                <w:szCs w:val="20"/>
              </w:rPr>
            </w:pPr>
          </w:p>
        </w:tc>
        <w:tc>
          <w:tcPr>
            <w:tcW w:w="1590" w:type="dxa"/>
          </w:tcPr>
          <w:p w14:paraId="7C301F0F">
            <w:pPr>
              <w:ind w:left="420" w:hanging="420"/>
              <w:rPr>
                <w:rFonts w:ascii="宋体" w:hAnsi="Times New Roman" w:eastAsia="宋体" w:cs="Times New Roman"/>
                <w:b/>
                <w:szCs w:val="20"/>
              </w:rPr>
            </w:pPr>
          </w:p>
        </w:tc>
      </w:tr>
      <w:tr w14:paraId="786C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A2BE29">
            <w:pPr>
              <w:ind w:left="420" w:hanging="420"/>
              <w:rPr>
                <w:rFonts w:ascii="宋体" w:hAnsi="Times New Roman" w:eastAsia="宋体" w:cs="Times New Roman"/>
                <w:b/>
                <w:szCs w:val="20"/>
              </w:rPr>
            </w:pPr>
          </w:p>
        </w:tc>
        <w:tc>
          <w:tcPr>
            <w:tcW w:w="2082" w:type="dxa"/>
          </w:tcPr>
          <w:p w14:paraId="6DFB213D">
            <w:pPr>
              <w:ind w:left="420" w:hanging="420"/>
              <w:rPr>
                <w:rFonts w:ascii="宋体" w:hAnsi="Times New Roman" w:eastAsia="宋体" w:cs="Times New Roman"/>
                <w:b/>
                <w:szCs w:val="20"/>
              </w:rPr>
            </w:pPr>
          </w:p>
        </w:tc>
        <w:tc>
          <w:tcPr>
            <w:tcW w:w="1355" w:type="dxa"/>
          </w:tcPr>
          <w:p w14:paraId="7720F4E3">
            <w:pPr>
              <w:ind w:left="420" w:hanging="420"/>
              <w:rPr>
                <w:rFonts w:ascii="宋体" w:hAnsi="Times New Roman" w:eastAsia="宋体" w:cs="Times New Roman"/>
                <w:b/>
                <w:szCs w:val="20"/>
              </w:rPr>
            </w:pPr>
          </w:p>
        </w:tc>
        <w:tc>
          <w:tcPr>
            <w:tcW w:w="826" w:type="dxa"/>
          </w:tcPr>
          <w:p w14:paraId="45AE0625">
            <w:pPr>
              <w:ind w:left="420" w:hanging="420"/>
              <w:rPr>
                <w:rFonts w:ascii="宋体" w:hAnsi="Times New Roman" w:eastAsia="宋体" w:cs="Times New Roman"/>
                <w:b/>
                <w:szCs w:val="20"/>
              </w:rPr>
            </w:pPr>
          </w:p>
        </w:tc>
        <w:tc>
          <w:tcPr>
            <w:tcW w:w="1320" w:type="dxa"/>
          </w:tcPr>
          <w:p w14:paraId="3A600F1F">
            <w:pPr>
              <w:ind w:left="420" w:hanging="420"/>
              <w:rPr>
                <w:rFonts w:ascii="宋体" w:hAnsi="Times New Roman" w:eastAsia="宋体" w:cs="Times New Roman"/>
                <w:b/>
                <w:szCs w:val="20"/>
              </w:rPr>
            </w:pPr>
          </w:p>
        </w:tc>
        <w:tc>
          <w:tcPr>
            <w:tcW w:w="1023" w:type="dxa"/>
          </w:tcPr>
          <w:p w14:paraId="4B342C70">
            <w:pPr>
              <w:ind w:left="420" w:hanging="420"/>
              <w:rPr>
                <w:rFonts w:ascii="宋体" w:hAnsi="Times New Roman" w:eastAsia="宋体" w:cs="Times New Roman"/>
                <w:b/>
                <w:szCs w:val="20"/>
              </w:rPr>
            </w:pPr>
          </w:p>
        </w:tc>
        <w:tc>
          <w:tcPr>
            <w:tcW w:w="1590" w:type="dxa"/>
          </w:tcPr>
          <w:p w14:paraId="32D2937D">
            <w:pPr>
              <w:ind w:left="420" w:hanging="420"/>
              <w:rPr>
                <w:rFonts w:ascii="宋体" w:hAnsi="Times New Roman" w:eastAsia="宋体" w:cs="Times New Roman"/>
                <w:b/>
                <w:szCs w:val="20"/>
              </w:rPr>
            </w:pPr>
          </w:p>
        </w:tc>
      </w:tr>
      <w:tr w14:paraId="1D5E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51D485">
            <w:pPr>
              <w:ind w:left="420" w:hanging="420"/>
              <w:rPr>
                <w:rFonts w:ascii="宋体" w:hAnsi="Times New Roman" w:eastAsia="宋体" w:cs="Times New Roman"/>
                <w:b/>
                <w:szCs w:val="20"/>
              </w:rPr>
            </w:pPr>
          </w:p>
        </w:tc>
        <w:tc>
          <w:tcPr>
            <w:tcW w:w="2082" w:type="dxa"/>
          </w:tcPr>
          <w:p w14:paraId="4CA9841F">
            <w:pPr>
              <w:ind w:left="420" w:hanging="420"/>
              <w:rPr>
                <w:rFonts w:ascii="宋体" w:hAnsi="Times New Roman" w:eastAsia="宋体" w:cs="Times New Roman"/>
                <w:b/>
                <w:szCs w:val="20"/>
              </w:rPr>
            </w:pPr>
          </w:p>
        </w:tc>
        <w:tc>
          <w:tcPr>
            <w:tcW w:w="1355" w:type="dxa"/>
          </w:tcPr>
          <w:p w14:paraId="2EBD7E40">
            <w:pPr>
              <w:ind w:left="420" w:hanging="420"/>
              <w:rPr>
                <w:rFonts w:ascii="宋体" w:hAnsi="Times New Roman" w:eastAsia="宋体" w:cs="Times New Roman"/>
                <w:b/>
                <w:szCs w:val="20"/>
              </w:rPr>
            </w:pPr>
          </w:p>
        </w:tc>
        <w:tc>
          <w:tcPr>
            <w:tcW w:w="826" w:type="dxa"/>
          </w:tcPr>
          <w:p w14:paraId="2C20F9D5">
            <w:pPr>
              <w:ind w:left="420" w:hanging="420"/>
              <w:rPr>
                <w:rFonts w:ascii="宋体" w:hAnsi="Times New Roman" w:eastAsia="宋体" w:cs="Times New Roman"/>
                <w:b/>
                <w:szCs w:val="20"/>
              </w:rPr>
            </w:pPr>
          </w:p>
        </w:tc>
        <w:tc>
          <w:tcPr>
            <w:tcW w:w="1320" w:type="dxa"/>
          </w:tcPr>
          <w:p w14:paraId="7274BF77">
            <w:pPr>
              <w:ind w:left="420" w:hanging="420"/>
              <w:rPr>
                <w:rFonts w:ascii="宋体" w:hAnsi="Times New Roman" w:eastAsia="宋体" w:cs="Times New Roman"/>
                <w:b/>
                <w:szCs w:val="20"/>
              </w:rPr>
            </w:pPr>
          </w:p>
        </w:tc>
        <w:tc>
          <w:tcPr>
            <w:tcW w:w="1023" w:type="dxa"/>
          </w:tcPr>
          <w:p w14:paraId="326B6084">
            <w:pPr>
              <w:ind w:left="420" w:hanging="420"/>
              <w:rPr>
                <w:rFonts w:ascii="宋体" w:hAnsi="Times New Roman" w:eastAsia="宋体" w:cs="Times New Roman"/>
                <w:b/>
                <w:szCs w:val="20"/>
              </w:rPr>
            </w:pPr>
          </w:p>
        </w:tc>
        <w:tc>
          <w:tcPr>
            <w:tcW w:w="1590" w:type="dxa"/>
          </w:tcPr>
          <w:p w14:paraId="0CCDB426">
            <w:pPr>
              <w:ind w:left="420" w:hanging="420"/>
              <w:rPr>
                <w:rFonts w:ascii="宋体" w:hAnsi="Times New Roman" w:eastAsia="宋体" w:cs="Times New Roman"/>
                <w:b/>
                <w:szCs w:val="20"/>
              </w:rPr>
            </w:pPr>
          </w:p>
        </w:tc>
      </w:tr>
      <w:tr w14:paraId="3197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79584D">
            <w:pPr>
              <w:ind w:left="420" w:hanging="420"/>
              <w:rPr>
                <w:rFonts w:ascii="宋体" w:hAnsi="Times New Roman" w:eastAsia="宋体" w:cs="Times New Roman"/>
                <w:b/>
                <w:szCs w:val="20"/>
              </w:rPr>
            </w:pPr>
          </w:p>
        </w:tc>
        <w:tc>
          <w:tcPr>
            <w:tcW w:w="2082" w:type="dxa"/>
          </w:tcPr>
          <w:p w14:paraId="7E525F0B">
            <w:pPr>
              <w:ind w:left="420" w:hanging="420"/>
              <w:rPr>
                <w:rFonts w:ascii="宋体" w:hAnsi="Times New Roman" w:eastAsia="宋体" w:cs="Times New Roman"/>
                <w:b/>
                <w:szCs w:val="20"/>
              </w:rPr>
            </w:pPr>
          </w:p>
        </w:tc>
        <w:tc>
          <w:tcPr>
            <w:tcW w:w="1355" w:type="dxa"/>
          </w:tcPr>
          <w:p w14:paraId="1A5973BA">
            <w:pPr>
              <w:ind w:left="420" w:hanging="420"/>
              <w:rPr>
                <w:rFonts w:ascii="宋体" w:hAnsi="Times New Roman" w:eastAsia="宋体" w:cs="Times New Roman"/>
                <w:b/>
                <w:szCs w:val="20"/>
              </w:rPr>
            </w:pPr>
          </w:p>
        </w:tc>
        <w:tc>
          <w:tcPr>
            <w:tcW w:w="826" w:type="dxa"/>
          </w:tcPr>
          <w:p w14:paraId="2E8D2270">
            <w:pPr>
              <w:ind w:left="420" w:hanging="420"/>
              <w:rPr>
                <w:rFonts w:ascii="宋体" w:hAnsi="Times New Roman" w:eastAsia="宋体" w:cs="Times New Roman"/>
                <w:b/>
                <w:szCs w:val="20"/>
              </w:rPr>
            </w:pPr>
          </w:p>
        </w:tc>
        <w:tc>
          <w:tcPr>
            <w:tcW w:w="1320" w:type="dxa"/>
          </w:tcPr>
          <w:p w14:paraId="2D93D1E1">
            <w:pPr>
              <w:ind w:left="420" w:hanging="420"/>
              <w:rPr>
                <w:rFonts w:ascii="宋体" w:hAnsi="Times New Roman" w:eastAsia="宋体" w:cs="Times New Roman"/>
                <w:b/>
                <w:szCs w:val="20"/>
              </w:rPr>
            </w:pPr>
          </w:p>
        </w:tc>
        <w:tc>
          <w:tcPr>
            <w:tcW w:w="1023" w:type="dxa"/>
          </w:tcPr>
          <w:p w14:paraId="6B388344">
            <w:pPr>
              <w:ind w:left="420" w:hanging="420"/>
              <w:rPr>
                <w:rFonts w:ascii="宋体" w:hAnsi="Times New Roman" w:eastAsia="宋体" w:cs="Times New Roman"/>
                <w:b/>
                <w:szCs w:val="20"/>
              </w:rPr>
            </w:pPr>
          </w:p>
        </w:tc>
        <w:tc>
          <w:tcPr>
            <w:tcW w:w="1590" w:type="dxa"/>
          </w:tcPr>
          <w:p w14:paraId="12AAE566">
            <w:pPr>
              <w:ind w:left="420" w:hanging="420"/>
              <w:rPr>
                <w:rFonts w:ascii="宋体" w:hAnsi="Times New Roman" w:eastAsia="宋体" w:cs="Times New Roman"/>
                <w:b/>
                <w:szCs w:val="20"/>
              </w:rPr>
            </w:pPr>
          </w:p>
        </w:tc>
      </w:tr>
      <w:tr w14:paraId="5EF7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51CA56E">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6DC2D720">
            <w:pPr>
              <w:ind w:left="420" w:hanging="420"/>
              <w:rPr>
                <w:rFonts w:ascii="宋体" w:hAnsi="Times New Roman" w:eastAsia="宋体" w:cs="Times New Roman"/>
                <w:b/>
                <w:szCs w:val="20"/>
              </w:rPr>
            </w:pPr>
          </w:p>
        </w:tc>
        <w:tc>
          <w:tcPr>
            <w:tcW w:w="1320" w:type="dxa"/>
          </w:tcPr>
          <w:p w14:paraId="76CF7495">
            <w:pPr>
              <w:ind w:left="420" w:hanging="420"/>
              <w:rPr>
                <w:rFonts w:ascii="宋体" w:hAnsi="Times New Roman" w:eastAsia="宋体" w:cs="Times New Roman"/>
                <w:b/>
                <w:szCs w:val="20"/>
              </w:rPr>
            </w:pPr>
          </w:p>
        </w:tc>
        <w:tc>
          <w:tcPr>
            <w:tcW w:w="1023" w:type="dxa"/>
          </w:tcPr>
          <w:p w14:paraId="7CF9E502">
            <w:pPr>
              <w:ind w:left="420" w:hanging="420"/>
              <w:rPr>
                <w:rFonts w:ascii="宋体" w:hAnsi="Times New Roman" w:eastAsia="宋体" w:cs="Times New Roman"/>
                <w:b/>
                <w:szCs w:val="20"/>
              </w:rPr>
            </w:pPr>
          </w:p>
        </w:tc>
        <w:tc>
          <w:tcPr>
            <w:tcW w:w="1590" w:type="dxa"/>
          </w:tcPr>
          <w:p w14:paraId="0D043DAB">
            <w:pPr>
              <w:ind w:left="420" w:hanging="420"/>
              <w:rPr>
                <w:rFonts w:ascii="宋体" w:hAnsi="Times New Roman" w:eastAsia="宋体" w:cs="Times New Roman"/>
                <w:b/>
                <w:szCs w:val="20"/>
              </w:rPr>
            </w:pPr>
          </w:p>
        </w:tc>
      </w:tr>
    </w:tbl>
    <w:p w14:paraId="4DC0D267">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7131D1A3">
      <w:pPr>
        <w:tabs>
          <w:tab w:val="left" w:pos="1578"/>
          <w:tab w:val="left" w:pos="10083"/>
        </w:tabs>
        <w:spacing w:line="500" w:lineRule="exact"/>
        <w:rPr>
          <w:rFonts w:ascii="宋体" w:hAnsi="Calibri" w:eastAsia="宋体" w:cs="Times New Roman"/>
          <w:sz w:val="24"/>
          <w:szCs w:val="20"/>
        </w:rPr>
      </w:pPr>
    </w:p>
    <w:p w14:paraId="7E65777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B0F06A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21177E2">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F34EC19">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6E4F0B3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1333DE49">
      <w:pPr>
        <w:spacing w:line="240" w:lineRule="exact"/>
        <w:rPr>
          <w:rFonts w:ascii="宋体" w:hAnsi="宋体" w:eastAsia="宋体" w:cs="Times New Roman"/>
          <w:szCs w:val="20"/>
        </w:rPr>
      </w:pPr>
      <w:r>
        <w:rPr>
          <w:rFonts w:ascii="宋体" w:hAnsi="宋体" w:eastAsia="宋体" w:cs="Times New Roman"/>
          <w:szCs w:val="20"/>
        </w:rPr>
        <w:t xml:space="preserve">                                               </w:t>
      </w:r>
    </w:p>
    <w:p w14:paraId="24482944">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动力电池系统性能试验台项目</w:t>
      </w:r>
    </w:p>
    <w:p w14:paraId="75B7C6C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78D684C">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0437CE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5729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F90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A1C45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2DB2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29C0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2B1F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95379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72BDE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36B66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A147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D539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2766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C8ED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711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375B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30490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079B2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D8918F">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6CD7613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F46BDD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8C75A0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D971B30">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3EA19D3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11837D93">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2612DEA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动力电池系统性能试验台项目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2DF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5" w:hRule="atLeast"/>
          <w:jc w:val="center"/>
        </w:trPr>
        <w:tc>
          <w:tcPr>
            <w:tcW w:w="677" w:type="dxa"/>
            <w:vAlign w:val="center"/>
          </w:tcPr>
          <w:p w14:paraId="247EDEDE">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39A190A4">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5F4542FB">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1F82E77B">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4582453">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00626908">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68F5B956">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E7F868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4317618C">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6D25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205DC4DA">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1B419E02">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动力电池系统性能试验台项目</w:t>
            </w:r>
          </w:p>
        </w:tc>
        <w:tc>
          <w:tcPr>
            <w:tcW w:w="848" w:type="dxa"/>
            <w:vAlign w:val="center"/>
          </w:tcPr>
          <w:p w14:paraId="6CACF525">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2FF97F5C">
            <w:pPr>
              <w:jc w:val="center"/>
              <w:rPr>
                <w:rFonts w:ascii="等线" w:hAnsi="等线" w:eastAsia="等线" w:cs="Times New Roman"/>
                <w:b/>
                <w:szCs w:val="20"/>
              </w:rPr>
            </w:pPr>
            <w:r>
              <w:rPr>
                <w:rFonts w:hint="eastAsia" w:ascii="等线" w:hAnsi="等线" w:eastAsia="等线" w:cs="Times New Roman"/>
                <w:b/>
                <w:szCs w:val="20"/>
              </w:rPr>
              <w:t>不含税价：</w:t>
            </w:r>
          </w:p>
          <w:p w14:paraId="4B76B11B">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1D217EE5">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73488347">
            <w:pPr>
              <w:jc w:val="center"/>
              <w:rPr>
                <w:rFonts w:ascii="Times New Roman" w:hAnsi="Times New Roman" w:eastAsia="宋体" w:cs="Times New Roman"/>
                <w:b/>
                <w:szCs w:val="20"/>
              </w:rPr>
            </w:pPr>
          </w:p>
        </w:tc>
        <w:tc>
          <w:tcPr>
            <w:tcW w:w="1243" w:type="dxa"/>
            <w:vAlign w:val="center"/>
          </w:tcPr>
          <w:p w14:paraId="24968570">
            <w:pPr>
              <w:jc w:val="center"/>
              <w:rPr>
                <w:rFonts w:ascii="Times New Roman" w:hAnsi="Times New Roman" w:eastAsia="宋体" w:cs="Times New Roman"/>
                <w:b/>
                <w:szCs w:val="20"/>
              </w:rPr>
            </w:pPr>
          </w:p>
        </w:tc>
        <w:tc>
          <w:tcPr>
            <w:tcW w:w="705" w:type="dxa"/>
            <w:vAlign w:val="center"/>
          </w:tcPr>
          <w:p w14:paraId="042E6A08">
            <w:pPr>
              <w:jc w:val="center"/>
              <w:rPr>
                <w:rFonts w:ascii="Times New Roman" w:hAnsi="Times New Roman" w:eastAsia="宋体" w:cs="Times New Roman"/>
                <w:b/>
                <w:szCs w:val="20"/>
              </w:rPr>
            </w:pPr>
          </w:p>
        </w:tc>
        <w:tc>
          <w:tcPr>
            <w:tcW w:w="699" w:type="dxa"/>
            <w:vAlign w:val="center"/>
          </w:tcPr>
          <w:p w14:paraId="01309951">
            <w:pPr>
              <w:jc w:val="center"/>
              <w:rPr>
                <w:rFonts w:ascii="Times New Roman" w:hAnsi="Times New Roman" w:eastAsia="宋体" w:cs="Times New Roman"/>
                <w:b/>
                <w:szCs w:val="20"/>
              </w:rPr>
            </w:pPr>
          </w:p>
        </w:tc>
      </w:tr>
    </w:tbl>
    <w:p w14:paraId="5D0969E9">
      <w:pPr>
        <w:rPr>
          <w:rFonts w:ascii="宋体" w:hAnsi="Arial" w:eastAsia="宋体" w:cs="Times New Roman"/>
          <w:sz w:val="24"/>
          <w:szCs w:val="24"/>
        </w:rPr>
      </w:pPr>
    </w:p>
    <w:p w14:paraId="58ADE800">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613F57">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991AAD9">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32EFD68">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77CBCAD">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6CDB6F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A51A1E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F8299D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B802301">
      <w:pPr>
        <w:ind w:firstLine="480"/>
        <w:rPr>
          <w:rFonts w:ascii="宋体" w:hAnsi="Calibri" w:eastAsia="宋体" w:cs="Times New Roman"/>
          <w:color w:val="000000"/>
          <w:sz w:val="24"/>
          <w:szCs w:val="24"/>
        </w:rPr>
      </w:pPr>
    </w:p>
    <w:p w14:paraId="28D83999">
      <w:pPr>
        <w:pStyle w:val="20"/>
        <w:sectPr>
          <w:pgSz w:w="11906" w:h="16838"/>
          <w:pgMar w:top="1588" w:right="1418" w:bottom="1134" w:left="1418" w:header="851" w:footer="992" w:gutter="0"/>
          <w:cols w:space="720" w:num="1"/>
          <w:titlePg/>
          <w:docGrid w:type="lines" w:linePitch="312" w:charSpace="0"/>
        </w:sectPr>
      </w:pPr>
    </w:p>
    <w:p w14:paraId="7D8389C8">
      <w:pPr>
        <w:rPr>
          <w:rFonts w:ascii="宋体" w:hAnsi="宋体" w:cs="宋体"/>
          <w:color w:val="000000"/>
          <w:sz w:val="24"/>
          <w:szCs w:val="24"/>
        </w:rPr>
      </w:pPr>
    </w:p>
    <w:p w14:paraId="3FEB5350">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7CEFDD36">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4F321D26">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6E0876EB">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4D284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6C97153A">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067762E2">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22F06EFF">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699F559F">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51E9BDE1">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03BFC91A">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78408921">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462F4AF0">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3F5135B0">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2C293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78DBFBF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34CF6FB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5870091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6E6112C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34F8EDF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5F93B5D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2ED0A97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64090AC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5578B12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1BBBDC1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72817BD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3F14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6666ABF">
            <w:pPr>
              <w:pStyle w:val="128"/>
              <w:spacing w:before="60" w:after="60" w:line="240" w:lineRule="auto"/>
              <w:jc w:val="center"/>
              <w:rPr>
                <w:rFonts w:hint="eastAsia" w:ascii="宋体" w:hAnsi="宋体" w:eastAsia="宋体" w:cs="宋体"/>
                <w:b/>
                <w:bCs/>
                <w:kern w:val="2"/>
                <w:sz w:val="24"/>
                <w:szCs w:val="24"/>
                <w:lang w:val="en-US" w:eastAsia="zh-CN" w:bidi="ar-SA"/>
              </w:rPr>
            </w:pPr>
            <w:r>
              <w:rPr>
                <w:rFonts w:hint="eastAsia" w:ascii="宋体" w:hAnsi="宋体" w:eastAsia="宋体" w:cs="宋体"/>
                <w:b/>
                <w:bCs/>
                <w:sz w:val="24"/>
              </w:rPr>
              <w:t>1</w:t>
            </w:r>
          </w:p>
        </w:tc>
        <w:tc>
          <w:tcPr>
            <w:tcW w:w="2238" w:type="dxa"/>
            <w:vAlign w:val="center"/>
          </w:tcPr>
          <w:p w14:paraId="5D15A27A">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电池系统安全环境舱</w:t>
            </w:r>
          </w:p>
        </w:tc>
        <w:tc>
          <w:tcPr>
            <w:tcW w:w="2239" w:type="dxa"/>
          </w:tcPr>
          <w:p w14:paraId="49200A94">
            <w:pPr>
              <w:rPr>
                <w:rFonts w:hint="eastAsia" w:ascii="宋体" w:hAnsi="宋体" w:eastAsia="宋体" w:cs="宋体"/>
                <w:b/>
                <w:bCs/>
                <w:sz w:val="24"/>
                <w:szCs w:val="24"/>
              </w:rPr>
            </w:pPr>
          </w:p>
        </w:tc>
        <w:tc>
          <w:tcPr>
            <w:tcW w:w="1120" w:type="dxa"/>
            <w:vAlign w:val="center"/>
          </w:tcPr>
          <w:p w14:paraId="3CA2849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F99262E">
            <w:pPr>
              <w:jc w:val="center"/>
              <w:textAlignment w:val="center"/>
              <w:rPr>
                <w:rFonts w:hint="default" w:ascii="宋体" w:hAnsi="宋体" w:eastAsia="宋体" w:cs="宋体"/>
                <w:kern w:val="2"/>
                <w:sz w:val="24"/>
                <w:szCs w:val="24"/>
                <w:lang w:val="en-US" w:eastAsia="zh-CN" w:bidi="ar-SA"/>
              </w:rPr>
            </w:pPr>
          </w:p>
        </w:tc>
        <w:tc>
          <w:tcPr>
            <w:tcW w:w="1682" w:type="dxa"/>
          </w:tcPr>
          <w:p w14:paraId="09EAF298">
            <w:pPr>
              <w:rPr>
                <w:rFonts w:ascii="Arial"/>
              </w:rPr>
            </w:pPr>
          </w:p>
        </w:tc>
        <w:tc>
          <w:tcPr>
            <w:tcW w:w="2519" w:type="dxa"/>
            <w:tcBorders>
              <w:right w:val="single" w:color="000000" w:sz="4" w:space="0"/>
            </w:tcBorders>
          </w:tcPr>
          <w:p w14:paraId="58356C3F">
            <w:pPr>
              <w:rPr>
                <w:rFonts w:ascii="Arial"/>
              </w:rPr>
            </w:pPr>
          </w:p>
        </w:tc>
        <w:tc>
          <w:tcPr>
            <w:tcW w:w="2435" w:type="dxa"/>
            <w:tcBorders>
              <w:left w:val="single" w:color="000000" w:sz="4" w:space="0"/>
            </w:tcBorders>
          </w:tcPr>
          <w:p w14:paraId="0F5AFA70">
            <w:pPr>
              <w:rPr>
                <w:rFonts w:ascii="Arial"/>
              </w:rPr>
            </w:pPr>
          </w:p>
        </w:tc>
        <w:tc>
          <w:tcPr>
            <w:tcW w:w="1069" w:type="dxa"/>
            <w:vAlign w:val="center"/>
          </w:tcPr>
          <w:p w14:paraId="37C3EFF6">
            <w:pPr>
              <w:jc w:val="center"/>
              <w:textAlignment w:val="center"/>
              <w:rPr>
                <w:rFonts w:ascii="宋体" w:hAnsi="宋体" w:eastAsia="宋体" w:cs="宋体"/>
                <w:kern w:val="2"/>
                <w:sz w:val="24"/>
                <w:szCs w:val="24"/>
                <w:lang w:val="en-US" w:eastAsia="zh-CN" w:bidi="ar-SA"/>
              </w:rPr>
            </w:pPr>
          </w:p>
        </w:tc>
      </w:tr>
      <w:tr w14:paraId="30E60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67DB9A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w:t>
            </w:r>
          </w:p>
        </w:tc>
        <w:tc>
          <w:tcPr>
            <w:tcW w:w="2238" w:type="dxa"/>
            <w:vAlign w:val="center"/>
          </w:tcPr>
          <w:p w14:paraId="0134A58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环境舱主体</w:t>
            </w:r>
          </w:p>
        </w:tc>
        <w:tc>
          <w:tcPr>
            <w:tcW w:w="2239" w:type="dxa"/>
          </w:tcPr>
          <w:p w14:paraId="14706189">
            <w:pPr>
              <w:rPr>
                <w:rFonts w:hint="eastAsia" w:ascii="宋体" w:hAnsi="宋体" w:eastAsia="宋体" w:cs="宋体"/>
                <w:b/>
                <w:bCs/>
                <w:sz w:val="24"/>
                <w:szCs w:val="24"/>
              </w:rPr>
            </w:pPr>
          </w:p>
        </w:tc>
        <w:tc>
          <w:tcPr>
            <w:tcW w:w="1120" w:type="dxa"/>
            <w:vAlign w:val="center"/>
          </w:tcPr>
          <w:p w14:paraId="0B72191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32A4E95">
            <w:pPr>
              <w:jc w:val="center"/>
              <w:textAlignment w:val="center"/>
              <w:rPr>
                <w:rFonts w:hint="default" w:ascii="宋体" w:hAnsi="宋体" w:eastAsia="宋体" w:cs="宋体"/>
                <w:kern w:val="2"/>
                <w:sz w:val="24"/>
                <w:szCs w:val="24"/>
                <w:lang w:val="en-US" w:eastAsia="zh-CN" w:bidi="ar-SA"/>
              </w:rPr>
            </w:pPr>
          </w:p>
        </w:tc>
        <w:tc>
          <w:tcPr>
            <w:tcW w:w="1682" w:type="dxa"/>
          </w:tcPr>
          <w:p w14:paraId="12CD9466">
            <w:pPr>
              <w:rPr>
                <w:rFonts w:ascii="Arial"/>
              </w:rPr>
            </w:pPr>
          </w:p>
        </w:tc>
        <w:tc>
          <w:tcPr>
            <w:tcW w:w="2519" w:type="dxa"/>
            <w:tcBorders>
              <w:right w:val="single" w:color="000000" w:sz="4" w:space="0"/>
            </w:tcBorders>
          </w:tcPr>
          <w:p w14:paraId="7271038C">
            <w:pPr>
              <w:rPr>
                <w:rFonts w:ascii="Arial"/>
              </w:rPr>
            </w:pPr>
          </w:p>
        </w:tc>
        <w:tc>
          <w:tcPr>
            <w:tcW w:w="2435" w:type="dxa"/>
            <w:tcBorders>
              <w:left w:val="single" w:color="000000" w:sz="4" w:space="0"/>
            </w:tcBorders>
          </w:tcPr>
          <w:p w14:paraId="18E33080">
            <w:pPr>
              <w:rPr>
                <w:rFonts w:ascii="Arial"/>
              </w:rPr>
            </w:pPr>
          </w:p>
        </w:tc>
        <w:tc>
          <w:tcPr>
            <w:tcW w:w="1069" w:type="dxa"/>
            <w:vAlign w:val="center"/>
          </w:tcPr>
          <w:p w14:paraId="438DB706">
            <w:pPr>
              <w:jc w:val="center"/>
              <w:textAlignment w:val="center"/>
              <w:rPr>
                <w:rFonts w:ascii="宋体" w:hAnsi="宋体" w:eastAsia="宋体" w:cs="宋体"/>
                <w:kern w:val="2"/>
                <w:sz w:val="24"/>
                <w:szCs w:val="24"/>
                <w:lang w:val="en-US" w:eastAsia="zh-CN" w:bidi="ar-SA"/>
              </w:rPr>
            </w:pPr>
          </w:p>
        </w:tc>
      </w:tr>
      <w:tr w14:paraId="69DA7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00BFD3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w:t>
            </w:r>
          </w:p>
        </w:tc>
        <w:tc>
          <w:tcPr>
            <w:tcW w:w="2238" w:type="dxa"/>
            <w:vAlign w:val="center"/>
          </w:tcPr>
          <w:p w14:paraId="2433A34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空气调节单元</w:t>
            </w:r>
          </w:p>
        </w:tc>
        <w:tc>
          <w:tcPr>
            <w:tcW w:w="2239" w:type="dxa"/>
          </w:tcPr>
          <w:p w14:paraId="4C25179A">
            <w:pPr>
              <w:rPr>
                <w:rFonts w:hint="eastAsia" w:ascii="宋体" w:hAnsi="宋体" w:eastAsia="宋体" w:cs="宋体"/>
                <w:b/>
                <w:bCs/>
                <w:sz w:val="24"/>
                <w:szCs w:val="24"/>
              </w:rPr>
            </w:pPr>
          </w:p>
        </w:tc>
        <w:tc>
          <w:tcPr>
            <w:tcW w:w="1120" w:type="dxa"/>
            <w:vAlign w:val="center"/>
          </w:tcPr>
          <w:p w14:paraId="3CA85A3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8121F7C">
            <w:pPr>
              <w:jc w:val="center"/>
              <w:textAlignment w:val="center"/>
              <w:rPr>
                <w:rFonts w:hint="default" w:ascii="宋体" w:hAnsi="宋体" w:eastAsia="宋体" w:cs="宋体"/>
                <w:kern w:val="2"/>
                <w:sz w:val="24"/>
                <w:szCs w:val="24"/>
                <w:lang w:val="en-US" w:eastAsia="zh-CN" w:bidi="ar-SA"/>
              </w:rPr>
            </w:pPr>
          </w:p>
        </w:tc>
        <w:tc>
          <w:tcPr>
            <w:tcW w:w="1682" w:type="dxa"/>
          </w:tcPr>
          <w:p w14:paraId="41ADB4F8">
            <w:pPr>
              <w:rPr>
                <w:rFonts w:ascii="Arial"/>
              </w:rPr>
            </w:pPr>
          </w:p>
        </w:tc>
        <w:tc>
          <w:tcPr>
            <w:tcW w:w="2519" w:type="dxa"/>
            <w:tcBorders>
              <w:right w:val="single" w:color="000000" w:sz="4" w:space="0"/>
            </w:tcBorders>
          </w:tcPr>
          <w:p w14:paraId="012E8378">
            <w:pPr>
              <w:rPr>
                <w:rFonts w:ascii="Arial"/>
              </w:rPr>
            </w:pPr>
          </w:p>
        </w:tc>
        <w:tc>
          <w:tcPr>
            <w:tcW w:w="2435" w:type="dxa"/>
            <w:tcBorders>
              <w:left w:val="single" w:color="000000" w:sz="4" w:space="0"/>
            </w:tcBorders>
          </w:tcPr>
          <w:p w14:paraId="5B7C2F92">
            <w:pPr>
              <w:rPr>
                <w:rFonts w:ascii="Arial"/>
              </w:rPr>
            </w:pPr>
          </w:p>
        </w:tc>
        <w:tc>
          <w:tcPr>
            <w:tcW w:w="1069" w:type="dxa"/>
            <w:vAlign w:val="center"/>
          </w:tcPr>
          <w:p w14:paraId="48769863">
            <w:pPr>
              <w:jc w:val="center"/>
              <w:textAlignment w:val="center"/>
              <w:rPr>
                <w:rFonts w:ascii="宋体" w:hAnsi="宋体" w:eastAsia="宋体" w:cs="宋体"/>
                <w:kern w:val="2"/>
                <w:sz w:val="24"/>
                <w:szCs w:val="24"/>
                <w:lang w:val="en-US" w:eastAsia="zh-CN" w:bidi="ar-SA"/>
              </w:rPr>
            </w:pPr>
          </w:p>
        </w:tc>
      </w:tr>
      <w:tr w14:paraId="0A231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BED30E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w:t>
            </w:r>
          </w:p>
        </w:tc>
        <w:tc>
          <w:tcPr>
            <w:tcW w:w="2238" w:type="dxa"/>
            <w:vAlign w:val="center"/>
          </w:tcPr>
          <w:p w14:paraId="0A56D5B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压缩机</w:t>
            </w:r>
          </w:p>
        </w:tc>
        <w:tc>
          <w:tcPr>
            <w:tcW w:w="2239" w:type="dxa"/>
          </w:tcPr>
          <w:p w14:paraId="685DD6F8">
            <w:pPr>
              <w:rPr>
                <w:rFonts w:hint="eastAsia" w:ascii="宋体" w:hAnsi="宋体" w:eastAsia="宋体" w:cs="宋体"/>
                <w:b/>
                <w:bCs/>
                <w:sz w:val="24"/>
                <w:szCs w:val="24"/>
              </w:rPr>
            </w:pPr>
          </w:p>
        </w:tc>
        <w:tc>
          <w:tcPr>
            <w:tcW w:w="1120" w:type="dxa"/>
            <w:vAlign w:val="center"/>
          </w:tcPr>
          <w:p w14:paraId="2A55952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F7B42C1">
            <w:pPr>
              <w:jc w:val="center"/>
              <w:textAlignment w:val="center"/>
              <w:rPr>
                <w:rFonts w:hint="default" w:ascii="宋体" w:hAnsi="宋体" w:eastAsia="宋体" w:cs="宋体"/>
                <w:kern w:val="2"/>
                <w:sz w:val="24"/>
                <w:szCs w:val="24"/>
                <w:lang w:val="en-US" w:eastAsia="zh-CN" w:bidi="ar-SA"/>
              </w:rPr>
            </w:pPr>
          </w:p>
        </w:tc>
        <w:tc>
          <w:tcPr>
            <w:tcW w:w="1682" w:type="dxa"/>
          </w:tcPr>
          <w:p w14:paraId="715733B4">
            <w:pPr>
              <w:rPr>
                <w:rFonts w:ascii="Arial"/>
              </w:rPr>
            </w:pPr>
          </w:p>
        </w:tc>
        <w:tc>
          <w:tcPr>
            <w:tcW w:w="2519" w:type="dxa"/>
            <w:tcBorders>
              <w:right w:val="single" w:color="000000" w:sz="4" w:space="0"/>
            </w:tcBorders>
          </w:tcPr>
          <w:p w14:paraId="7596A304">
            <w:pPr>
              <w:rPr>
                <w:rFonts w:ascii="Arial"/>
              </w:rPr>
            </w:pPr>
          </w:p>
        </w:tc>
        <w:tc>
          <w:tcPr>
            <w:tcW w:w="2435" w:type="dxa"/>
            <w:tcBorders>
              <w:left w:val="single" w:color="000000" w:sz="4" w:space="0"/>
            </w:tcBorders>
          </w:tcPr>
          <w:p w14:paraId="44C49687">
            <w:pPr>
              <w:rPr>
                <w:rFonts w:ascii="Arial"/>
              </w:rPr>
            </w:pPr>
          </w:p>
        </w:tc>
        <w:tc>
          <w:tcPr>
            <w:tcW w:w="1069" w:type="dxa"/>
            <w:vAlign w:val="center"/>
          </w:tcPr>
          <w:p w14:paraId="386C497B">
            <w:pPr>
              <w:jc w:val="center"/>
              <w:textAlignment w:val="center"/>
              <w:rPr>
                <w:rFonts w:ascii="宋体" w:hAnsi="宋体" w:eastAsia="宋体" w:cs="宋体"/>
                <w:kern w:val="2"/>
                <w:sz w:val="24"/>
                <w:szCs w:val="24"/>
                <w:lang w:val="en-US" w:eastAsia="zh-CN" w:bidi="ar-SA"/>
              </w:rPr>
            </w:pPr>
          </w:p>
        </w:tc>
      </w:tr>
      <w:tr w14:paraId="00EA9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0E16CB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w:t>
            </w:r>
          </w:p>
        </w:tc>
        <w:tc>
          <w:tcPr>
            <w:tcW w:w="2238" w:type="dxa"/>
            <w:vAlign w:val="center"/>
          </w:tcPr>
          <w:p w14:paraId="027E817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减震管</w:t>
            </w:r>
          </w:p>
        </w:tc>
        <w:tc>
          <w:tcPr>
            <w:tcW w:w="2239" w:type="dxa"/>
          </w:tcPr>
          <w:p w14:paraId="0B9A3FA2">
            <w:pPr>
              <w:rPr>
                <w:rFonts w:hint="eastAsia" w:ascii="宋体" w:hAnsi="宋体" w:eastAsia="宋体" w:cs="宋体"/>
                <w:b/>
                <w:bCs/>
                <w:sz w:val="24"/>
                <w:szCs w:val="24"/>
              </w:rPr>
            </w:pPr>
          </w:p>
        </w:tc>
        <w:tc>
          <w:tcPr>
            <w:tcW w:w="1120" w:type="dxa"/>
            <w:vAlign w:val="center"/>
          </w:tcPr>
          <w:p w14:paraId="2B19F03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789A591">
            <w:pPr>
              <w:jc w:val="center"/>
              <w:textAlignment w:val="center"/>
              <w:rPr>
                <w:rFonts w:hint="default" w:ascii="宋体" w:hAnsi="宋体" w:eastAsia="宋体" w:cs="宋体"/>
                <w:kern w:val="2"/>
                <w:sz w:val="24"/>
                <w:szCs w:val="24"/>
                <w:lang w:val="en-US" w:eastAsia="zh-CN" w:bidi="ar-SA"/>
              </w:rPr>
            </w:pPr>
          </w:p>
        </w:tc>
        <w:tc>
          <w:tcPr>
            <w:tcW w:w="1682" w:type="dxa"/>
          </w:tcPr>
          <w:p w14:paraId="6881CCDB">
            <w:pPr>
              <w:rPr>
                <w:rFonts w:ascii="Arial"/>
              </w:rPr>
            </w:pPr>
          </w:p>
        </w:tc>
        <w:tc>
          <w:tcPr>
            <w:tcW w:w="2519" w:type="dxa"/>
            <w:tcBorders>
              <w:right w:val="single" w:color="000000" w:sz="4" w:space="0"/>
            </w:tcBorders>
          </w:tcPr>
          <w:p w14:paraId="6D546756">
            <w:pPr>
              <w:rPr>
                <w:rFonts w:ascii="Arial"/>
              </w:rPr>
            </w:pPr>
          </w:p>
        </w:tc>
        <w:tc>
          <w:tcPr>
            <w:tcW w:w="2435" w:type="dxa"/>
            <w:tcBorders>
              <w:left w:val="single" w:color="000000" w:sz="4" w:space="0"/>
            </w:tcBorders>
          </w:tcPr>
          <w:p w14:paraId="39B21076">
            <w:pPr>
              <w:rPr>
                <w:rFonts w:ascii="Arial"/>
              </w:rPr>
            </w:pPr>
          </w:p>
        </w:tc>
        <w:tc>
          <w:tcPr>
            <w:tcW w:w="1069" w:type="dxa"/>
            <w:vAlign w:val="center"/>
          </w:tcPr>
          <w:p w14:paraId="12DEC094">
            <w:pPr>
              <w:jc w:val="center"/>
              <w:textAlignment w:val="center"/>
              <w:rPr>
                <w:rFonts w:ascii="宋体" w:hAnsi="宋体" w:eastAsia="宋体" w:cs="宋体"/>
                <w:kern w:val="2"/>
                <w:sz w:val="24"/>
                <w:szCs w:val="24"/>
                <w:lang w:val="en-US" w:eastAsia="zh-CN" w:bidi="ar-SA"/>
              </w:rPr>
            </w:pPr>
          </w:p>
        </w:tc>
      </w:tr>
      <w:tr w14:paraId="0520F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F6F370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w:t>
            </w:r>
          </w:p>
        </w:tc>
        <w:tc>
          <w:tcPr>
            <w:tcW w:w="2238" w:type="dxa"/>
            <w:vAlign w:val="center"/>
          </w:tcPr>
          <w:p w14:paraId="143C4CD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油分</w:t>
            </w:r>
          </w:p>
        </w:tc>
        <w:tc>
          <w:tcPr>
            <w:tcW w:w="2239" w:type="dxa"/>
          </w:tcPr>
          <w:p w14:paraId="45846E31">
            <w:pPr>
              <w:rPr>
                <w:rFonts w:hint="eastAsia" w:ascii="宋体" w:hAnsi="宋体" w:eastAsia="宋体" w:cs="宋体"/>
                <w:b/>
                <w:bCs/>
                <w:sz w:val="24"/>
                <w:szCs w:val="24"/>
              </w:rPr>
            </w:pPr>
          </w:p>
        </w:tc>
        <w:tc>
          <w:tcPr>
            <w:tcW w:w="1120" w:type="dxa"/>
            <w:vAlign w:val="center"/>
          </w:tcPr>
          <w:p w14:paraId="6397D59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8FA5A13">
            <w:pPr>
              <w:jc w:val="center"/>
              <w:textAlignment w:val="center"/>
              <w:rPr>
                <w:rFonts w:hint="default" w:ascii="宋体" w:hAnsi="宋体" w:eastAsia="宋体" w:cs="宋体"/>
                <w:kern w:val="2"/>
                <w:sz w:val="24"/>
                <w:szCs w:val="24"/>
                <w:lang w:val="en-US" w:eastAsia="zh-CN" w:bidi="ar-SA"/>
              </w:rPr>
            </w:pPr>
          </w:p>
        </w:tc>
        <w:tc>
          <w:tcPr>
            <w:tcW w:w="1682" w:type="dxa"/>
          </w:tcPr>
          <w:p w14:paraId="325DEC5E">
            <w:pPr>
              <w:rPr>
                <w:rFonts w:ascii="Arial"/>
              </w:rPr>
            </w:pPr>
          </w:p>
        </w:tc>
        <w:tc>
          <w:tcPr>
            <w:tcW w:w="2519" w:type="dxa"/>
            <w:tcBorders>
              <w:right w:val="single" w:color="000000" w:sz="4" w:space="0"/>
            </w:tcBorders>
          </w:tcPr>
          <w:p w14:paraId="41624622">
            <w:pPr>
              <w:rPr>
                <w:rFonts w:ascii="Arial"/>
              </w:rPr>
            </w:pPr>
          </w:p>
        </w:tc>
        <w:tc>
          <w:tcPr>
            <w:tcW w:w="2435" w:type="dxa"/>
            <w:tcBorders>
              <w:left w:val="single" w:color="000000" w:sz="4" w:space="0"/>
            </w:tcBorders>
          </w:tcPr>
          <w:p w14:paraId="20CFE7DF">
            <w:pPr>
              <w:rPr>
                <w:rFonts w:ascii="Arial"/>
              </w:rPr>
            </w:pPr>
          </w:p>
        </w:tc>
        <w:tc>
          <w:tcPr>
            <w:tcW w:w="1069" w:type="dxa"/>
            <w:vAlign w:val="center"/>
          </w:tcPr>
          <w:p w14:paraId="02B4F7D0">
            <w:pPr>
              <w:jc w:val="center"/>
              <w:textAlignment w:val="center"/>
              <w:rPr>
                <w:rFonts w:ascii="宋体" w:hAnsi="宋体" w:eastAsia="宋体" w:cs="宋体"/>
                <w:kern w:val="2"/>
                <w:sz w:val="24"/>
                <w:szCs w:val="24"/>
                <w:lang w:val="en-US" w:eastAsia="zh-CN" w:bidi="ar-SA"/>
              </w:rPr>
            </w:pPr>
          </w:p>
        </w:tc>
      </w:tr>
      <w:tr w14:paraId="054D6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33CFF6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1.6</w:t>
            </w:r>
          </w:p>
        </w:tc>
        <w:tc>
          <w:tcPr>
            <w:tcW w:w="2238" w:type="dxa"/>
            <w:vAlign w:val="center"/>
          </w:tcPr>
          <w:p w14:paraId="2069332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板式换热器</w:t>
            </w:r>
          </w:p>
        </w:tc>
        <w:tc>
          <w:tcPr>
            <w:tcW w:w="2239" w:type="dxa"/>
          </w:tcPr>
          <w:p w14:paraId="0EF3492C">
            <w:pPr>
              <w:rPr>
                <w:rFonts w:hint="eastAsia" w:ascii="宋体" w:hAnsi="宋体" w:eastAsia="宋体" w:cs="宋体"/>
                <w:b/>
                <w:bCs/>
                <w:sz w:val="24"/>
                <w:szCs w:val="24"/>
              </w:rPr>
            </w:pPr>
          </w:p>
        </w:tc>
        <w:tc>
          <w:tcPr>
            <w:tcW w:w="1120" w:type="dxa"/>
            <w:vAlign w:val="center"/>
          </w:tcPr>
          <w:p w14:paraId="1FA5C88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ECE68A2">
            <w:pPr>
              <w:jc w:val="center"/>
              <w:textAlignment w:val="center"/>
              <w:rPr>
                <w:rFonts w:hint="default" w:ascii="宋体" w:hAnsi="宋体" w:eastAsia="宋体" w:cs="宋体"/>
                <w:kern w:val="2"/>
                <w:sz w:val="24"/>
                <w:szCs w:val="24"/>
                <w:lang w:val="en-US" w:eastAsia="zh-CN" w:bidi="ar-SA"/>
              </w:rPr>
            </w:pPr>
          </w:p>
        </w:tc>
        <w:tc>
          <w:tcPr>
            <w:tcW w:w="1682" w:type="dxa"/>
          </w:tcPr>
          <w:p w14:paraId="0DE068BF">
            <w:pPr>
              <w:rPr>
                <w:rFonts w:ascii="Arial"/>
              </w:rPr>
            </w:pPr>
          </w:p>
        </w:tc>
        <w:tc>
          <w:tcPr>
            <w:tcW w:w="2519" w:type="dxa"/>
            <w:tcBorders>
              <w:right w:val="single" w:color="000000" w:sz="4" w:space="0"/>
            </w:tcBorders>
          </w:tcPr>
          <w:p w14:paraId="4CE75BFB">
            <w:pPr>
              <w:rPr>
                <w:rFonts w:ascii="Arial"/>
              </w:rPr>
            </w:pPr>
          </w:p>
        </w:tc>
        <w:tc>
          <w:tcPr>
            <w:tcW w:w="2435" w:type="dxa"/>
            <w:tcBorders>
              <w:left w:val="single" w:color="000000" w:sz="4" w:space="0"/>
            </w:tcBorders>
          </w:tcPr>
          <w:p w14:paraId="74DEEABB">
            <w:pPr>
              <w:rPr>
                <w:rFonts w:ascii="Arial"/>
              </w:rPr>
            </w:pPr>
          </w:p>
        </w:tc>
        <w:tc>
          <w:tcPr>
            <w:tcW w:w="1069" w:type="dxa"/>
            <w:vAlign w:val="center"/>
          </w:tcPr>
          <w:p w14:paraId="68AEAE32">
            <w:pPr>
              <w:jc w:val="center"/>
              <w:textAlignment w:val="center"/>
              <w:rPr>
                <w:rFonts w:ascii="宋体" w:hAnsi="宋体" w:eastAsia="宋体" w:cs="宋体"/>
                <w:kern w:val="2"/>
                <w:sz w:val="24"/>
                <w:szCs w:val="24"/>
                <w:lang w:val="en-US" w:eastAsia="zh-CN" w:bidi="ar-SA"/>
              </w:rPr>
            </w:pPr>
          </w:p>
        </w:tc>
      </w:tr>
      <w:tr w14:paraId="1BE2F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7E295E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w:t>
            </w:r>
          </w:p>
        </w:tc>
        <w:tc>
          <w:tcPr>
            <w:tcW w:w="2238" w:type="dxa"/>
            <w:vAlign w:val="center"/>
          </w:tcPr>
          <w:p w14:paraId="2DE8B6E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水冷凝器</w:t>
            </w:r>
          </w:p>
        </w:tc>
        <w:tc>
          <w:tcPr>
            <w:tcW w:w="2239" w:type="dxa"/>
          </w:tcPr>
          <w:p w14:paraId="449A8BC9">
            <w:pPr>
              <w:rPr>
                <w:rFonts w:hint="eastAsia" w:ascii="宋体" w:hAnsi="宋体" w:eastAsia="宋体" w:cs="宋体"/>
                <w:b/>
                <w:bCs/>
                <w:sz w:val="24"/>
                <w:szCs w:val="24"/>
              </w:rPr>
            </w:pPr>
          </w:p>
        </w:tc>
        <w:tc>
          <w:tcPr>
            <w:tcW w:w="1120" w:type="dxa"/>
            <w:vAlign w:val="center"/>
          </w:tcPr>
          <w:p w14:paraId="69DA733A">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448EFB8">
            <w:pPr>
              <w:jc w:val="center"/>
              <w:textAlignment w:val="center"/>
              <w:rPr>
                <w:rFonts w:hint="default" w:ascii="宋体" w:hAnsi="宋体" w:eastAsia="宋体" w:cs="宋体"/>
                <w:kern w:val="2"/>
                <w:sz w:val="24"/>
                <w:szCs w:val="24"/>
                <w:lang w:val="en-US" w:eastAsia="zh-CN" w:bidi="ar-SA"/>
              </w:rPr>
            </w:pPr>
          </w:p>
        </w:tc>
        <w:tc>
          <w:tcPr>
            <w:tcW w:w="1682" w:type="dxa"/>
          </w:tcPr>
          <w:p w14:paraId="3742D0E4">
            <w:pPr>
              <w:rPr>
                <w:rFonts w:ascii="Arial"/>
              </w:rPr>
            </w:pPr>
          </w:p>
        </w:tc>
        <w:tc>
          <w:tcPr>
            <w:tcW w:w="2519" w:type="dxa"/>
            <w:tcBorders>
              <w:right w:val="single" w:color="000000" w:sz="4" w:space="0"/>
            </w:tcBorders>
          </w:tcPr>
          <w:p w14:paraId="50DAF413">
            <w:pPr>
              <w:rPr>
                <w:rFonts w:ascii="Arial"/>
              </w:rPr>
            </w:pPr>
          </w:p>
        </w:tc>
        <w:tc>
          <w:tcPr>
            <w:tcW w:w="2435" w:type="dxa"/>
            <w:tcBorders>
              <w:left w:val="single" w:color="000000" w:sz="4" w:space="0"/>
            </w:tcBorders>
          </w:tcPr>
          <w:p w14:paraId="5DBE6673">
            <w:pPr>
              <w:rPr>
                <w:rFonts w:ascii="Arial"/>
              </w:rPr>
            </w:pPr>
          </w:p>
        </w:tc>
        <w:tc>
          <w:tcPr>
            <w:tcW w:w="1069" w:type="dxa"/>
            <w:vAlign w:val="center"/>
          </w:tcPr>
          <w:p w14:paraId="31236D4C">
            <w:pPr>
              <w:jc w:val="center"/>
              <w:textAlignment w:val="center"/>
              <w:rPr>
                <w:rFonts w:ascii="宋体" w:hAnsi="宋体" w:eastAsia="宋体" w:cs="宋体"/>
                <w:kern w:val="2"/>
                <w:sz w:val="24"/>
                <w:szCs w:val="24"/>
                <w:lang w:val="en-US" w:eastAsia="zh-CN" w:bidi="ar-SA"/>
              </w:rPr>
            </w:pPr>
          </w:p>
        </w:tc>
      </w:tr>
      <w:tr w14:paraId="635BF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8CE8EF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1.8</w:t>
            </w:r>
          </w:p>
        </w:tc>
        <w:tc>
          <w:tcPr>
            <w:tcW w:w="2238" w:type="dxa"/>
            <w:vAlign w:val="center"/>
          </w:tcPr>
          <w:p w14:paraId="33DE960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干燥过滤器</w:t>
            </w:r>
          </w:p>
        </w:tc>
        <w:tc>
          <w:tcPr>
            <w:tcW w:w="2239" w:type="dxa"/>
          </w:tcPr>
          <w:p w14:paraId="7152C52C">
            <w:pPr>
              <w:rPr>
                <w:rFonts w:hint="eastAsia" w:ascii="宋体" w:hAnsi="宋体" w:eastAsia="宋体" w:cs="宋体"/>
                <w:b/>
                <w:bCs/>
                <w:sz w:val="24"/>
                <w:szCs w:val="24"/>
              </w:rPr>
            </w:pPr>
          </w:p>
        </w:tc>
        <w:tc>
          <w:tcPr>
            <w:tcW w:w="1120" w:type="dxa"/>
            <w:vAlign w:val="center"/>
          </w:tcPr>
          <w:p w14:paraId="683BB862">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D66008C">
            <w:pPr>
              <w:jc w:val="center"/>
              <w:textAlignment w:val="center"/>
              <w:rPr>
                <w:rFonts w:hint="default" w:ascii="宋体" w:hAnsi="宋体" w:eastAsia="宋体" w:cs="宋体"/>
                <w:kern w:val="2"/>
                <w:sz w:val="24"/>
                <w:szCs w:val="24"/>
                <w:lang w:val="en-US" w:eastAsia="zh-CN" w:bidi="ar-SA"/>
              </w:rPr>
            </w:pPr>
          </w:p>
        </w:tc>
        <w:tc>
          <w:tcPr>
            <w:tcW w:w="1682" w:type="dxa"/>
          </w:tcPr>
          <w:p w14:paraId="63E527D5">
            <w:pPr>
              <w:rPr>
                <w:rFonts w:ascii="Arial"/>
              </w:rPr>
            </w:pPr>
          </w:p>
        </w:tc>
        <w:tc>
          <w:tcPr>
            <w:tcW w:w="2519" w:type="dxa"/>
            <w:tcBorders>
              <w:right w:val="single" w:color="000000" w:sz="4" w:space="0"/>
            </w:tcBorders>
          </w:tcPr>
          <w:p w14:paraId="47A43515">
            <w:pPr>
              <w:rPr>
                <w:rFonts w:ascii="Arial"/>
              </w:rPr>
            </w:pPr>
          </w:p>
        </w:tc>
        <w:tc>
          <w:tcPr>
            <w:tcW w:w="2435" w:type="dxa"/>
            <w:tcBorders>
              <w:left w:val="single" w:color="000000" w:sz="4" w:space="0"/>
            </w:tcBorders>
          </w:tcPr>
          <w:p w14:paraId="247B13D6">
            <w:pPr>
              <w:rPr>
                <w:rFonts w:ascii="Arial"/>
              </w:rPr>
            </w:pPr>
          </w:p>
        </w:tc>
        <w:tc>
          <w:tcPr>
            <w:tcW w:w="1069" w:type="dxa"/>
            <w:vAlign w:val="center"/>
          </w:tcPr>
          <w:p w14:paraId="3B62BCEE">
            <w:pPr>
              <w:jc w:val="center"/>
              <w:textAlignment w:val="center"/>
              <w:rPr>
                <w:rFonts w:ascii="宋体" w:hAnsi="宋体" w:eastAsia="宋体" w:cs="宋体"/>
                <w:kern w:val="2"/>
                <w:sz w:val="24"/>
                <w:szCs w:val="24"/>
                <w:lang w:val="en-US" w:eastAsia="zh-CN" w:bidi="ar-SA"/>
              </w:rPr>
            </w:pPr>
          </w:p>
        </w:tc>
      </w:tr>
      <w:tr w14:paraId="022F1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FA2FB4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1.9</w:t>
            </w:r>
          </w:p>
        </w:tc>
        <w:tc>
          <w:tcPr>
            <w:tcW w:w="2238" w:type="dxa"/>
            <w:vAlign w:val="center"/>
          </w:tcPr>
          <w:p w14:paraId="7353DF1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冷凝压力调节阀</w:t>
            </w:r>
          </w:p>
        </w:tc>
        <w:tc>
          <w:tcPr>
            <w:tcW w:w="2239" w:type="dxa"/>
          </w:tcPr>
          <w:p w14:paraId="0356ECB8">
            <w:pPr>
              <w:rPr>
                <w:rFonts w:hint="eastAsia" w:ascii="宋体" w:hAnsi="宋体" w:eastAsia="宋体" w:cs="宋体"/>
                <w:b/>
                <w:bCs/>
                <w:sz w:val="24"/>
                <w:szCs w:val="24"/>
              </w:rPr>
            </w:pPr>
          </w:p>
        </w:tc>
        <w:tc>
          <w:tcPr>
            <w:tcW w:w="1120" w:type="dxa"/>
            <w:vAlign w:val="center"/>
          </w:tcPr>
          <w:p w14:paraId="7A31BF0A">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3BBF682">
            <w:pPr>
              <w:jc w:val="center"/>
              <w:textAlignment w:val="center"/>
              <w:rPr>
                <w:rFonts w:hint="default" w:ascii="宋体" w:hAnsi="宋体" w:eastAsia="宋体" w:cs="宋体"/>
                <w:kern w:val="2"/>
                <w:sz w:val="24"/>
                <w:szCs w:val="24"/>
                <w:lang w:val="en-US" w:eastAsia="zh-CN" w:bidi="ar-SA"/>
              </w:rPr>
            </w:pPr>
          </w:p>
        </w:tc>
        <w:tc>
          <w:tcPr>
            <w:tcW w:w="1682" w:type="dxa"/>
          </w:tcPr>
          <w:p w14:paraId="362513EB">
            <w:pPr>
              <w:rPr>
                <w:rFonts w:ascii="Arial"/>
              </w:rPr>
            </w:pPr>
          </w:p>
        </w:tc>
        <w:tc>
          <w:tcPr>
            <w:tcW w:w="2519" w:type="dxa"/>
            <w:tcBorders>
              <w:right w:val="single" w:color="000000" w:sz="4" w:space="0"/>
            </w:tcBorders>
          </w:tcPr>
          <w:p w14:paraId="1BE94DAF">
            <w:pPr>
              <w:rPr>
                <w:rFonts w:ascii="Arial"/>
              </w:rPr>
            </w:pPr>
          </w:p>
        </w:tc>
        <w:tc>
          <w:tcPr>
            <w:tcW w:w="2435" w:type="dxa"/>
            <w:tcBorders>
              <w:left w:val="single" w:color="000000" w:sz="4" w:space="0"/>
            </w:tcBorders>
          </w:tcPr>
          <w:p w14:paraId="450D9F12">
            <w:pPr>
              <w:rPr>
                <w:rFonts w:ascii="Arial"/>
              </w:rPr>
            </w:pPr>
          </w:p>
        </w:tc>
        <w:tc>
          <w:tcPr>
            <w:tcW w:w="1069" w:type="dxa"/>
            <w:vAlign w:val="center"/>
          </w:tcPr>
          <w:p w14:paraId="2A889493">
            <w:pPr>
              <w:jc w:val="center"/>
              <w:textAlignment w:val="center"/>
              <w:rPr>
                <w:rFonts w:ascii="宋体" w:hAnsi="宋体" w:eastAsia="宋体" w:cs="宋体"/>
                <w:kern w:val="2"/>
                <w:sz w:val="24"/>
                <w:szCs w:val="24"/>
                <w:lang w:val="en-US" w:eastAsia="zh-CN" w:bidi="ar-SA"/>
              </w:rPr>
            </w:pPr>
          </w:p>
        </w:tc>
      </w:tr>
      <w:tr w14:paraId="05EEC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7AF560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1.10</w:t>
            </w:r>
          </w:p>
        </w:tc>
        <w:tc>
          <w:tcPr>
            <w:tcW w:w="2238" w:type="dxa"/>
            <w:vAlign w:val="center"/>
          </w:tcPr>
          <w:p w14:paraId="273B7A9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膨胀容器</w:t>
            </w:r>
          </w:p>
        </w:tc>
        <w:tc>
          <w:tcPr>
            <w:tcW w:w="2239" w:type="dxa"/>
          </w:tcPr>
          <w:p w14:paraId="30A5DF04">
            <w:pPr>
              <w:rPr>
                <w:rFonts w:hint="eastAsia" w:ascii="宋体" w:hAnsi="宋体" w:eastAsia="宋体" w:cs="宋体"/>
                <w:b/>
                <w:bCs/>
                <w:sz w:val="24"/>
                <w:szCs w:val="24"/>
              </w:rPr>
            </w:pPr>
          </w:p>
        </w:tc>
        <w:tc>
          <w:tcPr>
            <w:tcW w:w="1120" w:type="dxa"/>
            <w:vAlign w:val="center"/>
          </w:tcPr>
          <w:p w14:paraId="45ED16CF">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E09CE65">
            <w:pPr>
              <w:jc w:val="center"/>
              <w:textAlignment w:val="center"/>
              <w:rPr>
                <w:rFonts w:hint="default" w:ascii="宋体" w:hAnsi="宋体" w:eastAsia="宋体" w:cs="宋体"/>
                <w:kern w:val="2"/>
                <w:sz w:val="24"/>
                <w:szCs w:val="24"/>
                <w:lang w:val="en-US" w:eastAsia="zh-CN" w:bidi="ar-SA"/>
              </w:rPr>
            </w:pPr>
          </w:p>
        </w:tc>
        <w:tc>
          <w:tcPr>
            <w:tcW w:w="1682" w:type="dxa"/>
          </w:tcPr>
          <w:p w14:paraId="0F512BAE">
            <w:pPr>
              <w:rPr>
                <w:rFonts w:ascii="Arial"/>
              </w:rPr>
            </w:pPr>
          </w:p>
        </w:tc>
        <w:tc>
          <w:tcPr>
            <w:tcW w:w="2519" w:type="dxa"/>
            <w:tcBorders>
              <w:right w:val="single" w:color="000000" w:sz="4" w:space="0"/>
            </w:tcBorders>
          </w:tcPr>
          <w:p w14:paraId="736FD29A">
            <w:pPr>
              <w:rPr>
                <w:rFonts w:ascii="Arial"/>
              </w:rPr>
            </w:pPr>
          </w:p>
        </w:tc>
        <w:tc>
          <w:tcPr>
            <w:tcW w:w="2435" w:type="dxa"/>
            <w:tcBorders>
              <w:left w:val="single" w:color="000000" w:sz="4" w:space="0"/>
            </w:tcBorders>
          </w:tcPr>
          <w:p w14:paraId="62C37EEF">
            <w:pPr>
              <w:rPr>
                <w:rFonts w:ascii="Arial"/>
              </w:rPr>
            </w:pPr>
          </w:p>
        </w:tc>
        <w:tc>
          <w:tcPr>
            <w:tcW w:w="1069" w:type="dxa"/>
            <w:vAlign w:val="center"/>
          </w:tcPr>
          <w:p w14:paraId="2B691AC3">
            <w:pPr>
              <w:jc w:val="center"/>
              <w:textAlignment w:val="center"/>
              <w:rPr>
                <w:rFonts w:ascii="宋体" w:hAnsi="宋体" w:eastAsia="宋体" w:cs="宋体"/>
                <w:kern w:val="2"/>
                <w:sz w:val="24"/>
                <w:szCs w:val="24"/>
                <w:lang w:val="en-US" w:eastAsia="zh-CN" w:bidi="ar-SA"/>
              </w:rPr>
            </w:pPr>
          </w:p>
        </w:tc>
      </w:tr>
      <w:tr w14:paraId="25BA9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CAF870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1.11</w:t>
            </w:r>
          </w:p>
        </w:tc>
        <w:tc>
          <w:tcPr>
            <w:tcW w:w="2238" w:type="dxa"/>
            <w:vAlign w:val="center"/>
          </w:tcPr>
          <w:p w14:paraId="5BCA898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电磁阀</w:t>
            </w:r>
          </w:p>
        </w:tc>
        <w:tc>
          <w:tcPr>
            <w:tcW w:w="2239" w:type="dxa"/>
          </w:tcPr>
          <w:p w14:paraId="5B8963C8">
            <w:pPr>
              <w:rPr>
                <w:rFonts w:hint="eastAsia" w:ascii="宋体" w:hAnsi="宋体" w:eastAsia="宋体" w:cs="宋体"/>
                <w:b/>
                <w:bCs/>
                <w:sz w:val="24"/>
                <w:szCs w:val="24"/>
              </w:rPr>
            </w:pPr>
          </w:p>
        </w:tc>
        <w:tc>
          <w:tcPr>
            <w:tcW w:w="1120" w:type="dxa"/>
            <w:vAlign w:val="center"/>
          </w:tcPr>
          <w:p w14:paraId="3C5F34D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3113C02">
            <w:pPr>
              <w:jc w:val="center"/>
              <w:textAlignment w:val="center"/>
              <w:rPr>
                <w:rFonts w:hint="default" w:ascii="宋体" w:hAnsi="宋体" w:eastAsia="宋体" w:cs="宋体"/>
                <w:kern w:val="2"/>
                <w:sz w:val="24"/>
                <w:szCs w:val="24"/>
                <w:lang w:val="en-US" w:eastAsia="zh-CN" w:bidi="ar-SA"/>
              </w:rPr>
            </w:pPr>
          </w:p>
        </w:tc>
        <w:tc>
          <w:tcPr>
            <w:tcW w:w="1682" w:type="dxa"/>
          </w:tcPr>
          <w:p w14:paraId="732AEB42">
            <w:pPr>
              <w:rPr>
                <w:rFonts w:ascii="Arial"/>
              </w:rPr>
            </w:pPr>
          </w:p>
        </w:tc>
        <w:tc>
          <w:tcPr>
            <w:tcW w:w="2519" w:type="dxa"/>
            <w:tcBorders>
              <w:right w:val="single" w:color="000000" w:sz="4" w:space="0"/>
            </w:tcBorders>
          </w:tcPr>
          <w:p w14:paraId="7AF5E602">
            <w:pPr>
              <w:rPr>
                <w:rFonts w:ascii="Arial"/>
              </w:rPr>
            </w:pPr>
          </w:p>
        </w:tc>
        <w:tc>
          <w:tcPr>
            <w:tcW w:w="2435" w:type="dxa"/>
            <w:tcBorders>
              <w:left w:val="single" w:color="000000" w:sz="4" w:space="0"/>
            </w:tcBorders>
          </w:tcPr>
          <w:p w14:paraId="4A78563C">
            <w:pPr>
              <w:rPr>
                <w:rFonts w:ascii="Arial"/>
              </w:rPr>
            </w:pPr>
          </w:p>
        </w:tc>
        <w:tc>
          <w:tcPr>
            <w:tcW w:w="1069" w:type="dxa"/>
            <w:vAlign w:val="center"/>
          </w:tcPr>
          <w:p w14:paraId="78E0E8D9">
            <w:pPr>
              <w:jc w:val="center"/>
              <w:textAlignment w:val="center"/>
              <w:rPr>
                <w:rFonts w:ascii="宋体" w:hAnsi="宋体" w:eastAsia="宋体" w:cs="宋体"/>
                <w:kern w:val="2"/>
                <w:sz w:val="24"/>
                <w:szCs w:val="24"/>
                <w:lang w:val="en-US" w:eastAsia="zh-CN" w:bidi="ar-SA"/>
              </w:rPr>
            </w:pPr>
          </w:p>
        </w:tc>
      </w:tr>
      <w:tr w14:paraId="72CDC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DF1A69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1.12</w:t>
            </w:r>
          </w:p>
        </w:tc>
        <w:tc>
          <w:tcPr>
            <w:tcW w:w="2238" w:type="dxa"/>
            <w:vAlign w:val="center"/>
          </w:tcPr>
          <w:p w14:paraId="3267381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膨胀阀</w:t>
            </w:r>
          </w:p>
        </w:tc>
        <w:tc>
          <w:tcPr>
            <w:tcW w:w="2239" w:type="dxa"/>
          </w:tcPr>
          <w:p w14:paraId="5DC08EA9">
            <w:pPr>
              <w:rPr>
                <w:rFonts w:hint="eastAsia" w:ascii="宋体" w:hAnsi="宋体" w:eastAsia="宋体" w:cs="宋体"/>
                <w:b/>
                <w:bCs/>
                <w:sz w:val="24"/>
                <w:szCs w:val="24"/>
              </w:rPr>
            </w:pPr>
          </w:p>
        </w:tc>
        <w:tc>
          <w:tcPr>
            <w:tcW w:w="1120" w:type="dxa"/>
            <w:vAlign w:val="center"/>
          </w:tcPr>
          <w:p w14:paraId="73AFD22A">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39A5793">
            <w:pPr>
              <w:jc w:val="center"/>
              <w:textAlignment w:val="center"/>
              <w:rPr>
                <w:rFonts w:hint="default" w:ascii="宋体" w:hAnsi="宋体" w:eastAsia="宋体" w:cs="宋体"/>
                <w:kern w:val="2"/>
                <w:sz w:val="24"/>
                <w:szCs w:val="24"/>
                <w:lang w:val="en-US" w:eastAsia="zh-CN" w:bidi="ar-SA"/>
              </w:rPr>
            </w:pPr>
          </w:p>
        </w:tc>
        <w:tc>
          <w:tcPr>
            <w:tcW w:w="1682" w:type="dxa"/>
          </w:tcPr>
          <w:p w14:paraId="1E74C337">
            <w:pPr>
              <w:rPr>
                <w:rFonts w:ascii="Arial"/>
              </w:rPr>
            </w:pPr>
          </w:p>
        </w:tc>
        <w:tc>
          <w:tcPr>
            <w:tcW w:w="2519" w:type="dxa"/>
            <w:tcBorders>
              <w:right w:val="single" w:color="000000" w:sz="4" w:space="0"/>
            </w:tcBorders>
          </w:tcPr>
          <w:p w14:paraId="184C1D27">
            <w:pPr>
              <w:rPr>
                <w:rFonts w:ascii="Arial"/>
              </w:rPr>
            </w:pPr>
          </w:p>
        </w:tc>
        <w:tc>
          <w:tcPr>
            <w:tcW w:w="2435" w:type="dxa"/>
            <w:tcBorders>
              <w:left w:val="single" w:color="000000" w:sz="4" w:space="0"/>
            </w:tcBorders>
          </w:tcPr>
          <w:p w14:paraId="566CC4A9">
            <w:pPr>
              <w:rPr>
                <w:rFonts w:ascii="Arial"/>
              </w:rPr>
            </w:pPr>
          </w:p>
        </w:tc>
        <w:tc>
          <w:tcPr>
            <w:tcW w:w="1069" w:type="dxa"/>
            <w:vAlign w:val="center"/>
          </w:tcPr>
          <w:p w14:paraId="3F42BE1F">
            <w:pPr>
              <w:jc w:val="center"/>
              <w:textAlignment w:val="center"/>
              <w:rPr>
                <w:rFonts w:ascii="宋体" w:hAnsi="宋体" w:eastAsia="宋体" w:cs="宋体"/>
                <w:kern w:val="2"/>
                <w:sz w:val="24"/>
                <w:szCs w:val="24"/>
                <w:lang w:val="en-US" w:eastAsia="zh-CN" w:bidi="ar-SA"/>
              </w:rPr>
            </w:pPr>
          </w:p>
        </w:tc>
      </w:tr>
      <w:tr w14:paraId="6F844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FB38E1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1.13</w:t>
            </w:r>
          </w:p>
        </w:tc>
        <w:tc>
          <w:tcPr>
            <w:tcW w:w="2238" w:type="dxa"/>
            <w:vAlign w:val="center"/>
          </w:tcPr>
          <w:p w14:paraId="21AB0C0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缸顶风机</w:t>
            </w:r>
          </w:p>
        </w:tc>
        <w:tc>
          <w:tcPr>
            <w:tcW w:w="2239" w:type="dxa"/>
          </w:tcPr>
          <w:p w14:paraId="0C8C27DF">
            <w:pPr>
              <w:rPr>
                <w:rFonts w:hint="eastAsia" w:ascii="宋体" w:hAnsi="宋体" w:eastAsia="宋体" w:cs="宋体"/>
                <w:b/>
                <w:bCs/>
                <w:sz w:val="24"/>
                <w:szCs w:val="24"/>
              </w:rPr>
            </w:pPr>
          </w:p>
        </w:tc>
        <w:tc>
          <w:tcPr>
            <w:tcW w:w="1120" w:type="dxa"/>
            <w:vAlign w:val="center"/>
          </w:tcPr>
          <w:p w14:paraId="2B16733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0F712E8">
            <w:pPr>
              <w:jc w:val="center"/>
              <w:textAlignment w:val="center"/>
              <w:rPr>
                <w:rFonts w:hint="default" w:ascii="宋体" w:hAnsi="宋体" w:eastAsia="宋体" w:cs="宋体"/>
                <w:kern w:val="2"/>
                <w:sz w:val="24"/>
                <w:szCs w:val="24"/>
                <w:lang w:val="en-US" w:eastAsia="zh-CN" w:bidi="ar-SA"/>
              </w:rPr>
            </w:pPr>
          </w:p>
        </w:tc>
        <w:tc>
          <w:tcPr>
            <w:tcW w:w="1682" w:type="dxa"/>
          </w:tcPr>
          <w:p w14:paraId="5469690D">
            <w:pPr>
              <w:rPr>
                <w:rFonts w:ascii="Arial"/>
              </w:rPr>
            </w:pPr>
          </w:p>
        </w:tc>
        <w:tc>
          <w:tcPr>
            <w:tcW w:w="2519" w:type="dxa"/>
            <w:tcBorders>
              <w:right w:val="single" w:color="000000" w:sz="4" w:space="0"/>
            </w:tcBorders>
          </w:tcPr>
          <w:p w14:paraId="48CE9D9B">
            <w:pPr>
              <w:rPr>
                <w:rFonts w:ascii="Arial"/>
              </w:rPr>
            </w:pPr>
          </w:p>
        </w:tc>
        <w:tc>
          <w:tcPr>
            <w:tcW w:w="2435" w:type="dxa"/>
            <w:tcBorders>
              <w:left w:val="single" w:color="000000" w:sz="4" w:space="0"/>
            </w:tcBorders>
          </w:tcPr>
          <w:p w14:paraId="240945AC">
            <w:pPr>
              <w:rPr>
                <w:rFonts w:ascii="Arial"/>
              </w:rPr>
            </w:pPr>
          </w:p>
        </w:tc>
        <w:tc>
          <w:tcPr>
            <w:tcW w:w="1069" w:type="dxa"/>
            <w:vAlign w:val="center"/>
          </w:tcPr>
          <w:p w14:paraId="4610E59A">
            <w:pPr>
              <w:jc w:val="center"/>
              <w:textAlignment w:val="center"/>
              <w:rPr>
                <w:rFonts w:ascii="宋体" w:hAnsi="宋体" w:eastAsia="宋体" w:cs="宋体"/>
                <w:kern w:val="2"/>
                <w:sz w:val="24"/>
                <w:szCs w:val="24"/>
                <w:lang w:val="en-US" w:eastAsia="zh-CN" w:bidi="ar-SA"/>
              </w:rPr>
            </w:pPr>
          </w:p>
        </w:tc>
      </w:tr>
      <w:tr w14:paraId="133A5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63A826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1.14</w:t>
            </w:r>
          </w:p>
        </w:tc>
        <w:tc>
          <w:tcPr>
            <w:tcW w:w="2238" w:type="dxa"/>
            <w:vAlign w:val="center"/>
          </w:tcPr>
          <w:p w14:paraId="1A52966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高压力控制器</w:t>
            </w:r>
          </w:p>
        </w:tc>
        <w:tc>
          <w:tcPr>
            <w:tcW w:w="2239" w:type="dxa"/>
          </w:tcPr>
          <w:p w14:paraId="58449D71">
            <w:pPr>
              <w:rPr>
                <w:rFonts w:hint="eastAsia" w:ascii="宋体" w:hAnsi="宋体" w:eastAsia="宋体" w:cs="宋体"/>
                <w:b/>
                <w:bCs/>
                <w:sz w:val="24"/>
                <w:szCs w:val="24"/>
              </w:rPr>
            </w:pPr>
          </w:p>
        </w:tc>
        <w:tc>
          <w:tcPr>
            <w:tcW w:w="1120" w:type="dxa"/>
            <w:vAlign w:val="center"/>
          </w:tcPr>
          <w:p w14:paraId="49B038A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5D4D5BB">
            <w:pPr>
              <w:jc w:val="center"/>
              <w:textAlignment w:val="center"/>
              <w:rPr>
                <w:rFonts w:hint="default" w:ascii="宋体" w:hAnsi="宋体" w:eastAsia="宋体" w:cs="宋体"/>
                <w:kern w:val="2"/>
                <w:sz w:val="24"/>
                <w:szCs w:val="24"/>
                <w:lang w:val="en-US" w:eastAsia="zh-CN" w:bidi="ar-SA"/>
              </w:rPr>
            </w:pPr>
          </w:p>
        </w:tc>
        <w:tc>
          <w:tcPr>
            <w:tcW w:w="1682" w:type="dxa"/>
          </w:tcPr>
          <w:p w14:paraId="46A24687">
            <w:pPr>
              <w:rPr>
                <w:rFonts w:ascii="Arial"/>
              </w:rPr>
            </w:pPr>
          </w:p>
        </w:tc>
        <w:tc>
          <w:tcPr>
            <w:tcW w:w="2519" w:type="dxa"/>
            <w:tcBorders>
              <w:right w:val="single" w:color="000000" w:sz="4" w:space="0"/>
            </w:tcBorders>
          </w:tcPr>
          <w:p w14:paraId="76440279">
            <w:pPr>
              <w:rPr>
                <w:rFonts w:ascii="Arial"/>
              </w:rPr>
            </w:pPr>
          </w:p>
        </w:tc>
        <w:tc>
          <w:tcPr>
            <w:tcW w:w="2435" w:type="dxa"/>
            <w:tcBorders>
              <w:left w:val="single" w:color="000000" w:sz="4" w:space="0"/>
            </w:tcBorders>
          </w:tcPr>
          <w:p w14:paraId="6B786EFB">
            <w:pPr>
              <w:rPr>
                <w:rFonts w:ascii="Arial"/>
              </w:rPr>
            </w:pPr>
          </w:p>
        </w:tc>
        <w:tc>
          <w:tcPr>
            <w:tcW w:w="1069" w:type="dxa"/>
            <w:vAlign w:val="center"/>
          </w:tcPr>
          <w:p w14:paraId="2EED86B2">
            <w:pPr>
              <w:jc w:val="center"/>
              <w:textAlignment w:val="center"/>
              <w:rPr>
                <w:rFonts w:ascii="宋体" w:hAnsi="宋体" w:eastAsia="宋体" w:cs="宋体"/>
                <w:kern w:val="2"/>
                <w:sz w:val="24"/>
                <w:szCs w:val="24"/>
                <w:lang w:val="en-US" w:eastAsia="zh-CN" w:bidi="ar-SA"/>
              </w:rPr>
            </w:pPr>
          </w:p>
        </w:tc>
      </w:tr>
      <w:tr w14:paraId="0E893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EF018F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1.15</w:t>
            </w:r>
          </w:p>
        </w:tc>
        <w:tc>
          <w:tcPr>
            <w:tcW w:w="2238" w:type="dxa"/>
            <w:vAlign w:val="center"/>
          </w:tcPr>
          <w:p w14:paraId="544F06B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单向阀</w:t>
            </w:r>
          </w:p>
        </w:tc>
        <w:tc>
          <w:tcPr>
            <w:tcW w:w="2239" w:type="dxa"/>
          </w:tcPr>
          <w:p w14:paraId="1FD72435">
            <w:pPr>
              <w:rPr>
                <w:rFonts w:hint="eastAsia" w:ascii="宋体" w:hAnsi="宋体" w:eastAsia="宋体" w:cs="宋体"/>
                <w:b/>
                <w:bCs/>
                <w:sz w:val="24"/>
                <w:szCs w:val="24"/>
              </w:rPr>
            </w:pPr>
          </w:p>
        </w:tc>
        <w:tc>
          <w:tcPr>
            <w:tcW w:w="1120" w:type="dxa"/>
            <w:vAlign w:val="center"/>
          </w:tcPr>
          <w:p w14:paraId="784C61EE">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92B4D4E">
            <w:pPr>
              <w:jc w:val="center"/>
              <w:textAlignment w:val="center"/>
              <w:rPr>
                <w:rFonts w:hint="default" w:ascii="宋体" w:hAnsi="宋体" w:eastAsia="宋体" w:cs="宋体"/>
                <w:kern w:val="2"/>
                <w:sz w:val="24"/>
                <w:szCs w:val="24"/>
                <w:lang w:val="en-US" w:eastAsia="zh-CN" w:bidi="ar-SA"/>
              </w:rPr>
            </w:pPr>
          </w:p>
        </w:tc>
        <w:tc>
          <w:tcPr>
            <w:tcW w:w="1682" w:type="dxa"/>
          </w:tcPr>
          <w:p w14:paraId="39DF27C0">
            <w:pPr>
              <w:rPr>
                <w:rFonts w:ascii="Arial"/>
              </w:rPr>
            </w:pPr>
          </w:p>
        </w:tc>
        <w:tc>
          <w:tcPr>
            <w:tcW w:w="2519" w:type="dxa"/>
            <w:tcBorders>
              <w:right w:val="single" w:color="000000" w:sz="4" w:space="0"/>
            </w:tcBorders>
          </w:tcPr>
          <w:p w14:paraId="092384C9">
            <w:pPr>
              <w:rPr>
                <w:rFonts w:ascii="Arial"/>
              </w:rPr>
            </w:pPr>
          </w:p>
        </w:tc>
        <w:tc>
          <w:tcPr>
            <w:tcW w:w="2435" w:type="dxa"/>
            <w:tcBorders>
              <w:left w:val="single" w:color="000000" w:sz="4" w:space="0"/>
            </w:tcBorders>
          </w:tcPr>
          <w:p w14:paraId="347178DE">
            <w:pPr>
              <w:rPr>
                <w:rFonts w:ascii="Arial"/>
              </w:rPr>
            </w:pPr>
          </w:p>
        </w:tc>
        <w:tc>
          <w:tcPr>
            <w:tcW w:w="1069" w:type="dxa"/>
            <w:vAlign w:val="center"/>
          </w:tcPr>
          <w:p w14:paraId="17279116">
            <w:pPr>
              <w:jc w:val="center"/>
              <w:textAlignment w:val="center"/>
              <w:rPr>
                <w:rFonts w:ascii="宋体" w:hAnsi="宋体" w:eastAsia="宋体" w:cs="宋体"/>
                <w:kern w:val="2"/>
                <w:sz w:val="24"/>
                <w:szCs w:val="24"/>
                <w:lang w:val="en-US" w:eastAsia="zh-CN" w:bidi="ar-SA"/>
              </w:rPr>
            </w:pPr>
          </w:p>
        </w:tc>
      </w:tr>
      <w:tr w14:paraId="63260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0541B9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1.16</w:t>
            </w:r>
          </w:p>
        </w:tc>
        <w:tc>
          <w:tcPr>
            <w:tcW w:w="2238" w:type="dxa"/>
            <w:vAlign w:val="center"/>
          </w:tcPr>
          <w:p w14:paraId="5DFB6D6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压力传感阀</w:t>
            </w:r>
          </w:p>
        </w:tc>
        <w:tc>
          <w:tcPr>
            <w:tcW w:w="2239" w:type="dxa"/>
          </w:tcPr>
          <w:p w14:paraId="570B78D7">
            <w:pPr>
              <w:rPr>
                <w:rFonts w:hint="eastAsia" w:ascii="宋体" w:hAnsi="宋体" w:eastAsia="宋体" w:cs="宋体"/>
                <w:b/>
                <w:bCs/>
                <w:sz w:val="24"/>
                <w:szCs w:val="24"/>
              </w:rPr>
            </w:pPr>
          </w:p>
        </w:tc>
        <w:tc>
          <w:tcPr>
            <w:tcW w:w="1120" w:type="dxa"/>
            <w:vAlign w:val="center"/>
          </w:tcPr>
          <w:p w14:paraId="7D61C7FB">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D46DC14">
            <w:pPr>
              <w:jc w:val="center"/>
              <w:textAlignment w:val="center"/>
              <w:rPr>
                <w:rFonts w:hint="default" w:ascii="宋体" w:hAnsi="宋体" w:eastAsia="宋体" w:cs="宋体"/>
                <w:kern w:val="2"/>
                <w:sz w:val="24"/>
                <w:szCs w:val="24"/>
                <w:lang w:val="en-US" w:eastAsia="zh-CN" w:bidi="ar-SA"/>
              </w:rPr>
            </w:pPr>
          </w:p>
        </w:tc>
        <w:tc>
          <w:tcPr>
            <w:tcW w:w="1682" w:type="dxa"/>
          </w:tcPr>
          <w:p w14:paraId="4B33B878">
            <w:pPr>
              <w:rPr>
                <w:rFonts w:ascii="Arial"/>
              </w:rPr>
            </w:pPr>
          </w:p>
        </w:tc>
        <w:tc>
          <w:tcPr>
            <w:tcW w:w="2519" w:type="dxa"/>
            <w:tcBorders>
              <w:right w:val="single" w:color="000000" w:sz="4" w:space="0"/>
            </w:tcBorders>
          </w:tcPr>
          <w:p w14:paraId="4054346A">
            <w:pPr>
              <w:rPr>
                <w:rFonts w:ascii="Arial"/>
              </w:rPr>
            </w:pPr>
          </w:p>
        </w:tc>
        <w:tc>
          <w:tcPr>
            <w:tcW w:w="2435" w:type="dxa"/>
            <w:tcBorders>
              <w:left w:val="single" w:color="000000" w:sz="4" w:space="0"/>
            </w:tcBorders>
          </w:tcPr>
          <w:p w14:paraId="14CF374C">
            <w:pPr>
              <w:rPr>
                <w:rFonts w:ascii="Arial"/>
              </w:rPr>
            </w:pPr>
          </w:p>
        </w:tc>
        <w:tc>
          <w:tcPr>
            <w:tcW w:w="1069" w:type="dxa"/>
            <w:vAlign w:val="center"/>
          </w:tcPr>
          <w:p w14:paraId="2F0DA4F5">
            <w:pPr>
              <w:jc w:val="center"/>
              <w:textAlignment w:val="center"/>
              <w:rPr>
                <w:rFonts w:ascii="宋体" w:hAnsi="宋体" w:eastAsia="宋体" w:cs="宋体"/>
                <w:kern w:val="2"/>
                <w:sz w:val="24"/>
                <w:szCs w:val="24"/>
                <w:lang w:val="en-US" w:eastAsia="zh-CN" w:bidi="ar-SA"/>
              </w:rPr>
            </w:pPr>
          </w:p>
        </w:tc>
      </w:tr>
      <w:tr w14:paraId="23CDD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BFDBE0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1.17</w:t>
            </w:r>
          </w:p>
        </w:tc>
        <w:tc>
          <w:tcPr>
            <w:tcW w:w="2238" w:type="dxa"/>
            <w:vAlign w:val="center"/>
          </w:tcPr>
          <w:p w14:paraId="2946FFD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电接点压力表</w:t>
            </w:r>
          </w:p>
        </w:tc>
        <w:tc>
          <w:tcPr>
            <w:tcW w:w="2239" w:type="dxa"/>
          </w:tcPr>
          <w:p w14:paraId="142E1160">
            <w:pPr>
              <w:rPr>
                <w:rFonts w:hint="eastAsia" w:ascii="宋体" w:hAnsi="宋体" w:eastAsia="宋体" w:cs="宋体"/>
                <w:b/>
                <w:bCs/>
                <w:sz w:val="24"/>
                <w:szCs w:val="24"/>
              </w:rPr>
            </w:pPr>
          </w:p>
        </w:tc>
        <w:tc>
          <w:tcPr>
            <w:tcW w:w="1120" w:type="dxa"/>
            <w:vAlign w:val="center"/>
          </w:tcPr>
          <w:p w14:paraId="2757A5CA">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AA4BD5C">
            <w:pPr>
              <w:jc w:val="center"/>
              <w:textAlignment w:val="center"/>
              <w:rPr>
                <w:rFonts w:hint="default" w:ascii="宋体" w:hAnsi="宋体" w:eastAsia="宋体" w:cs="宋体"/>
                <w:kern w:val="2"/>
                <w:sz w:val="24"/>
                <w:szCs w:val="24"/>
                <w:lang w:val="en-US" w:eastAsia="zh-CN" w:bidi="ar-SA"/>
              </w:rPr>
            </w:pPr>
          </w:p>
        </w:tc>
        <w:tc>
          <w:tcPr>
            <w:tcW w:w="1682" w:type="dxa"/>
          </w:tcPr>
          <w:p w14:paraId="25DD3880">
            <w:pPr>
              <w:rPr>
                <w:rFonts w:ascii="Arial"/>
              </w:rPr>
            </w:pPr>
          </w:p>
        </w:tc>
        <w:tc>
          <w:tcPr>
            <w:tcW w:w="2519" w:type="dxa"/>
            <w:tcBorders>
              <w:right w:val="single" w:color="000000" w:sz="4" w:space="0"/>
            </w:tcBorders>
          </w:tcPr>
          <w:p w14:paraId="2324CC37">
            <w:pPr>
              <w:rPr>
                <w:rFonts w:ascii="Arial"/>
              </w:rPr>
            </w:pPr>
          </w:p>
        </w:tc>
        <w:tc>
          <w:tcPr>
            <w:tcW w:w="2435" w:type="dxa"/>
            <w:tcBorders>
              <w:left w:val="single" w:color="000000" w:sz="4" w:space="0"/>
            </w:tcBorders>
          </w:tcPr>
          <w:p w14:paraId="1D02E5F4">
            <w:pPr>
              <w:rPr>
                <w:rFonts w:ascii="Arial"/>
              </w:rPr>
            </w:pPr>
          </w:p>
        </w:tc>
        <w:tc>
          <w:tcPr>
            <w:tcW w:w="1069" w:type="dxa"/>
            <w:vAlign w:val="center"/>
          </w:tcPr>
          <w:p w14:paraId="7D1A04F4">
            <w:pPr>
              <w:jc w:val="center"/>
              <w:textAlignment w:val="center"/>
              <w:rPr>
                <w:rFonts w:ascii="宋体" w:hAnsi="宋体" w:eastAsia="宋体" w:cs="宋体"/>
                <w:kern w:val="2"/>
                <w:sz w:val="24"/>
                <w:szCs w:val="24"/>
                <w:lang w:val="en-US" w:eastAsia="zh-CN" w:bidi="ar-SA"/>
              </w:rPr>
            </w:pPr>
          </w:p>
        </w:tc>
      </w:tr>
      <w:tr w14:paraId="4B77D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A10EA9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1.18</w:t>
            </w:r>
          </w:p>
        </w:tc>
        <w:tc>
          <w:tcPr>
            <w:tcW w:w="2238" w:type="dxa"/>
            <w:vAlign w:val="center"/>
          </w:tcPr>
          <w:p w14:paraId="63290AA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安全阀</w:t>
            </w:r>
          </w:p>
        </w:tc>
        <w:tc>
          <w:tcPr>
            <w:tcW w:w="2239" w:type="dxa"/>
          </w:tcPr>
          <w:p w14:paraId="6DDE47FC">
            <w:pPr>
              <w:rPr>
                <w:rFonts w:hint="eastAsia" w:ascii="宋体" w:hAnsi="宋体" w:eastAsia="宋体" w:cs="宋体"/>
                <w:b/>
                <w:bCs/>
                <w:sz w:val="24"/>
                <w:szCs w:val="24"/>
              </w:rPr>
            </w:pPr>
          </w:p>
        </w:tc>
        <w:tc>
          <w:tcPr>
            <w:tcW w:w="1120" w:type="dxa"/>
            <w:vAlign w:val="center"/>
          </w:tcPr>
          <w:p w14:paraId="08829647">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E7C5192">
            <w:pPr>
              <w:jc w:val="center"/>
              <w:textAlignment w:val="center"/>
              <w:rPr>
                <w:rFonts w:hint="default" w:ascii="宋体" w:hAnsi="宋体" w:eastAsia="宋体" w:cs="宋体"/>
                <w:kern w:val="2"/>
                <w:sz w:val="24"/>
                <w:szCs w:val="24"/>
                <w:lang w:val="en-US" w:eastAsia="zh-CN" w:bidi="ar-SA"/>
              </w:rPr>
            </w:pPr>
          </w:p>
        </w:tc>
        <w:tc>
          <w:tcPr>
            <w:tcW w:w="1682" w:type="dxa"/>
          </w:tcPr>
          <w:p w14:paraId="6E5D89EA">
            <w:pPr>
              <w:rPr>
                <w:rFonts w:ascii="Arial"/>
              </w:rPr>
            </w:pPr>
          </w:p>
        </w:tc>
        <w:tc>
          <w:tcPr>
            <w:tcW w:w="2519" w:type="dxa"/>
            <w:tcBorders>
              <w:right w:val="single" w:color="000000" w:sz="4" w:space="0"/>
            </w:tcBorders>
          </w:tcPr>
          <w:p w14:paraId="1881C7A8">
            <w:pPr>
              <w:rPr>
                <w:rFonts w:ascii="Arial"/>
              </w:rPr>
            </w:pPr>
          </w:p>
        </w:tc>
        <w:tc>
          <w:tcPr>
            <w:tcW w:w="2435" w:type="dxa"/>
            <w:tcBorders>
              <w:left w:val="single" w:color="000000" w:sz="4" w:space="0"/>
            </w:tcBorders>
          </w:tcPr>
          <w:p w14:paraId="646DA18A">
            <w:pPr>
              <w:rPr>
                <w:rFonts w:ascii="Arial"/>
              </w:rPr>
            </w:pPr>
          </w:p>
        </w:tc>
        <w:tc>
          <w:tcPr>
            <w:tcW w:w="1069" w:type="dxa"/>
            <w:vAlign w:val="center"/>
          </w:tcPr>
          <w:p w14:paraId="4B5E95FF">
            <w:pPr>
              <w:jc w:val="center"/>
              <w:textAlignment w:val="center"/>
              <w:rPr>
                <w:rFonts w:ascii="宋体" w:hAnsi="宋体" w:eastAsia="宋体" w:cs="宋体"/>
                <w:kern w:val="2"/>
                <w:sz w:val="24"/>
                <w:szCs w:val="24"/>
                <w:lang w:val="en-US" w:eastAsia="zh-CN" w:bidi="ar-SA"/>
              </w:rPr>
            </w:pPr>
          </w:p>
        </w:tc>
      </w:tr>
      <w:tr w14:paraId="4ABA7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DB570C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1.19</w:t>
            </w:r>
          </w:p>
        </w:tc>
        <w:tc>
          <w:tcPr>
            <w:tcW w:w="2238" w:type="dxa"/>
            <w:vAlign w:val="center"/>
          </w:tcPr>
          <w:p w14:paraId="7B53496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不锈钢Y型过滤器</w:t>
            </w:r>
          </w:p>
        </w:tc>
        <w:tc>
          <w:tcPr>
            <w:tcW w:w="2239" w:type="dxa"/>
          </w:tcPr>
          <w:p w14:paraId="60F4B954">
            <w:pPr>
              <w:rPr>
                <w:rFonts w:hint="eastAsia" w:ascii="宋体" w:hAnsi="宋体" w:eastAsia="宋体" w:cs="宋体"/>
                <w:b/>
                <w:bCs/>
                <w:sz w:val="24"/>
                <w:szCs w:val="24"/>
              </w:rPr>
            </w:pPr>
          </w:p>
        </w:tc>
        <w:tc>
          <w:tcPr>
            <w:tcW w:w="1120" w:type="dxa"/>
            <w:vAlign w:val="center"/>
          </w:tcPr>
          <w:p w14:paraId="3572459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AB8C818">
            <w:pPr>
              <w:jc w:val="center"/>
              <w:textAlignment w:val="center"/>
              <w:rPr>
                <w:rFonts w:hint="default" w:ascii="宋体" w:hAnsi="宋体" w:eastAsia="宋体" w:cs="宋体"/>
                <w:kern w:val="2"/>
                <w:sz w:val="24"/>
                <w:szCs w:val="24"/>
                <w:lang w:val="en-US" w:eastAsia="zh-CN" w:bidi="ar-SA"/>
              </w:rPr>
            </w:pPr>
          </w:p>
        </w:tc>
        <w:tc>
          <w:tcPr>
            <w:tcW w:w="1682" w:type="dxa"/>
          </w:tcPr>
          <w:p w14:paraId="2EACA61A">
            <w:pPr>
              <w:rPr>
                <w:rFonts w:ascii="Arial"/>
              </w:rPr>
            </w:pPr>
          </w:p>
        </w:tc>
        <w:tc>
          <w:tcPr>
            <w:tcW w:w="2519" w:type="dxa"/>
            <w:tcBorders>
              <w:right w:val="single" w:color="000000" w:sz="4" w:space="0"/>
            </w:tcBorders>
          </w:tcPr>
          <w:p w14:paraId="107215B6">
            <w:pPr>
              <w:rPr>
                <w:rFonts w:ascii="Arial"/>
              </w:rPr>
            </w:pPr>
          </w:p>
        </w:tc>
        <w:tc>
          <w:tcPr>
            <w:tcW w:w="2435" w:type="dxa"/>
            <w:tcBorders>
              <w:left w:val="single" w:color="000000" w:sz="4" w:space="0"/>
            </w:tcBorders>
          </w:tcPr>
          <w:p w14:paraId="7F603C6A">
            <w:pPr>
              <w:rPr>
                <w:rFonts w:ascii="Arial"/>
              </w:rPr>
            </w:pPr>
          </w:p>
        </w:tc>
        <w:tc>
          <w:tcPr>
            <w:tcW w:w="1069" w:type="dxa"/>
            <w:vAlign w:val="center"/>
          </w:tcPr>
          <w:p w14:paraId="7CDF3866">
            <w:pPr>
              <w:jc w:val="center"/>
              <w:textAlignment w:val="center"/>
              <w:rPr>
                <w:rFonts w:ascii="宋体" w:hAnsi="宋体" w:eastAsia="宋体" w:cs="宋体"/>
                <w:kern w:val="2"/>
                <w:sz w:val="24"/>
                <w:szCs w:val="24"/>
                <w:lang w:val="en-US" w:eastAsia="zh-CN" w:bidi="ar-SA"/>
              </w:rPr>
            </w:pPr>
          </w:p>
        </w:tc>
      </w:tr>
      <w:tr w14:paraId="518FF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6A1CBD1">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1.20</w:t>
            </w:r>
          </w:p>
        </w:tc>
        <w:tc>
          <w:tcPr>
            <w:tcW w:w="2238" w:type="dxa"/>
            <w:vAlign w:val="center"/>
          </w:tcPr>
          <w:p w14:paraId="20F9015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球阀</w:t>
            </w:r>
          </w:p>
        </w:tc>
        <w:tc>
          <w:tcPr>
            <w:tcW w:w="2239" w:type="dxa"/>
          </w:tcPr>
          <w:p w14:paraId="01A15FE9">
            <w:pPr>
              <w:rPr>
                <w:rFonts w:hint="eastAsia" w:ascii="宋体" w:hAnsi="宋体" w:eastAsia="宋体" w:cs="宋体"/>
                <w:b/>
                <w:bCs/>
                <w:sz w:val="24"/>
                <w:szCs w:val="24"/>
              </w:rPr>
            </w:pPr>
          </w:p>
        </w:tc>
        <w:tc>
          <w:tcPr>
            <w:tcW w:w="1120" w:type="dxa"/>
            <w:vAlign w:val="center"/>
          </w:tcPr>
          <w:p w14:paraId="588F92D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138CD86">
            <w:pPr>
              <w:jc w:val="center"/>
              <w:textAlignment w:val="center"/>
              <w:rPr>
                <w:rFonts w:hint="default" w:ascii="宋体" w:hAnsi="宋体" w:eastAsia="宋体" w:cs="宋体"/>
                <w:kern w:val="2"/>
                <w:sz w:val="24"/>
                <w:szCs w:val="24"/>
                <w:lang w:val="en-US" w:eastAsia="zh-CN" w:bidi="ar-SA"/>
              </w:rPr>
            </w:pPr>
          </w:p>
        </w:tc>
        <w:tc>
          <w:tcPr>
            <w:tcW w:w="1682" w:type="dxa"/>
          </w:tcPr>
          <w:p w14:paraId="28DCAC36">
            <w:pPr>
              <w:rPr>
                <w:rFonts w:ascii="Arial"/>
              </w:rPr>
            </w:pPr>
          </w:p>
        </w:tc>
        <w:tc>
          <w:tcPr>
            <w:tcW w:w="2519" w:type="dxa"/>
            <w:tcBorders>
              <w:right w:val="single" w:color="000000" w:sz="4" w:space="0"/>
            </w:tcBorders>
          </w:tcPr>
          <w:p w14:paraId="2C84843E">
            <w:pPr>
              <w:rPr>
                <w:rFonts w:ascii="Arial"/>
              </w:rPr>
            </w:pPr>
          </w:p>
        </w:tc>
        <w:tc>
          <w:tcPr>
            <w:tcW w:w="2435" w:type="dxa"/>
            <w:tcBorders>
              <w:left w:val="single" w:color="000000" w:sz="4" w:space="0"/>
            </w:tcBorders>
          </w:tcPr>
          <w:p w14:paraId="4D83E82A">
            <w:pPr>
              <w:rPr>
                <w:rFonts w:ascii="Arial"/>
              </w:rPr>
            </w:pPr>
          </w:p>
        </w:tc>
        <w:tc>
          <w:tcPr>
            <w:tcW w:w="1069" w:type="dxa"/>
            <w:vAlign w:val="center"/>
          </w:tcPr>
          <w:p w14:paraId="6D02A0BA">
            <w:pPr>
              <w:jc w:val="center"/>
              <w:textAlignment w:val="center"/>
              <w:rPr>
                <w:rFonts w:ascii="宋体" w:hAnsi="宋体" w:eastAsia="宋体" w:cs="宋体"/>
                <w:kern w:val="2"/>
                <w:sz w:val="24"/>
                <w:szCs w:val="24"/>
                <w:lang w:val="en-US" w:eastAsia="zh-CN" w:bidi="ar-SA"/>
              </w:rPr>
            </w:pPr>
          </w:p>
        </w:tc>
      </w:tr>
      <w:tr w14:paraId="3203D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C6A602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1.21</w:t>
            </w:r>
          </w:p>
        </w:tc>
        <w:tc>
          <w:tcPr>
            <w:tcW w:w="2238" w:type="dxa"/>
            <w:vAlign w:val="center"/>
          </w:tcPr>
          <w:p w14:paraId="56D2086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蒸发器</w:t>
            </w:r>
          </w:p>
        </w:tc>
        <w:tc>
          <w:tcPr>
            <w:tcW w:w="2239" w:type="dxa"/>
          </w:tcPr>
          <w:p w14:paraId="59C3452E">
            <w:pPr>
              <w:rPr>
                <w:rFonts w:hint="eastAsia" w:ascii="宋体" w:hAnsi="宋体" w:eastAsia="宋体" w:cs="宋体"/>
                <w:b/>
                <w:bCs/>
                <w:sz w:val="24"/>
                <w:szCs w:val="24"/>
              </w:rPr>
            </w:pPr>
          </w:p>
        </w:tc>
        <w:tc>
          <w:tcPr>
            <w:tcW w:w="1120" w:type="dxa"/>
            <w:vAlign w:val="center"/>
          </w:tcPr>
          <w:p w14:paraId="2C4D260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1D86A9E">
            <w:pPr>
              <w:jc w:val="center"/>
              <w:textAlignment w:val="center"/>
              <w:rPr>
                <w:rFonts w:hint="default" w:ascii="宋体" w:hAnsi="宋体" w:eastAsia="宋体" w:cs="宋体"/>
                <w:kern w:val="2"/>
                <w:sz w:val="24"/>
                <w:szCs w:val="24"/>
                <w:lang w:val="en-US" w:eastAsia="zh-CN" w:bidi="ar-SA"/>
              </w:rPr>
            </w:pPr>
          </w:p>
        </w:tc>
        <w:tc>
          <w:tcPr>
            <w:tcW w:w="1682" w:type="dxa"/>
          </w:tcPr>
          <w:p w14:paraId="526B8FC1">
            <w:pPr>
              <w:rPr>
                <w:rFonts w:ascii="Arial"/>
              </w:rPr>
            </w:pPr>
          </w:p>
        </w:tc>
        <w:tc>
          <w:tcPr>
            <w:tcW w:w="2519" w:type="dxa"/>
            <w:tcBorders>
              <w:right w:val="single" w:color="000000" w:sz="4" w:space="0"/>
            </w:tcBorders>
          </w:tcPr>
          <w:p w14:paraId="593DCF02">
            <w:pPr>
              <w:rPr>
                <w:rFonts w:ascii="Arial"/>
              </w:rPr>
            </w:pPr>
          </w:p>
        </w:tc>
        <w:tc>
          <w:tcPr>
            <w:tcW w:w="2435" w:type="dxa"/>
            <w:tcBorders>
              <w:left w:val="single" w:color="000000" w:sz="4" w:space="0"/>
            </w:tcBorders>
          </w:tcPr>
          <w:p w14:paraId="2BC9A07D">
            <w:pPr>
              <w:rPr>
                <w:rFonts w:ascii="Arial"/>
              </w:rPr>
            </w:pPr>
          </w:p>
        </w:tc>
        <w:tc>
          <w:tcPr>
            <w:tcW w:w="1069" w:type="dxa"/>
            <w:vAlign w:val="center"/>
          </w:tcPr>
          <w:p w14:paraId="2E07DF4A">
            <w:pPr>
              <w:jc w:val="center"/>
              <w:textAlignment w:val="center"/>
              <w:rPr>
                <w:rFonts w:ascii="宋体" w:hAnsi="宋体" w:eastAsia="宋体" w:cs="宋体"/>
                <w:kern w:val="2"/>
                <w:sz w:val="24"/>
                <w:szCs w:val="24"/>
                <w:lang w:val="en-US" w:eastAsia="zh-CN" w:bidi="ar-SA"/>
              </w:rPr>
            </w:pPr>
          </w:p>
        </w:tc>
      </w:tr>
      <w:tr w14:paraId="55724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01A5B7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1.22</w:t>
            </w:r>
          </w:p>
        </w:tc>
        <w:tc>
          <w:tcPr>
            <w:tcW w:w="2238" w:type="dxa"/>
            <w:vAlign w:val="center"/>
          </w:tcPr>
          <w:p w14:paraId="1B24550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制冷剂</w:t>
            </w:r>
          </w:p>
        </w:tc>
        <w:tc>
          <w:tcPr>
            <w:tcW w:w="2239" w:type="dxa"/>
          </w:tcPr>
          <w:p w14:paraId="01DE33C8">
            <w:pPr>
              <w:rPr>
                <w:rFonts w:hint="eastAsia" w:ascii="宋体" w:hAnsi="宋体" w:eastAsia="宋体" w:cs="宋体"/>
                <w:b/>
                <w:bCs/>
                <w:sz w:val="24"/>
                <w:szCs w:val="24"/>
              </w:rPr>
            </w:pPr>
          </w:p>
        </w:tc>
        <w:tc>
          <w:tcPr>
            <w:tcW w:w="1120" w:type="dxa"/>
            <w:vAlign w:val="center"/>
          </w:tcPr>
          <w:p w14:paraId="66B3F58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00AAF15">
            <w:pPr>
              <w:jc w:val="center"/>
              <w:textAlignment w:val="center"/>
              <w:rPr>
                <w:rFonts w:hint="default" w:ascii="宋体" w:hAnsi="宋体" w:eastAsia="宋体" w:cs="宋体"/>
                <w:kern w:val="2"/>
                <w:sz w:val="24"/>
                <w:szCs w:val="24"/>
                <w:lang w:val="en-US" w:eastAsia="zh-CN" w:bidi="ar-SA"/>
              </w:rPr>
            </w:pPr>
          </w:p>
        </w:tc>
        <w:tc>
          <w:tcPr>
            <w:tcW w:w="1682" w:type="dxa"/>
          </w:tcPr>
          <w:p w14:paraId="77FB4153">
            <w:pPr>
              <w:rPr>
                <w:rFonts w:ascii="Arial"/>
              </w:rPr>
            </w:pPr>
          </w:p>
        </w:tc>
        <w:tc>
          <w:tcPr>
            <w:tcW w:w="2519" w:type="dxa"/>
            <w:tcBorders>
              <w:right w:val="single" w:color="000000" w:sz="4" w:space="0"/>
            </w:tcBorders>
          </w:tcPr>
          <w:p w14:paraId="213FEC4C">
            <w:pPr>
              <w:rPr>
                <w:rFonts w:ascii="Arial"/>
              </w:rPr>
            </w:pPr>
          </w:p>
        </w:tc>
        <w:tc>
          <w:tcPr>
            <w:tcW w:w="2435" w:type="dxa"/>
            <w:tcBorders>
              <w:left w:val="single" w:color="000000" w:sz="4" w:space="0"/>
            </w:tcBorders>
          </w:tcPr>
          <w:p w14:paraId="6107D6F0">
            <w:pPr>
              <w:rPr>
                <w:rFonts w:ascii="Arial"/>
              </w:rPr>
            </w:pPr>
          </w:p>
        </w:tc>
        <w:tc>
          <w:tcPr>
            <w:tcW w:w="1069" w:type="dxa"/>
            <w:vAlign w:val="center"/>
          </w:tcPr>
          <w:p w14:paraId="05969C34">
            <w:pPr>
              <w:jc w:val="center"/>
              <w:textAlignment w:val="center"/>
              <w:rPr>
                <w:rFonts w:ascii="宋体" w:hAnsi="宋体" w:eastAsia="宋体" w:cs="宋体"/>
                <w:kern w:val="2"/>
                <w:sz w:val="24"/>
                <w:szCs w:val="24"/>
                <w:lang w:val="en-US" w:eastAsia="zh-CN" w:bidi="ar-SA"/>
              </w:rPr>
            </w:pPr>
          </w:p>
        </w:tc>
      </w:tr>
      <w:tr w14:paraId="05D91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F48B2F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1.23</w:t>
            </w:r>
          </w:p>
        </w:tc>
        <w:tc>
          <w:tcPr>
            <w:tcW w:w="2238" w:type="dxa"/>
            <w:vAlign w:val="center"/>
          </w:tcPr>
          <w:p w14:paraId="5976621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铜管等各种制冷辅件</w:t>
            </w:r>
          </w:p>
        </w:tc>
        <w:tc>
          <w:tcPr>
            <w:tcW w:w="2239" w:type="dxa"/>
          </w:tcPr>
          <w:p w14:paraId="5C193D72">
            <w:pPr>
              <w:rPr>
                <w:rFonts w:hint="eastAsia" w:ascii="宋体" w:hAnsi="宋体" w:eastAsia="宋体" w:cs="宋体"/>
                <w:b/>
                <w:bCs/>
                <w:sz w:val="24"/>
                <w:szCs w:val="24"/>
              </w:rPr>
            </w:pPr>
          </w:p>
        </w:tc>
        <w:tc>
          <w:tcPr>
            <w:tcW w:w="1120" w:type="dxa"/>
            <w:vAlign w:val="center"/>
          </w:tcPr>
          <w:p w14:paraId="1EB8D482">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9152F5C">
            <w:pPr>
              <w:jc w:val="center"/>
              <w:textAlignment w:val="center"/>
              <w:rPr>
                <w:rFonts w:hint="default" w:ascii="宋体" w:hAnsi="宋体" w:eastAsia="宋体" w:cs="宋体"/>
                <w:kern w:val="2"/>
                <w:sz w:val="24"/>
                <w:szCs w:val="24"/>
                <w:lang w:val="en-US" w:eastAsia="zh-CN" w:bidi="ar-SA"/>
              </w:rPr>
            </w:pPr>
          </w:p>
        </w:tc>
        <w:tc>
          <w:tcPr>
            <w:tcW w:w="1682" w:type="dxa"/>
          </w:tcPr>
          <w:p w14:paraId="6C5B6678">
            <w:pPr>
              <w:rPr>
                <w:rFonts w:ascii="Arial"/>
              </w:rPr>
            </w:pPr>
          </w:p>
        </w:tc>
        <w:tc>
          <w:tcPr>
            <w:tcW w:w="2519" w:type="dxa"/>
            <w:tcBorders>
              <w:right w:val="single" w:color="000000" w:sz="4" w:space="0"/>
            </w:tcBorders>
          </w:tcPr>
          <w:p w14:paraId="1476AB20">
            <w:pPr>
              <w:rPr>
                <w:rFonts w:ascii="Arial"/>
              </w:rPr>
            </w:pPr>
          </w:p>
        </w:tc>
        <w:tc>
          <w:tcPr>
            <w:tcW w:w="2435" w:type="dxa"/>
            <w:tcBorders>
              <w:left w:val="single" w:color="000000" w:sz="4" w:space="0"/>
            </w:tcBorders>
          </w:tcPr>
          <w:p w14:paraId="3EF486D3">
            <w:pPr>
              <w:rPr>
                <w:rFonts w:ascii="Arial"/>
              </w:rPr>
            </w:pPr>
          </w:p>
        </w:tc>
        <w:tc>
          <w:tcPr>
            <w:tcW w:w="1069" w:type="dxa"/>
            <w:vAlign w:val="center"/>
          </w:tcPr>
          <w:p w14:paraId="059D95E4">
            <w:pPr>
              <w:jc w:val="center"/>
              <w:textAlignment w:val="center"/>
              <w:rPr>
                <w:rFonts w:ascii="宋体" w:hAnsi="宋体" w:eastAsia="宋体" w:cs="宋体"/>
                <w:kern w:val="2"/>
                <w:sz w:val="24"/>
                <w:szCs w:val="24"/>
                <w:lang w:val="en-US" w:eastAsia="zh-CN" w:bidi="ar-SA"/>
              </w:rPr>
            </w:pPr>
          </w:p>
        </w:tc>
      </w:tr>
      <w:tr w14:paraId="67318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A4B4BD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1.24</w:t>
            </w:r>
          </w:p>
        </w:tc>
        <w:tc>
          <w:tcPr>
            <w:tcW w:w="2238" w:type="dxa"/>
            <w:vAlign w:val="center"/>
          </w:tcPr>
          <w:p w14:paraId="6000233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制冷机组架</w:t>
            </w:r>
          </w:p>
        </w:tc>
        <w:tc>
          <w:tcPr>
            <w:tcW w:w="2239" w:type="dxa"/>
          </w:tcPr>
          <w:p w14:paraId="452BFF9F">
            <w:pPr>
              <w:rPr>
                <w:rFonts w:hint="eastAsia" w:ascii="宋体" w:hAnsi="宋体" w:eastAsia="宋体" w:cs="宋体"/>
                <w:b/>
                <w:bCs/>
                <w:sz w:val="24"/>
                <w:szCs w:val="24"/>
              </w:rPr>
            </w:pPr>
          </w:p>
        </w:tc>
        <w:tc>
          <w:tcPr>
            <w:tcW w:w="1120" w:type="dxa"/>
            <w:vAlign w:val="center"/>
          </w:tcPr>
          <w:p w14:paraId="114A3F1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D390EAF">
            <w:pPr>
              <w:jc w:val="center"/>
              <w:textAlignment w:val="center"/>
              <w:rPr>
                <w:rFonts w:hint="default" w:ascii="宋体" w:hAnsi="宋体" w:eastAsia="宋体" w:cs="宋体"/>
                <w:kern w:val="2"/>
                <w:sz w:val="24"/>
                <w:szCs w:val="24"/>
                <w:lang w:val="en-US" w:eastAsia="zh-CN" w:bidi="ar-SA"/>
              </w:rPr>
            </w:pPr>
          </w:p>
        </w:tc>
        <w:tc>
          <w:tcPr>
            <w:tcW w:w="1682" w:type="dxa"/>
          </w:tcPr>
          <w:p w14:paraId="0C4B4FF0">
            <w:pPr>
              <w:rPr>
                <w:rFonts w:ascii="Arial"/>
              </w:rPr>
            </w:pPr>
          </w:p>
        </w:tc>
        <w:tc>
          <w:tcPr>
            <w:tcW w:w="2519" w:type="dxa"/>
            <w:tcBorders>
              <w:right w:val="single" w:color="000000" w:sz="4" w:space="0"/>
            </w:tcBorders>
          </w:tcPr>
          <w:p w14:paraId="2592D67B">
            <w:pPr>
              <w:rPr>
                <w:rFonts w:ascii="Arial"/>
              </w:rPr>
            </w:pPr>
          </w:p>
        </w:tc>
        <w:tc>
          <w:tcPr>
            <w:tcW w:w="2435" w:type="dxa"/>
            <w:tcBorders>
              <w:left w:val="single" w:color="000000" w:sz="4" w:space="0"/>
            </w:tcBorders>
          </w:tcPr>
          <w:p w14:paraId="77DF4191">
            <w:pPr>
              <w:rPr>
                <w:rFonts w:ascii="Arial"/>
              </w:rPr>
            </w:pPr>
          </w:p>
        </w:tc>
        <w:tc>
          <w:tcPr>
            <w:tcW w:w="1069" w:type="dxa"/>
            <w:vAlign w:val="center"/>
          </w:tcPr>
          <w:p w14:paraId="28E19BF0">
            <w:pPr>
              <w:jc w:val="center"/>
              <w:textAlignment w:val="center"/>
              <w:rPr>
                <w:rFonts w:ascii="宋体" w:hAnsi="宋体" w:eastAsia="宋体" w:cs="宋体"/>
                <w:kern w:val="2"/>
                <w:sz w:val="24"/>
                <w:szCs w:val="24"/>
                <w:lang w:val="en-US" w:eastAsia="zh-CN" w:bidi="ar-SA"/>
              </w:rPr>
            </w:pPr>
          </w:p>
        </w:tc>
      </w:tr>
      <w:tr w14:paraId="7FBB4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972919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1.25</w:t>
            </w:r>
          </w:p>
        </w:tc>
        <w:tc>
          <w:tcPr>
            <w:tcW w:w="2238" w:type="dxa"/>
            <w:vAlign w:val="center"/>
          </w:tcPr>
          <w:p w14:paraId="2715C90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触摸屏控制系统</w:t>
            </w:r>
          </w:p>
        </w:tc>
        <w:tc>
          <w:tcPr>
            <w:tcW w:w="2239" w:type="dxa"/>
          </w:tcPr>
          <w:p w14:paraId="34E3C1B5">
            <w:pPr>
              <w:rPr>
                <w:rFonts w:hint="eastAsia" w:ascii="宋体" w:hAnsi="宋体" w:eastAsia="宋体" w:cs="宋体"/>
                <w:b/>
                <w:bCs/>
                <w:sz w:val="24"/>
                <w:szCs w:val="24"/>
              </w:rPr>
            </w:pPr>
          </w:p>
        </w:tc>
        <w:tc>
          <w:tcPr>
            <w:tcW w:w="1120" w:type="dxa"/>
            <w:vAlign w:val="center"/>
          </w:tcPr>
          <w:p w14:paraId="6F4E445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2A94F3B">
            <w:pPr>
              <w:jc w:val="center"/>
              <w:textAlignment w:val="center"/>
              <w:rPr>
                <w:rFonts w:hint="default" w:ascii="宋体" w:hAnsi="宋体" w:eastAsia="宋体" w:cs="宋体"/>
                <w:kern w:val="2"/>
                <w:sz w:val="24"/>
                <w:szCs w:val="24"/>
                <w:lang w:val="en-US" w:eastAsia="zh-CN" w:bidi="ar-SA"/>
              </w:rPr>
            </w:pPr>
          </w:p>
        </w:tc>
        <w:tc>
          <w:tcPr>
            <w:tcW w:w="1682" w:type="dxa"/>
          </w:tcPr>
          <w:p w14:paraId="0492B425">
            <w:pPr>
              <w:rPr>
                <w:rFonts w:ascii="Arial"/>
              </w:rPr>
            </w:pPr>
          </w:p>
        </w:tc>
        <w:tc>
          <w:tcPr>
            <w:tcW w:w="2519" w:type="dxa"/>
            <w:tcBorders>
              <w:right w:val="single" w:color="000000" w:sz="4" w:space="0"/>
            </w:tcBorders>
          </w:tcPr>
          <w:p w14:paraId="24D0B4A6">
            <w:pPr>
              <w:rPr>
                <w:rFonts w:ascii="Arial"/>
              </w:rPr>
            </w:pPr>
          </w:p>
        </w:tc>
        <w:tc>
          <w:tcPr>
            <w:tcW w:w="2435" w:type="dxa"/>
            <w:tcBorders>
              <w:left w:val="single" w:color="000000" w:sz="4" w:space="0"/>
            </w:tcBorders>
          </w:tcPr>
          <w:p w14:paraId="6D3849AB">
            <w:pPr>
              <w:rPr>
                <w:rFonts w:ascii="Arial"/>
              </w:rPr>
            </w:pPr>
          </w:p>
        </w:tc>
        <w:tc>
          <w:tcPr>
            <w:tcW w:w="1069" w:type="dxa"/>
            <w:vAlign w:val="center"/>
          </w:tcPr>
          <w:p w14:paraId="0CED0F3D">
            <w:pPr>
              <w:jc w:val="center"/>
              <w:textAlignment w:val="center"/>
              <w:rPr>
                <w:rFonts w:hint="default" w:ascii="宋体" w:hAnsi="宋体" w:eastAsia="宋体" w:cs="宋体"/>
                <w:kern w:val="2"/>
                <w:sz w:val="24"/>
                <w:szCs w:val="24"/>
                <w:lang w:val="en-US" w:eastAsia="zh-CN" w:bidi="ar-SA"/>
              </w:rPr>
            </w:pPr>
          </w:p>
        </w:tc>
      </w:tr>
      <w:tr w14:paraId="154D3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06CDD6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1.26</w:t>
            </w:r>
          </w:p>
        </w:tc>
        <w:tc>
          <w:tcPr>
            <w:tcW w:w="2238" w:type="dxa"/>
            <w:vAlign w:val="center"/>
          </w:tcPr>
          <w:p w14:paraId="0E491CA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PLC</w:t>
            </w:r>
          </w:p>
        </w:tc>
        <w:tc>
          <w:tcPr>
            <w:tcW w:w="2239" w:type="dxa"/>
          </w:tcPr>
          <w:p w14:paraId="065844B0">
            <w:pPr>
              <w:rPr>
                <w:rFonts w:hint="eastAsia" w:ascii="宋体" w:hAnsi="宋体" w:eastAsia="宋体" w:cs="宋体"/>
                <w:b/>
                <w:bCs/>
                <w:sz w:val="24"/>
                <w:szCs w:val="24"/>
              </w:rPr>
            </w:pPr>
          </w:p>
        </w:tc>
        <w:tc>
          <w:tcPr>
            <w:tcW w:w="1120" w:type="dxa"/>
            <w:vAlign w:val="center"/>
          </w:tcPr>
          <w:p w14:paraId="4751690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3BE6BB8">
            <w:pPr>
              <w:jc w:val="center"/>
              <w:textAlignment w:val="center"/>
              <w:rPr>
                <w:rFonts w:hint="default" w:ascii="宋体" w:hAnsi="宋体" w:eastAsia="宋体" w:cs="宋体"/>
                <w:kern w:val="2"/>
                <w:sz w:val="24"/>
                <w:szCs w:val="24"/>
                <w:lang w:val="en-US" w:eastAsia="zh-CN" w:bidi="ar-SA"/>
              </w:rPr>
            </w:pPr>
          </w:p>
        </w:tc>
        <w:tc>
          <w:tcPr>
            <w:tcW w:w="1682" w:type="dxa"/>
          </w:tcPr>
          <w:p w14:paraId="03DCC961">
            <w:pPr>
              <w:rPr>
                <w:rFonts w:ascii="Arial"/>
              </w:rPr>
            </w:pPr>
          </w:p>
        </w:tc>
        <w:tc>
          <w:tcPr>
            <w:tcW w:w="2519" w:type="dxa"/>
            <w:tcBorders>
              <w:right w:val="single" w:color="000000" w:sz="4" w:space="0"/>
            </w:tcBorders>
          </w:tcPr>
          <w:p w14:paraId="69758DFD">
            <w:pPr>
              <w:rPr>
                <w:rFonts w:ascii="Arial"/>
              </w:rPr>
            </w:pPr>
          </w:p>
        </w:tc>
        <w:tc>
          <w:tcPr>
            <w:tcW w:w="2435" w:type="dxa"/>
            <w:tcBorders>
              <w:left w:val="single" w:color="000000" w:sz="4" w:space="0"/>
            </w:tcBorders>
          </w:tcPr>
          <w:p w14:paraId="0515DED3">
            <w:pPr>
              <w:rPr>
                <w:rFonts w:ascii="Arial"/>
              </w:rPr>
            </w:pPr>
          </w:p>
        </w:tc>
        <w:tc>
          <w:tcPr>
            <w:tcW w:w="1069" w:type="dxa"/>
            <w:vAlign w:val="center"/>
          </w:tcPr>
          <w:p w14:paraId="0E966BE3">
            <w:pPr>
              <w:jc w:val="center"/>
              <w:textAlignment w:val="center"/>
              <w:rPr>
                <w:rFonts w:hint="default" w:ascii="宋体" w:hAnsi="宋体" w:eastAsia="宋体" w:cs="宋体"/>
                <w:kern w:val="2"/>
                <w:sz w:val="24"/>
                <w:szCs w:val="24"/>
                <w:lang w:val="en-US" w:eastAsia="zh-CN" w:bidi="ar-SA"/>
              </w:rPr>
            </w:pPr>
          </w:p>
        </w:tc>
      </w:tr>
      <w:tr w14:paraId="18121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A61B35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1.27</w:t>
            </w:r>
          </w:p>
        </w:tc>
        <w:tc>
          <w:tcPr>
            <w:tcW w:w="2238" w:type="dxa"/>
            <w:vAlign w:val="center"/>
          </w:tcPr>
          <w:p w14:paraId="79D01AF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直流电源</w:t>
            </w:r>
          </w:p>
        </w:tc>
        <w:tc>
          <w:tcPr>
            <w:tcW w:w="2239" w:type="dxa"/>
          </w:tcPr>
          <w:p w14:paraId="7A67F78A">
            <w:pPr>
              <w:rPr>
                <w:rFonts w:hint="eastAsia" w:ascii="宋体" w:hAnsi="宋体" w:eastAsia="宋体" w:cs="宋体"/>
                <w:b/>
                <w:bCs/>
                <w:sz w:val="24"/>
                <w:szCs w:val="24"/>
              </w:rPr>
            </w:pPr>
          </w:p>
        </w:tc>
        <w:tc>
          <w:tcPr>
            <w:tcW w:w="1120" w:type="dxa"/>
            <w:vAlign w:val="center"/>
          </w:tcPr>
          <w:p w14:paraId="2F0CC322">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929B112">
            <w:pPr>
              <w:jc w:val="center"/>
              <w:textAlignment w:val="center"/>
              <w:rPr>
                <w:rFonts w:hint="default" w:ascii="宋体" w:hAnsi="宋体" w:eastAsia="宋体" w:cs="宋体"/>
                <w:kern w:val="2"/>
                <w:sz w:val="24"/>
                <w:szCs w:val="24"/>
                <w:lang w:val="en-US" w:eastAsia="zh-CN" w:bidi="ar-SA"/>
              </w:rPr>
            </w:pPr>
          </w:p>
        </w:tc>
        <w:tc>
          <w:tcPr>
            <w:tcW w:w="1682" w:type="dxa"/>
          </w:tcPr>
          <w:p w14:paraId="6204142B">
            <w:pPr>
              <w:rPr>
                <w:rFonts w:ascii="Arial"/>
              </w:rPr>
            </w:pPr>
          </w:p>
        </w:tc>
        <w:tc>
          <w:tcPr>
            <w:tcW w:w="2519" w:type="dxa"/>
            <w:tcBorders>
              <w:right w:val="single" w:color="000000" w:sz="4" w:space="0"/>
            </w:tcBorders>
          </w:tcPr>
          <w:p w14:paraId="01E35FF9">
            <w:pPr>
              <w:rPr>
                <w:rFonts w:ascii="Arial"/>
              </w:rPr>
            </w:pPr>
          </w:p>
        </w:tc>
        <w:tc>
          <w:tcPr>
            <w:tcW w:w="2435" w:type="dxa"/>
            <w:tcBorders>
              <w:left w:val="single" w:color="000000" w:sz="4" w:space="0"/>
            </w:tcBorders>
          </w:tcPr>
          <w:p w14:paraId="5CC41BB6">
            <w:pPr>
              <w:rPr>
                <w:rFonts w:ascii="Arial"/>
              </w:rPr>
            </w:pPr>
          </w:p>
        </w:tc>
        <w:tc>
          <w:tcPr>
            <w:tcW w:w="1069" w:type="dxa"/>
            <w:vAlign w:val="center"/>
          </w:tcPr>
          <w:p w14:paraId="34EC09E3">
            <w:pPr>
              <w:jc w:val="center"/>
              <w:textAlignment w:val="center"/>
              <w:rPr>
                <w:rFonts w:ascii="宋体" w:hAnsi="宋体" w:eastAsia="宋体" w:cs="宋体"/>
                <w:kern w:val="2"/>
                <w:sz w:val="24"/>
                <w:szCs w:val="24"/>
                <w:lang w:val="en-US" w:eastAsia="zh-CN" w:bidi="ar-SA"/>
              </w:rPr>
            </w:pPr>
          </w:p>
        </w:tc>
      </w:tr>
      <w:tr w14:paraId="57564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F9DD361">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1.28</w:t>
            </w:r>
          </w:p>
        </w:tc>
        <w:tc>
          <w:tcPr>
            <w:tcW w:w="2238" w:type="dxa"/>
            <w:vAlign w:val="center"/>
          </w:tcPr>
          <w:p w14:paraId="679FA76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(漏电)断路器等</w:t>
            </w:r>
          </w:p>
        </w:tc>
        <w:tc>
          <w:tcPr>
            <w:tcW w:w="2239" w:type="dxa"/>
          </w:tcPr>
          <w:p w14:paraId="77E7B6F3">
            <w:pPr>
              <w:rPr>
                <w:rFonts w:hint="eastAsia" w:ascii="宋体" w:hAnsi="宋体" w:eastAsia="宋体" w:cs="宋体"/>
                <w:b/>
                <w:bCs/>
                <w:sz w:val="24"/>
                <w:szCs w:val="24"/>
              </w:rPr>
            </w:pPr>
          </w:p>
        </w:tc>
        <w:tc>
          <w:tcPr>
            <w:tcW w:w="1120" w:type="dxa"/>
            <w:vAlign w:val="center"/>
          </w:tcPr>
          <w:p w14:paraId="5542621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0E9412E">
            <w:pPr>
              <w:jc w:val="center"/>
              <w:textAlignment w:val="center"/>
              <w:rPr>
                <w:rFonts w:hint="default" w:ascii="宋体" w:hAnsi="宋体" w:eastAsia="宋体" w:cs="宋体"/>
                <w:kern w:val="2"/>
                <w:sz w:val="24"/>
                <w:szCs w:val="24"/>
                <w:lang w:val="en-US" w:eastAsia="zh-CN" w:bidi="ar-SA"/>
              </w:rPr>
            </w:pPr>
          </w:p>
        </w:tc>
        <w:tc>
          <w:tcPr>
            <w:tcW w:w="1682" w:type="dxa"/>
          </w:tcPr>
          <w:p w14:paraId="41CC1741">
            <w:pPr>
              <w:rPr>
                <w:rFonts w:ascii="Arial"/>
              </w:rPr>
            </w:pPr>
          </w:p>
        </w:tc>
        <w:tc>
          <w:tcPr>
            <w:tcW w:w="2519" w:type="dxa"/>
            <w:tcBorders>
              <w:right w:val="single" w:color="000000" w:sz="4" w:space="0"/>
            </w:tcBorders>
          </w:tcPr>
          <w:p w14:paraId="598EA0FB">
            <w:pPr>
              <w:rPr>
                <w:rFonts w:ascii="Arial"/>
              </w:rPr>
            </w:pPr>
          </w:p>
        </w:tc>
        <w:tc>
          <w:tcPr>
            <w:tcW w:w="2435" w:type="dxa"/>
            <w:tcBorders>
              <w:left w:val="single" w:color="000000" w:sz="4" w:space="0"/>
            </w:tcBorders>
          </w:tcPr>
          <w:p w14:paraId="600B8E0A">
            <w:pPr>
              <w:rPr>
                <w:rFonts w:ascii="Arial"/>
              </w:rPr>
            </w:pPr>
          </w:p>
        </w:tc>
        <w:tc>
          <w:tcPr>
            <w:tcW w:w="1069" w:type="dxa"/>
            <w:vAlign w:val="center"/>
          </w:tcPr>
          <w:p w14:paraId="2377D611">
            <w:pPr>
              <w:jc w:val="center"/>
              <w:textAlignment w:val="center"/>
              <w:rPr>
                <w:rFonts w:ascii="宋体" w:hAnsi="宋体" w:eastAsia="宋体" w:cs="宋体"/>
                <w:kern w:val="2"/>
                <w:sz w:val="24"/>
                <w:szCs w:val="24"/>
                <w:lang w:val="en-US" w:eastAsia="zh-CN" w:bidi="ar-SA"/>
              </w:rPr>
            </w:pPr>
          </w:p>
        </w:tc>
      </w:tr>
      <w:tr w14:paraId="444B1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D12865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1.29</w:t>
            </w:r>
          </w:p>
        </w:tc>
        <w:tc>
          <w:tcPr>
            <w:tcW w:w="2238" w:type="dxa"/>
            <w:vAlign w:val="center"/>
          </w:tcPr>
          <w:p w14:paraId="733F732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相序保护器</w:t>
            </w:r>
          </w:p>
        </w:tc>
        <w:tc>
          <w:tcPr>
            <w:tcW w:w="2239" w:type="dxa"/>
          </w:tcPr>
          <w:p w14:paraId="4A110A2D">
            <w:pPr>
              <w:rPr>
                <w:rFonts w:hint="eastAsia" w:ascii="宋体" w:hAnsi="宋体" w:eastAsia="宋体" w:cs="宋体"/>
                <w:b/>
                <w:bCs/>
                <w:sz w:val="24"/>
                <w:szCs w:val="24"/>
              </w:rPr>
            </w:pPr>
          </w:p>
        </w:tc>
        <w:tc>
          <w:tcPr>
            <w:tcW w:w="1120" w:type="dxa"/>
            <w:vAlign w:val="center"/>
          </w:tcPr>
          <w:p w14:paraId="4E2F4CE5">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EB332BD">
            <w:pPr>
              <w:jc w:val="center"/>
              <w:textAlignment w:val="center"/>
              <w:rPr>
                <w:rFonts w:hint="default" w:ascii="宋体" w:hAnsi="宋体" w:eastAsia="宋体" w:cs="宋体"/>
                <w:kern w:val="2"/>
                <w:sz w:val="24"/>
                <w:szCs w:val="24"/>
                <w:lang w:val="en-US" w:eastAsia="zh-CN" w:bidi="ar-SA"/>
              </w:rPr>
            </w:pPr>
          </w:p>
        </w:tc>
        <w:tc>
          <w:tcPr>
            <w:tcW w:w="1682" w:type="dxa"/>
          </w:tcPr>
          <w:p w14:paraId="7EE4548F">
            <w:pPr>
              <w:rPr>
                <w:rFonts w:ascii="Arial"/>
              </w:rPr>
            </w:pPr>
          </w:p>
        </w:tc>
        <w:tc>
          <w:tcPr>
            <w:tcW w:w="2519" w:type="dxa"/>
            <w:tcBorders>
              <w:right w:val="single" w:color="000000" w:sz="4" w:space="0"/>
            </w:tcBorders>
          </w:tcPr>
          <w:p w14:paraId="4E4E86BE">
            <w:pPr>
              <w:rPr>
                <w:rFonts w:ascii="Arial"/>
              </w:rPr>
            </w:pPr>
          </w:p>
        </w:tc>
        <w:tc>
          <w:tcPr>
            <w:tcW w:w="2435" w:type="dxa"/>
            <w:tcBorders>
              <w:left w:val="single" w:color="000000" w:sz="4" w:space="0"/>
            </w:tcBorders>
          </w:tcPr>
          <w:p w14:paraId="522EAF68">
            <w:pPr>
              <w:rPr>
                <w:rFonts w:ascii="Arial"/>
              </w:rPr>
            </w:pPr>
          </w:p>
        </w:tc>
        <w:tc>
          <w:tcPr>
            <w:tcW w:w="1069" w:type="dxa"/>
            <w:vAlign w:val="center"/>
          </w:tcPr>
          <w:p w14:paraId="169B7B17">
            <w:pPr>
              <w:jc w:val="center"/>
              <w:textAlignment w:val="center"/>
              <w:rPr>
                <w:rFonts w:hint="default" w:ascii="宋体" w:hAnsi="宋体" w:eastAsia="宋体" w:cs="宋体"/>
                <w:kern w:val="2"/>
                <w:sz w:val="24"/>
                <w:szCs w:val="24"/>
                <w:lang w:val="en-US" w:eastAsia="zh-CN" w:bidi="ar-SA"/>
              </w:rPr>
            </w:pPr>
          </w:p>
        </w:tc>
      </w:tr>
      <w:tr w14:paraId="4FC0B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A8996E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1.30</w:t>
            </w:r>
          </w:p>
        </w:tc>
        <w:tc>
          <w:tcPr>
            <w:tcW w:w="2238" w:type="dxa"/>
            <w:vAlign w:val="center"/>
          </w:tcPr>
          <w:p w14:paraId="28BE74E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交流接触器</w:t>
            </w:r>
          </w:p>
        </w:tc>
        <w:tc>
          <w:tcPr>
            <w:tcW w:w="2239" w:type="dxa"/>
          </w:tcPr>
          <w:p w14:paraId="762D8987">
            <w:pPr>
              <w:rPr>
                <w:rFonts w:hint="eastAsia" w:ascii="宋体" w:hAnsi="宋体" w:eastAsia="宋体" w:cs="宋体"/>
                <w:b/>
                <w:bCs/>
                <w:sz w:val="24"/>
                <w:szCs w:val="24"/>
              </w:rPr>
            </w:pPr>
          </w:p>
        </w:tc>
        <w:tc>
          <w:tcPr>
            <w:tcW w:w="1120" w:type="dxa"/>
            <w:vAlign w:val="center"/>
          </w:tcPr>
          <w:p w14:paraId="13A07D40">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9475533">
            <w:pPr>
              <w:jc w:val="center"/>
              <w:textAlignment w:val="center"/>
              <w:rPr>
                <w:rFonts w:hint="default" w:ascii="宋体" w:hAnsi="宋体" w:eastAsia="宋体" w:cs="宋体"/>
                <w:kern w:val="2"/>
                <w:sz w:val="24"/>
                <w:szCs w:val="24"/>
                <w:lang w:val="en-US" w:eastAsia="zh-CN" w:bidi="ar-SA"/>
              </w:rPr>
            </w:pPr>
          </w:p>
        </w:tc>
        <w:tc>
          <w:tcPr>
            <w:tcW w:w="1682" w:type="dxa"/>
          </w:tcPr>
          <w:p w14:paraId="0B7B8FDF">
            <w:pPr>
              <w:rPr>
                <w:rFonts w:ascii="Arial"/>
              </w:rPr>
            </w:pPr>
          </w:p>
        </w:tc>
        <w:tc>
          <w:tcPr>
            <w:tcW w:w="2519" w:type="dxa"/>
            <w:tcBorders>
              <w:right w:val="single" w:color="000000" w:sz="4" w:space="0"/>
            </w:tcBorders>
          </w:tcPr>
          <w:p w14:paraId="4F605939">
            <w:pPr>
              <w:rPr>
                <w:rFonts w:ascii="Arial"/>
              </w:rPr>
            </w:pPr>
          </w:p>
        </w:tc>
        <w:tc>
          <w:tcPr>
            <w:tcW w:w="2435" w:type="dxa"/>
            <w:tcBorders>
              <w:left w:val="single" w:color="000000" w:sz="4" w:space="0"/>
            </w:tcBorders>
          </w:tcPr>
          <w:p w14:paraId="2B6A0A8C">
            <w:pPr>
              <w:rPr>
                <w:rFonts w:ascii="Arial"/>
              </w:rPr>
            </w:pPr>
          </w:p>
        </w:tc>
        <w:tc>
          <w:tcPr>
            <w:tcW w:w="1069" w:type="dxa"/>
            <w:vAlign w:val="center"/>
          </w:tcPr>
          <w:p w14:paraId="25E2759E">
            <w:pPr>
              <w:jc w:val="center"/>
              <w:textAlignment w:val="center"/>
              <w:rPr>
                <w:rFonts w:hint="default" w:ascii="宋体" w:hAnsi="宋体" w:eastAsia="宋体" w:cs="宋体"/>
                <w:kern w:val="2"/>
                <w:sz w:val="24"/>
                <w:szCs w:val="24"/>
                <w:lang w:val="en-US" w:eastAsia="zh-CN" w:bidi="ar-SA"/>
              </w:rPr>
            </w:pPr>
          </w:p>
        </w:tc>
      </w:tr>
      <w:tr w14:paraId="2A92A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F9801E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1.31</w:t>
            </w:r>
          </w:p>
        </w:tc>
        <w:tc>
          <w:tcPr>
            <w:tcW w:w="2238" w:type="dxa"/>
            <w:vAlign w:val="center"/>
          </w:tcPr>
          <w:p w14:paraId="09DFE19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电机启动器</w:t>
            </w:r>
          </w:p>
        </w:tc>
        <w:tc>
          <w:tcPr>
            <w:tcW w:w="2239" w:type="dxa"/>
          </w:tcPr>
          <w:p w14:paraId="507100C5">
            <w:pPr>
              <w:rPr>
                <w:rFonts w:hint="eastAsia" w:ascii="宋体" w:hAnsi="宋体" w:eastAsia="宋体" w:cs="宋体"/>
                <w:b/>
                <w:bCs/>
                <w:sz w:val="24"/>
                <w:szCs w:val="24"/>
              </w:rPr>
            </w:pPr>
          </w:p>
        </w:tc>
        <w:tc>
          <w:tcPr>
            <w:tcW w:w="1120" w:type="dxa"/>
            <w:vAlign w:val="center"/>
          </w:tcPr>
          <w:p w14:paraId="0FD9E93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E54D82F">
            <w:pPr>
              <w:jc w:val="center"/>
              <w:textAlignment w:val="center"/>
              <w:rPr>
                <w:rFonts w:hint="default" w:ascii="宋体" w:hAnsi="宋体" w:eastAsia="宋体" w:cs="宋体"/>
                <w:kern w:val="2"/>
                <w:sz w:val="24"/>
                <w:szCs w:val="24"/>
                <w:lang w:val="en-US" w:eastAsia="zh-CN" w:bidi="ar-SA"/>
              </w:rPr>
            </w:pPr>
          </w:p>
        </w:tc>
        <w:tc>
          <w:tcPr>
            <w:tcW w:w="1682" w:type="dxa"/>
          </w:tcPr>
          <w:p w14:paraId="7E1E7371">
            <w:pPr>
              <w:rPr>
                <w:rFonts w:ascii="Arial"/>
              </w:rPr>
            </w:pPr>
          </w:p>
        </w:tc>
        <w:tc>
          <w:tcPr>
            <w:tcW w:w="2519" w:type="dxa"/>
            <w:tcBorders>
              <w:right w:val="single" w:color="000000" w:sz="4" w:space="0"/>
            </w:tcBorders>
          </w:tcPr>
          <w:p w14:paraId="1B5181B8">
            <w:pPr>
              <w:rPr>
                <w:rFonts w:ascii="Arial"/>
              </w:rPr>
            </w:pPr>
          </w:p>
        </w:tc>
        <w:tc>
          <w:tcPr>
            <w:tcW w:w="2435" w:type="dxa"/>
            <w:tcBorders>
              <w:left w:val="single" w:color="000000" w:sz="4" w:space="0"/>
            </w:tcBorders>
          </w:tcPr>
          <w:p w14:paraId="2193E293">
            <w:pPr>
              <w:rPr>
                <w:rFonts w:ascii="Arial"/>
              </w:rPr>
            </w:pPr>
          </w:p>
        </w:tc>
        <w:tc>
          <w:tcPr>
            <w:tcW w:w="1069" w:type="dxa"/>
            <w:vAlign w:val="center"/>
          </w:tcPr>
          <w:p w14:paraId="2DA1E0C1">
            <w:pPr>
              <w:jc w:val="center"/>
              <w:textAlignment w:val="center"/>
              <w:rPr>
                <w:rFonts w:hint="default" w:ascii="宋体" w:hAnsi="宋体" w:eastAsia="宋体" w:cs="宋体"/>
                <w:kern w:val="2"/>
                <w:sz w:val="24"/>
                <w:szCs w:val="24"/>
                <w:lang w:val="en-US" w:eastAsia="zh-CN" w:bidi="ar-SA"/>
              </w:rPr>
            </w:pPr>
          </w:p>
        </w:tc>
      </w:tr>
      <w:tr w14:paraId="6966C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E71D91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1.32</w:t>
            </w:r>
          </w:p>
        </w:tc>
        <w:tc>
          <w:tcPr>
            <w:tcW w:w="2238" w:type="dxa"/>
            <w:vAlign w:val="center"/>
          </w:tcPr>
          <w:p w14:paraId="23BBEBE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中间继电器</w:t>
            </w:r>
          </w:p>
        </w:tc>
        <w:tc>
          <w:tcPr>
            <w:tcW w:w="2239" w:type="dxa"/>
          </w:tcPr>
          <w:p w14:paraId="39A07F88">
            <w:pPr>
              <w:rPr>
                <w:rFonts w:hint="eastAsia" w:ascii="宋体" w:hAnsi="宋体" w:eastAsia="宋体" w:cs="宋体"/>
                <w:b/>
                <w:bCs/>
                <w:sz w:val="24"/>
                <w:szCs w:val="24"/>
              </w:rPr>
            </w:pPr>
          </w:p>
        </w:tc>
        <w:tc>
          <w:tcPr>
            <w:tcW w:w="1120" w:type="dxa"/>
            <w:vAlign w:val="center"/>
          </w:tcPr>
          <w:p w14:paraId="0ABD5D7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A1E3EFC">
            <w:pPr>
              <w:jc w:val="center"/>
              <w:textAlignment w:val="center"/>
              <w:rPr>
                <w:rFonts w:hint="default" w:ascii="宋体" w:hAnsi="宋体" w:eastAsia="宋体" w:cs="宋体"/>
                <w:kern w:val="2"/>
                <w:sz w:val="24"/>
                <w:szCs w:val="24"/>
                <w:lang w:val="en-US" w:eastAsia="zh-CN" w:bidi="ar-SA"/>
              </w:rPr>
            </w:pPr>
          </w:p>
        </w:tc>
        <w:tc>
          <w:tcPr>
            <w:tcW w:w="1682" w:type="dxa"/>
          </w:tcPr>
          <w:p w14:paraId="0993257E">
            <w:pPr>
              <w:rPr>
                <w:rFonts w:ascii="Arial"/>
              </w:rPr>
            </w:pPr>
          </w:p>
        </w:tc>
        <w:tc>
          <w:tcPr>
            <w:tcW w:w="2519" w:type="dxa"/>
            <w:tcBorders>
              <w:right w:val="single" w:color="000000" w:sz="4" w:space="0"/>
            </w:tcBorders>
          </w:tcPr>
          <w:p w14:paraId="13A14220">
            <w:pPr>
              <w:rPr>
                <w:rFonts w:ascii="Arial"/>
              </w:rPr>
            </w:pPr>
          </w:p>
        </w:tc>
        <w:tc>
          <w:tcPr>
            <w:tcW w:w="2435" w:type="dxa"/>
            <w:tcBorders>
              <w:left w:val="single" w:color="000000" w:sz="4" w:space="0"/>
            </w:tcBorders>
          </w:tcPr>
          <w:p w14:paraId="798254C3">
            <w:pPr>
              <w:rPr>
                <w:rFonts w:ascii="Arial"/>
              </w:rPr>
            </w:pPr>
          </w:p>
        </w:tc>
        <w:tc>
          <w:tcPr>
            <w:tcW w:w="1069" w:type="dxa"/>
            <w:vAlign w:val="center"/>
          </w:tcPr>
          <w:p w14:paraId="3CC36A65">
            <w:pPr>
              <w:jc w:val="center"/>
              <w:textAlignment w:val="center"/>
              <w:rPr>
                <w:rFonts w:hint="default" w:ascii="宋体" w:hAnsi="宋体" w:eastAsia="宋体" w:cs="宋体"/>
                <w:kern w:val="2"/>
                <w:sz w:val="24"/>
                <w:szCs w:val="24"/>
                <w:lang w:val="en-US" w:eastAsia="zh-CN" w:bidi="ar-SA"/>
              </w:rPr>
            </w:pPr>
          </w:p>
        </w:tc>
      </w:tr>
      <w:tr w14:paraId="00F42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1A3D24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1.33</w:t>
            </w:r>
          </w:p>
        </w:tc>
        <w:tc>
          <w:tcPr>
            <w:tcW w:w="2238" w:type="dxa"/>
            <w:vAlign w:val="center"/>
          </w:tcPr>
          <w:p w14:paraId="5A9DE15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固态继电器</w:t>
            </w:r>
          </w:p>
        </w:tc>
        <w:tc>
          <w:tcPr>
            <w:tcW w:w="2239" w:type="dxa"/>
          </w:tcPr>
          <w:p w14:paraId="4879B38F">
            <w:pPr>
              <w:rPr>
                <w:rFonts w:hint="eastAsia" w:ascii="宋体" w:hAnsi="宋体" w:eastAsia="宋体" w:cs="宋体"/>
                <w:b/>
                <w:bCs/>
                <w:sz w:val="24"/>
                <w:szCs w:val="24"/>
              </w:rPr>
            </w:pPr>
          </w:p>
        </w:tc>
        <w:tc>
          <w:tcPr>
            <w:tcW w:w="1120" w:type="dxa"/>
            <w:vAlign w:val="center"/>
          </w:tcPr>
          <w:p w14:paraId="254B358B">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A4A861B">
            <w:pPr>
              <w:jc w:val="center"/>
              <w:textAlignment w:val="center"/>
              <w:rPr>
                <w:rFonts w:hint="eastAsia" w:ascii="宋体" w:hAnsi="宋体" w:eastAsia="宋体" w:cs="宋体"/>
                <w:kern w:val="2"/>
                <w:sz w:val="24"/>
                <w:szCs w:val="24"/>
                <w:lang w:val="en-US" w:eastAsia="zh-CN" w:bidi="ar-SA"/>
              </w:rPr>
            </w:pPr>
          </w:p>
        </w:tc>
        <w:tc>
          <w:tcPr>
            <w:tcW w:w="1682" w:type="dxa"/>
          </w:tcPr>
          <w:p w14:paraId="0B4E4931">
            <w:pPr>
              <w:rPr>
                <w:rFonts w:ascii="Arial"/>
              </w:rPr>
            </w:pPr>
          </w:p>
        </w:tc>
        <w:tc>
          <w:tcPr>
            <w:tcW w:w="2519" w:type="dxa"/>
            <w:tcBorders>
              <w:right w:val="single" w:color="000000" w:sz="4" w:space="0"/>
            </w:tcBorders>
          </w:tcPr>
          <w:p w14:paraId="6A7E94FC">
            <w:pPr>
              <w:rPr>
                <w:rFonts w:ascii="Arial"/>
              </w:rPr>
            </w:pPr>
          </w:p>
        </w:tc>
        <w:tc>
          <w:tcPr>
            <w:tcW w:w="2435" w:type="dxa"/>
            <w:tcBorders>
              <w:left w:val="single" w:color="000000" w:sz="4" w:space="0"/>
            </w:tcBorders>
          </w:tcPr>
          <w:p w14:paraId="6A8670A8">
            <w:pPr>
              <w:rPr>
                <w:rFonts w:ascii="Arial"/>
              </w:rPr>
            </w:pPr>
          </w:p>
        </w:tc>
        <w:tc>
          <w:tcPr>
            <w:tcW w:w="1069" w:type="dxa"/>
            <w:vAlign w:val="center"/>
          </w:tcPr>
          <w:p w14:paraId="17EF3BB8">
            <w:pPr>
              <w:jc w:val="center"/>
              <w:textAlignment w:val="center"/>
              <w:rPr>
                <w:rFonts w:ascii="宋体" w:hAnsi="宋体" w:eastAsia="宋体" w:cs="宋体"/>
                <w:kern w:val="2"/>
                <w:sz w:val="24"/>
                <w:szCs w:val="24"/>
                <w:lang w:val="en-US" w:eastAsia="zh-CN" w:bidi="ar-SA"/>
              </w:rPr>
            </w:pPr>
          </w:p>
        </w:tc>
      </w:tr>
      <w:tr w14:paraId="33F98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91A15B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1.34</w:t>
            </w:r>
          </w:p>
        </w:tc>
        <w:tc>
          <w:tcPr>
            <w:tcW w:w="2238" w:type="dxa"/>
            <w:vAlign w:val="center"/>
          </w:tcPr>
          <w:p w14:paraId="5D5DD90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电热器</w:t>
            </w:r>
          </w:p>
        </w:tc>
        <w:tc>
          <w:tcPr>
            <w:tcW w:w="2239" w:type="dxa"/>
          </w:tcPr>
          <w:p w14:paraId="22F60205">
            <w:pPr>
              <w:rPr>
                <w:rFonts w:hint="eastAsia" w:ascii="宋体" w:hAnsi="宋体" w:eastAsia="宋体" w:cs="宋体"/>
                <w:b/>
                <w:bCs/>
                <w:sz w:val="24"/>
                <w:szCs w:val="24"/>
              </w:rPr>
            </w:pPr>
          </w:p>
        </w:tc>
        <w:tc>
          <w:tcPr>
            <w:tcW w:w="1120" w:type="dxa"/>
            <w:vAlign w:val="center"/>
          </w:tcPr>
          <w:p w14:paraId="56F6FBD2">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18B1937">
            <w:pPr>
              <w:jc w:val="center"/>
              <w:textAlignment w:val="center"/>
              <w:rPr>
                <w:rFonts w:hint="eastAsia" w:ascii="宋体" w:hAnsi="宋体" w:eastAsia="宋体" w:cs="宋体"/>
                <w:kern w:val="2"/>
                <w:sz w:val="24"/>
                <w:szCs w:val="24"/>
                <w:lang w:val="en-US" w:eastAsia="zh-CN" w:bidi="ar-SA"/>
              </w:rPr>
            </w:pPr>
          </w:p>
        </w:tc>
        <w:tc>
          <w:tcPr>
            <w:tcW w:w="1682" w:type="dxa"/>
          </w:tcPr>
          <w:p w14:paraId="1B747B23">
            <w:pPr>
              <w:rPr>
                <w:rFonts w:ascii="Arial"/>
              </w:rPr>
            </w:pPr>
          </w:p>
        </w:tc>
        <w:tc>
          <w:tcPr>
            <w:tcW w:w="2519" w:type="dxa"/>
            <w:tcBorders>
              <w:right w:val="single" w:color="000000" w:sz="4" w:space="0"/>
            </w:tcBorders>
          </w:tcPr>
          <w:p w14:paraId="4F8DBF4B">
            <w:pPr>
              <w:rPr>
                <w:rFonts w:ascii="Arial"/>
              </w:rPr>
            </w:pPr>
          </w:p>
        </w:tc>
        <w:tc>
          <w:tcPr>
            <w:tcW w:w="2435" w:type="dxa"/>
            <w:tcBorders>
              <w:left w:val="single" w:color="000000" w:sz="4" w:space="0"/>
            </w:tcBorders>
          </w:tcPr>
          <w:p w14:paraId="0D6995E4">
            <w:pPr>
              <w:rPr>
                <w:rFonts w:ascii="Arial"/>
              </w:rPr>
            </w:pPr>
          </w:p>
        </w:tc>
        <w:tc>
          <w:tcPr>
            <w:tcW w:w="1069" w:type="dxa"/>
            <w:vAlign w:val="center"/>
          </w:tcPr>
          <w:p w14:paraId="20B5917D">
            <w:pPr>
              <w:jc w:val="center"/>
              <w:textAlignment w:val="center"/>
              <w:rPr>
                <w:rFonts w:ascii="宋体" w:hAnsi="宋体" w:eastAsia="宋体" w:cs="宋体"/>
                <w:kern w:val="2"/>
                <w:sz w:val="24"/>
                <w:szCs w:val="24"/>
                <w:lang w:val="en-US" w:eastAsia="zh-CN" w:bidi="ar-SA"/>
              </w:rPr>
            </w:pPr>
          </w:p>
        </w:tc>
      </w:tr>
      <w:tr w14:paraId="61598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C62CDB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1.35</w:t>
            </w:r>
          </w:p>
        </w:tc>
        <w:tc>
          <w:tcPr>
            <w:tcW w:w="2238" w:type="dxa"/>
            <w:vAlign w:val="center"/>
          </w:tcPr>
          <w:p w14:paraId="171C6FB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加湿器</w:t>
            </w:r>
          </w:p>
        </w:tc>
        <w:tc>
          <w:tcPr>
            <w:tcW w:w="2239" w:type="dxa"/>
          </w:tcPr>
          <w:p w14:paraId="758556D1">
            <w:pPr>
              <w:rPr>
                <w:rFonts w:hint="eastAsia" w:ascii="宋体" w:hAnsi="宋体" w:eastAsia="宋体" w:cs="宋体"/>
                <w:b/>
                <w:bCs/>
                <w:sz w:val="24"/>
                <w:szCs w:val="24"/>
              </w:rPr>
            </w:pPr>
          </w:p>
        </w:tc>
        <w:tc>
          <w:tcPr>
            <w:tcW w:w="1120" w:type="dxa"/>
            <w:vAlign w:val="center"/>
          </w:tcPr>
          <w:p w14:paraId="6FD34EF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B221641">
            <w:pPr>
              <w:jc w:val="center"/>
              <w:textAlignment w:val="center"/>
              <w:rPr>
                <w:rFonts w:hint="eastAsia" w:ascii="宋体" w:hAnsi="宋体" w:eastAsia="宋体" w:cs="宋体"/>
                <w:kern w:val="2"/>
                <w:sz w:val="24"/>
                <w:szCs w:val="24"/>
                <w:lang w:val="en-US" w:eastAsia="zh-CN" w:bidi="ar-SA"/>
              </w:rPr>
            </w:pPr>
          </w:p>
        </w:tc>
        <w:tc>
          <w:tcPr>
            <w:tcW w:w="1682" w:type="dxa"/>
          </w:tcPr>
          <w:p w14:paraId="319CA5E8">
            <w:pPr>
              <w:rPr>
                <w:rFonts w:ascii="Arial"/>
              </w:rPr>
            </w:pPr>
          </w:p>
        </w:tc>
        <w:tc>
          <w:tcPr>
            <w:tcW w:w="2519" w:type="dxa"/>
            <w:tcBorders>
              <w:right w:val="single" w:color="000000" w:sz="4" w:space="0"/>
            </w:tcBorders>
          </w:tcPr>
          <w:p w14:paraId="2E3FC594">
            <w:pPr>
              <w:rPr>
                <w:rFonts w:ascii="Arial"/>
              </w:rPr>
            </w:pPr>
          </w:p>
        </w:tc>
        <w:tc>
          <w:tcPr>
            <w:tcW w:w="2435" w:type="dxa"/>
            <w:tcBorders>
              <w:left w:val="single" w:color="000000" w:sz="4" w:space="0"/>
            </w:tcBorders>
          </w:tcPr>
          <w:p w14:paraId="0336B84D">
            <w:pPr>
              <w:rPr>
                <w:rFonts w:ascii="Arial"/>
              </w:rPr>
            </w:pPr>
          </w:p>
        </w:tc>
        <w:tc>
          <w:tcPr>
            <w:tcW w:w="1069" w:type="dxa"/>
            <w:vAlign w:val="center"/>
          </w:tcPr>
          <w:p w14:paraId="07644F4A">
            <w:pPr>
              <w:jc w:val="center"/>
              <w:textAlignment w:val="center"/>
              <w:rPr>
                <w:rFonts w:ascii="宋体" w:hAnsi="宋体" w:eastAsia="宋体" w:cs="宋体"/>
                <w:kern w:val="2"/>
                <w:sz w:val="24"/>
                <w:szCs w:val="24"/>
                <w:lang w:val="en-US" w:eastAsia="zh-CN" w:bidi="ar-SA"/>
              </w:rPr>
            </w:pPr>
          </w:p>
        </w:tc>
      </w:tr>
      <w:tr w14:paraId="55D74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265E99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1.36</w:t>
            </w:r>
          </w:p>
        </w:tc>
        <w:tc>
          <w:tcPr>
            <w:tcW w:w="2238" w:type="dxa"/>
            <w:vAlign w:val="center"/>
          </w:tcPr>
          <w:p w14:paraId="62522CA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电容式湿度传感器</w:t>
            </w:r>
          </w:p>
        </w:tc>
        <w:tc>
          <w:tcPr>
            <w:tcW w:w="2239" w:type="dxa"/>
          </w:tcPr>
          <w:p w14:paraId="2F206D42">
            <w:pPr>
              <w:rPr>
                <w:rFonts w:hint="eastAsia" w:ascii="宋体" w:hAnsi="宋体" w:eastAsia="宋体" w:cs="宋体"/>
                <w:b/>
                <w:bCs/>
                <w:sz w:val="24"/>
                <w:szCs w:val="24"/>
              </w:rPr>
            </w:pPr>
          </w:p>
        </w:tc>
        <w:tc>
          <w:tcPr>
            <w:tcW w:w="1120" w:type="dxa"/>
            <w:vAlign w:val="center"/>
          </w:tcPr>
          <w:p w14:paraId="5A979A2B">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F112978">
            <w:pPr>
              <w:jc w:val="center"/>
              <w:textAlignment w:val="center"/>
              <w:rPr>
                <w:rFonts w:hint="eastAsia" w:ascii="宋体" w:hAnsi="宋体" w:eastAsia="宋体" w:cs="宋体"/>
                <w:kern w:val="2"/>
                <w:sz w:val="24"/>
                <w:szCs w:val="24"/>
                <w:lang w:val="en-US" w:eastAsia="zh-CN" w:bidi="ar-SA"/>
              </w:rPr>
            </w:pPr>
          </w:p>
        </w:tc>
        <w:tc>
          <w:tcPr>
            <w:tcW w:w="1682" w:type="dxa"/>
          </w:tcPr>
          <w:p w14:paraId="12919B98">
            <w:pPr>
              <w:rPr>
                <w:rFonts w:ascii="Arial"/>
              </w:rPr>
            </w:pPr>
          </w:p>
        </w:tc>
        <w:tc>
          <w:tcPr>
            <w:tcW w:w="2519" w:type="dxa"/>
            <w:tcBorders>
              <w:right w:val="single" w:color="000000" w:sz="4" w:space="0"/>
            </w:tcBorders>
          </w:tcPr>
          <w:p w14:paraId="059EA953">
            <w:pPr>
              <w:rPr>
                <w:rFonts w:ascii="Arial"/>
              </w:rPr>
            </w:pPr>
          </w:p>
        </w:tc>
        <w:tc>
          <w:tcPr>
            <w:tcW w:w="2435" w:type="dxa"/>
            <w:tcBorders>
              <w:left w:val="single" w:color="000000" w:sz="4" w:space="0"/>
            </w:tcBorders>
          </w:tcPr>
          <w:p w14:paraId="576EAA94">
            <w:pPr>
              <w:rPr>
                <w:rFonts w:ascii="Arial"/>
              </w:rPr>
            </w:pPr>
          </w:p>
        </w:tc>
        <w:tc>
          <w:tcPr>
            <w:tcW w:w="1069" w:type="dxa"/>
            <w:vAlign w:val="center"/>
          </w:tcPr>
          <w:p w14:paraId="5B61F18D">
            <w:pPr>
              <w:jc w:val="center"/>
              <w:textAlignment w:val="center"/>
              <w:rPr>
                <w:rFonts w:ascii="宋体" w:hAnsi="宋体" w:eastAsia="宋体" w:cs="宋体"/>
                <w:kern w:val="2"/>
                <w:sz w:val="24"/>
                <w:szCs w:val="24"/>
                <w:lang w:val="en-US" w:eastAsia="zh-CN" w:bidi="ar-SA"/>
              </w:rPr>
            </w:pPr>
          </w:p>
        </w:tc>
      </w:tr>
      <w:tr w14:paraId="34591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98098A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1.37</w:t>
            </w:r>
          </w:p>
        </w:tc>
        <w:tc>
          <w:tcPr>
            <w:tcW w:w="2238" w:type="dxa"/>
            <w:vAlign w:val="center"/>
          </w:tcPr>
          <w:p w14:paraId="60B4AEC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H2、CO、CO2浓度检测系统</w:t>
            </w:r>
          </w:p>
        </w:tc>
        <w:tc>
          <w:tcPr>
            <w:tcW w:w="2239" w:type="dxa"/>
          </w:tcPr>
          <w:p w14:paraId="6A3D0331">
            <w:pPr>
              <w:rPr>
                <w:rFonts w:hint="eastAsia" w:ascii="宋体" w:hAnsi="宋体" w:eastAsia="宋体" w:cs="宋体"/>
                <w:b/>
                <w:bCs/>
                <w:sz w:val="24"/>
                <w:szCs w:val="24"/>
              </w:rPr>
            </w:pPr>
          </w:p>
        </w:tc>
        <w:tc>
          <w:tcPr>
            <w:tcW w:w="1120" w:type="dxa"/>
            <w:vAlign w:val="center"/>
          </w:tcPr>
          <w:p w14:paraId="2C35278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F1C8129">
            <w:pPr>
              <w:jc w:val="center"/>
              <w:textAlignment w:val="center"/>
              <w:rPr>
                <w:rFonts w:hint="eastAsia" w:ascii="宋体" w:hAnsi="宋体" w:eastAsia="宋体" w:cs="宋体"/>
                <w:kern w:val="2"/>
                <w:sz w:val="24"/>
                <w:szCs w:val="24"/>
                <w:lang w:val="en-US" w:eastAsia="zh-CN" w:bidi="ar-SA"/>
              </w:rPr>
            </w:pPr>
          </w:p>
        </w:tc>
        <w:tc>
          <w:tcPr>
            <w:tcW w:w="1682" w:type="dxa"/>
          </w:tcPr>
          <w:p w14:paraId="00B91774">
            <w:pPr>
              <w:rPr>
                <w:rFonts w:ascii="Arial"/>
              </w:rPr>
            </w:pPr>
          </w:p>
        </w:tc>
        <w:tc>
          <w:tcPr>
            <w:tcW w:w="2519" w:type="dxa"/>
            <w:tcBorders>
              <w:right w:val="single" w:color="000000" w:sz="4" w:space="0"/>
            </w:tcBorders>
          </w:tcPr>
          <w:p w14:paraId="5A02050A">
            <w:pPr>
              <w:rPr>
                <w:rFonts w:ascii="Arial"/>
              </w:rPr>
            </w:pPr>
          </w:p>
        </w:tc>
        <w:tc>
          <w:tcPr>
            <w:tcW w:w="2435" w:type="dxa"/>
            <w:tcBorders>
              <w:left w:val="single" w:color="000000" w:sz="4" w:space="0"/>
            </w:tcBorders>
          </w:tcPr>
          <w:p w14:paraId="57C66D12">
            <w:pPr>
              <w:rPr>
                <w:rFonts w:ascii="Arial"/>
              </w:rPr>
            </w:pPr>
          </w:p>
        </w:tc>
        <w:tc>
          <w:tcPr>
            <w:tcW w:w="1069" w:type="dxa"/>
            <w:vAlign w:val="center"/>
          </w:tcPr>
          <w:p w14:paraId="7FCF391E">
            <w:pPr>
              <w:jc w:val="center"/>
              <w:textAlignment w:val="center"/>
              <w:rPr>
                <w:rFonts w:ascii="宋体" w:hAnsi="宋体" w:eastAsia="宋体" w:cs="宋体"/>
                <w:kern w:val="2"/>
                <w:sz w:val="24"/>
                <w:szCs w:val="24"/>
                <w:lang w:val="en-US" w:eastAsia="zh-CN" w:bidi="ar-SA"/>
              </w:rPr>
            </w:pPr>
          </w:p>
        </w:tc>
      </w:tr>
      <w:tr w14:paraId="3B401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C1798E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1.38</w:t>
            </w:r>
          </w:p>
        </w:tc>
        <w:tc>
          <w:tcPr>
            <w:tcW w:w="2238" w:type="dxa"/>
            <w:vAlign w:val="center"/>
          </w:tcPr>
          <w:p w14:paraId="6D66184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主控机</w:t>
            </w:r>
          </w:p>
        </w:tc>
        <w:tc>
          <w:tcPr>
            <w:tcW w:w="2239" w:type="dxa"/>
          </w:tcPr>
          <w:p w14:paraId="2EC74416">
            <w:pPr>
              <w:rPr>
                <w:rFonts w:hint="eastAsia" w:ascii="宋体" w:hAnsi="宋体" w:eastAsia="宋体" w:cs="宋体"/>
                <w:b/>
                <w:bCs/>
                <w:sz w:val="24"/>
                <w:szCs w:val="24"/>
              </w:rPr>
            </w:pPr>
          </w:p>
        </w:tc>
        <w:tc>
          <w:tcPr>
            <w:tcW w:w="1120" w:type="dxa"/>
            <w:vAlign w:val="center"/>
          </w:tcPr>
          <w:p w14:paraId="1E66430A">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15F5505">
            <w:pPr>
              <w:jc w:val="center"/>
              <w:textAlignment w:val="center"/>
              <w:rPr>
                <w:rFonts w:hint="eastAsia" w:ascii="宋体" w:hAnsi="宋体" w:eastAsia="宋体" w:cs="宋体"/>
                <w:kern w:val="2"/>
                <w:sz w:val="24"/>
                <w:szCs w:val="24"/>
                <w:lang w:val="en-US" w:eastAsia="zh-CN" w:bidi="ar-SA"/>
              </w:rPr>
            </w:pPr>
          </w:p>
        </w:tc>
        <w:tc>
          <w:tcPr>
            <w:tcW w:w="1682" w:type="dxa"/>
          </w:tcPr>
          <w:p w14:paraId="5C9A30DD">
            <w:pPr>
              <w:rPr>
                <w:rFonts w:ascii="Arial"/>
              </w:rPr>
            </w:pPr>
          </w:p>
        </w:tc>
        <w:tc>
          <w:tcPr>
            <w:tcW w:w="2519" w:type="dxa"/>
            <w:tcBorders>
              <w:right w:val="single" w:color="000000" w:sz="4" w:space="0"/>
            </w:tcBorders>
          </w:tcPr>
          <w:p w14:paraId="798E8CEB">
            <w:pPr>
              <w:rPr>
                <w:rFonts w:ascii="Arial"/>
              </w:rPr>
            </w:pPr>
          </w:p>
        </w:tc>
        <w:tc>
          <w:tcPr>
            <w:tcW w:w="2435" w:type="dxa"/>
            <w:tcBorders>
              <w:left w:val="single" w:color="000000" w:sz="4" w:space="0"/>
            </w:tcBorders>
          </w:tcPr>
          <w:p w14:paraId="59DCD6DE">
            <w:pPr>
              <w:rPr>
                <w:rFonts w:ascii="Arial"/>
              </w:rPr>
            </w:pPr>
          </w:p>
        </w:tc>
        <w:tc>
          <w:tcPr>
            <w:tcW w:w="1069" w:type="dxa"/>
            <w:vAlign w:val="center"/>
          </w:tcPr>
          <w:p w14:paraId="3B17C185">
            <w:pPr>
              <w:jc w:val="center"/>
              <w:textAlignment w:val="center"/>
              <w:rPr>
                <w:rFonts w:ascii="宋体" w:hAnsi="宋体" w:eastAsia="宋体" w:cs="宋体"/>
                <w:kern w:val="2"/>
                <w:sz w:val="24"/>
                <w:szCs w:val="24"/>
                <w:lang w:val="en-US" w:eastAsia="zh-CN" w:bidi="ar-SA"/>
              </w:rPr>
            </w:pPr>
          </w:p>
        </w:tc>
      </w:tr>
      <w:tr w14:paraId="601C9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9A697F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1.39</w:t>
            </w:r>
          </w:p>
        </w:tc>
        <w:tc>
          <w:tcPr>
            <w:tcW w:w="2238" w:type="dxa"/>
            <w:vAlign w:val="center"/>
          </w:tcPr>
          <w:p w14:paraId="7976314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UPS电源</w:t>
            </w:r>
          </w:p>
        </w:tc>
        <w:tc>
          <w:tcPr>
            <w:tcW w:w="2239" w:type="dxa"/>
          </w:tcPr>
          <w:p w14:paraId="3C61E6EC">
            <w:pPr>
              <w:rPr>
                <w:rFonts w:hint="eastAsia" w:ascii="宋体" w:hAnsi="宋体" w:eastAsia="宋体" w:cs="宋体"/>
                <w:b/>
                <w:bCs/>
                <w:sz w:val="24"/>
                <w:szCs w:val="24"/>
              </w:rPr>
            </w:pPr>
          </w:p>
        </w:tc>
        <w:tc>
          <w:tcPr>
            <w:tcW w:w="1120" w:type="dxa"/>
            <w:vAlign w:val="center"/>
          </w:tcPr>
          <w:p w14:paraId="2F1AF1D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4929CC4">
            <w:pPr>
              <w:jc w:val="center"/>
              <w:textAlignment w:val="center"/>
              <w:rPr>
                <w:rFonts w:hint="eastAsia" w:ascii="宋体" w:hAnsi="宋体" w:eastAsia="宋体" w:cs="宋体"/>
                <w:kern w:val="2"/>
                <w:sz w:val="24"/>
                <w:szCs w:val="24"/>
                <w:lang w:val="en-US" w:eastAsia="zh-CN" w:bidi="ar-SA"/>
              </w:rPr>
            </w:pPr>
          </w:p>
        </w:tc>
        <w:tc>
          <w:tcPr>
            <w:tcW w:w="1682" w:type="dxa"/>
          </w:tcPr>
          <w:p w14:paraId="6463E368">
            <w:pPr>
              <w:rPr>
                <w:rFonts w:ascii="Arial"/>
              </w:rPr>
            </w:pPr>
          </w:p>
        </w:tc>
        <w:tc>
          <w:tcPr>
            <w:tcW w:w="2519" w:type="dxa"/>
            <w:tcBorders>
              <w:right w:val="single" w:color="000000" w:sz="4" w:space="0"/>
            </w:tcBorders>
          </w:tcPr>
          <w:p w14:paraId="2CB73EA5">
            <w:pPr>
              <w:rPr>
                <w:rFonts w:ascii="Arial"/>
              </w:rPr>
            </w:pPr>
          </w:p>
        </w:tc>
        <w:tc>
          <w:tcPr>
            <w:tcW w:w="2435" w:type="dxa"/>
            <w:tcBorders>
              <w:left w:val="single" w:color="000000" w:sz="4" w:space="0"/>
            </w:tcBorders>
          </w:tcPr>
          <w:p w14:paraId="2386626B">
            <w:pPr>
              <w:rPr>
                <w:rFonts w:ascii="Arial"/>
              </w:rPr>
            </w:pPr>
          </w:p>
        </w:tc>
        <w:tc>
          <w:tcPr>
            <w:tcW w:w="1069" w:type="dxa"/>
            <w:vAlign w:val="center"/>
          </w:tcPr>
          <w:p w14:paraId="35F444D2">
            <w:pPr>
              <w:jc w:val="center"/>
              <w:textAlignment w:val="center"/>
              <w:rPr>
                <w:rFonts w:ascii="宋体" w:hAnsi="宋体" w:eastAsia="宋体" w:cs="宋体"/>
                <w:kern w:val="2"/>
                <w:sz w:val="24"/>
                <w:szCs w:val="24"/>
                <w:lang w:val="en-US" w:eastAsia="zh-CN" w:bidi="ar-SA"/>
              </w:rPr>
            </w:pPr>
          </w:p>
        </w:tc>
      </w:tr>
      <w:tr w14:paraId="45083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B62615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1.40</w:t>
            </w:r>
          </w:p>
        </w:tc>
        <w:tc>
          <w:tcPr>
            <w:tcW w:w="2238" w:type="dxa"/>
            <w:vAlign w:val="center"/>
          </w:tcPr>
          <w:p w14:paraId="35DF989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视频监控系统</w:t>
            </w:r>
          </w:p>
        </w:tc>
        <w:tc>
          <w:tcPr>
            <w:tcW w:w="2239" w:type="dxa"/>
          </w:tcPr>
          <w:p w14:paraId="7B5216EF">
            <w:pPr>
              <w:rPr>
                <w:rFonts w:hint="eastAsia" w:ascii="宋体" w:hAnsi="宋体" w:eastAsia="宋体" w:cs="宋体"/>
                <w:b/>
                <w:bCs/>
                <w:sz w:val="24"/>
                <w:szCs w:val="24"/>
              </w:rPr>
            </w:pPr>
          </w:p>
        </w:tc>
        <w:tc>
          <w:tcPr>
            <w:tcW w:w="1120" w:type="dxa"/>
            <w:vAlign w:val="center"/>
          </w:tcPr>
          <w:p w14:paraId="2998E712">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F241E1D">
            <w:pPr>
              <w:jc w:val="center"/>
              <w:textAlignment w:val="center"/>
              <w:rPr>
                <w:rFonts w:hint="eastAsia" w:ascii="宋体" w:hAnsi="宋体" w:eastAsia="宋体" w:cs="宋体"/>
                <w:kern w:val="2"/>
                <w:sz w:val="24"/>
                <w:szCs w:val="24"/>
                <w:lang w:val="en-US" w:eastAsia="zh-CN" w:bidi="ar-SA"/>
              </w:rPr>
            </w:pPr>
          </w:p>
        </w:tc>
        <w:tc>
          <w:tcPr>
            <w:tcW w:w="1682" w:type="dxa"/>
          </w:tcPr>
          <w:p w14:paraId="36B06C7B">
            <w:pPr>
              <w:rPr>
                <w:rFonts w:ascii="Arial"/>
              </w:rPr>
            </w:pPr>
          </w:p>
        </w:tc>
        <w:tc>
          <w:tcPr>
            <w:tcW w:w="2519" w:type="dxa"/>
            <w:tcBorders>
              <w:right w:val="single" w:color="000000" w:sz="4" w:space="0"/>
            </w:tcBorders>
          </w:tcPr>
          <w:p w14:paraId="0C1C8B67">
            <w:pPr>
              <w:rPr>
                <w:rFonts w:ascii="Arial"/>
              </w:rPr>
            </w:pPr>
          </w:p>
        </w:tc>
        <w:tc>
          <w:tcPr>
            <w:tcW w:w="2435" w:type="dxa"/>
            <w:tcBorders>
              <w:left w:val="single" w:color="000000" w:sz="4" w:space="0"/>
            </w:tcBorders>
          </w:tcPr>
          <w:p w14:paraId="6565C5AD">
            <w:pPr>
              <w:rPr>
                <w:rFonts w:ascii="Arial"/>
              </w:rPr>
            </w:pPr>
          </w:p>
        </w:tc>
        <w:tc>
          <w:tcPr>
            <w:tcW w:w="1069" w:type="dxa"/>
            <w:vAlign w:val="center"/>
          </w:tcPr>
          <w:p w14:paraId="32131D5A">
            <w:pPr>
              <w:jc w:val="center"/>
              <w:textAlignment w:val="center"/>
              <w:rPr>
                <w:rFonts w:hint="default" w:ascii="宋体" w:hAnsi="宋体" w:eastAsia="宋体" w:cs="宋体"/>
                <w:kern w:val="2"/>
                <w:sz w:val="24"/>
                <w:szCs w:val="24"/>
                <w:lang w:val="en-US" w:eastAsia="zh-CN" w:bidi="ar-SA"/>
              </w:rPr>
            </w:pPr>
          </w:p>
        </w:tc>
      </w:tr>
      <w:tr w14:paraId="6BCC3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12B8DB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1.41</w:t>
            </w:r>
          </w:p>
        </w:tc>
        <w:tc>
          <w:tcPr>
            <w:tcW w:w="2238" w:type="dxa"/>
            <w:vAlign w:val="center"/>
          </w:tcPr>
          <w:p w14:paraId="33A8A1E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控制软件</w:t>
            </w:r>
          </w:p>
        </w:tc>
        <w:tc>
          <w:tcPr>
            <w:tcW w:w="2239" w:type="dxa"/>
          </w:tcPr>
          <w:p w14:paraId="5F178EE3">
            <w:pPr>
              <w:rPr>
                <w:rFonts w:hint="eastAsia" w:ascii="宋体" w:hAnsi="宋体" w:eastAsia="宋体" w:cs="宋体"/>
                <w:b/>
                <w:bCs/>
                <w:sz w:val="24"/>
                <w:szCs w:val="24"/>
              </w:rPr>
            </w:pPr>
          </w:p>
        </w:tc>
        <w:tc>
          <w:tcPr>
            <w:tcW w:w="1120" w:type="dxa"/>
            <w:vAlign w:val="center"/>
          </w:tcPr>
          <w:p w14:paraId="00DB6464">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C93BB7C">
            <w:pPr>
              <w:jc w:val="center"/>
              <w:textAlignment w:val="center"/>
              <w:rPr>
                <w:rFonts w:hint="eastAsia" w:ascii="宋体" w:hAnsi="宋体" w:eastAsia="宋体" w:cs="宋体"/>
                <w:kern w:val="2"/>
                <w:sz w:val="24"/>
                <w:szCs w:val="24"/>
                <w:lang w:val="en-US" w:eastAsia="zh-CN" w:bidi="ar-SA"/>
              </w:rPr>
            </w:pPr>
          </w:p>
        </w:tc>
        <w:tc>
          <w:tcPr>
            <w:tcW w:w="1682" w:type="dxa"/>
          </w:tcPr>
          <w:p w14:paraId="3B250551">
            <w:pPr>
              <w:rPr>
                <w:rFonts w:ascii="Arial"/>
              </w:rPr>
            </w:pPr>
          </w:p>
        </w:tc>
        <w:tc>
          <w:tcPr>
            <w:tcW w:w="2519" w:type="dxa"/>
            <w:tcBorders>
              <w:right w:val="single" w:color="000000" w:sz="4" w:space="0"/>
            </w:tcBorders>
          </w:tcPr>
          <w:p w14:paraId="489E2132">
            <w:pPr>
              <w:rPr>
                <w:rFonts w:ascii="Arial"/>
              </w:rPr>
            </w:pPr>
          </w:p>
        </w:tc>
        <w:tc>
          <w:tcPr>
            <w:tcW w:w="2435" w:type="dxa"/>
            <w:tcBorders>
              <w:left w:val="single" w:color="000000" w:sz="4" w:space="0"/>
            </w:tcBorders>
          </w:tcPr>
          <w:p w14:paraId="0D171FA3">
            <w:pPr>
              <w:rPr>
                <w:rFonts w:ascii="Arial"/>
              </w:rPr>
            </w:pPr>
          </w:p>
        </w:tc>
        <w:tc>
          <w:tcPr>
            <w:tcW w:w="1069" w:type="dxa"/>
            <w:vAlign w:val="center"/>
          </w:tcPr>
          <w:p w14:paraId="6B69A5CB">
            <w:pPr>
              <w:jc w:val="center"/>
              <w:textAlignment w:val="center"/>
              <w:rPr>
                <w:rFonts w:ascii="宋体" w:hAnsi="宋体" w:eastAsia="宋体" w:cs="宋体"/>
                <w:kern w:val="2"/>
                <w:sz w:val="24"/>
                <w:szCs w:val="24"/>
                <w:lang w:val="en-US" w:eastAsia="zh-CN" w:bidi="ar-SA"/>
              </w:rPr>
            </w:pPr>
          </w:p>
        </w:tc>
      </w:tr>
      <w:tr w14:paraId="489BB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2B8861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1.42</w:t>
            </w:r>
          </w:p>
        </w:tc>
        <w:tc>
          <w:tcPr>
            <w:tcW w:w="2238" w:type="dxa"/>
            <w:vAlign w:val="center"/>
          </w:tcPr>
          <w:p w14:paraId="5847FC2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数据分析和程序刷写设备</w:t>
            </w:r>
          </w:p>
        </w:tc>
        <w:tc>
          <w:tcPr>
            <w:tcW w:w="2239" w:type="dxa"/>
          </w:tcPr>
          <w:p w14:paraId="218C8FBC">
            <w:pPr>
              <w:rPr>
                <w:rFonts w:hint="eastAsia" w:ascii="宋体" w:hAnsi="宋体" w:eastAsia="宋体" w:cs="宋体"/>
                <w:b/>
                <w:bCs/>
                <w:sz w:val="24"/>
                <w:szCs w:val="24"/>
              </w:rPr>
            </w:pPr>
          </w:p>
        </w:tc>
        <w:tc>
          <w:tcPr>
            <w:tcW w:w="1120" w:type="dxa"/>
            <w:vAlign w:val="center"/>
          </w:tcPr>
          <w:p w14:paraId="45F48A27">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97F233A">
            <w:pPr>
              <w:jc w:val="center"/>
              <w:textAlignment w:val="center"/>
              <w:rPr>
                <w:rFonts w:hint="eastAsia" w:ascii="宋体" w:hAnsi="宋体" w:eastAsia="宋体" w:cs="宋体"/>
                <w:kern w:val="2"/>
                <w:sz w:val="24"/>
                <w:szCs w:val="24"/>
                <w:lang w:val="en-US" w:eastAsia="zh-CN" w:bidi="ar-SA"/>
              </w:rPr>
            </w:pPr>
          </w:p>
        </w:tc>
        <w:tc>
          <w:tcPr>
            <w:tcW w:w="1682" w:type="dxa"/>
          </w:tcPr>
          <w:p w14:paraId="0F185603">
            <w:pPr>
              <w:rPr>
                <w:rFonts w:ascii="Arial"/>
              </w:rPr>
            </w:pPr>
          </w:p>
        </w:tc>
        <w:tc>
          <w:tcPr>
            <w:tcW w:w="2519" w:type="dxa"/>
            <w:tcBorders>
              <w:right w:val="single" w:color="000000" w:sz="4" w:space="0"/>
            </w:tcBorders>
          </w:tcPr>
          <w:p w14:paraId="18BF48B5">
            <w:pPr>
              <w:rPr>
                <w:rFonts w:ascii="Arial"/>
              </w:rPr>
            </w:pPr>
          </w:p>
        </w:tc>
        <w:tc>
          <w:tcPr>
            <w:tcW w:w="2435" w:type="dxa"/>
            <w:tcBorders>
              <w:left w:val="single" w:color="000000" w:sz="4" w:space="0"/>
            </w:tcBorders>
          </w:tcPr>
          <w:p w14:paraId="7477FFB0">
            <w:pPr>
              <w:rPr>
                <w:rFonts w:ascii="Arial"/>
              </w:rPr>
            </w:pPr>
          </w:p>
        </w:tc>
        <w:tc>
          <w:tcPr>
            <w:tcW w:w="1069" w:type="dxa"/>
            <w:vAlign w:val="center"/>
          </w:tcPr>
          <w:p w14:paraId="57EF8EBC">
            <w:pPr>
              <w:jc w:val="center"/>
              <w:textAlignment w:val="center"/>
              <w:rPr>
                <w:rFonts w:ascii="宋体" w:hAnsi="宋体" w:eastAsia="宋体" w:cs="宋体"/>
                <w:kern w:val="2"/>
                <w:sz w:val="24"/>
                <w:szCs w:val="24"/>
                <w:lang w:val="en-US" w:eastAsia="zh-CN" w:bidi="ar-SA"/>
              </w:rPr>
            </w:pPr>
          </w:p>
        </w:tc>
      </w:tr>
      <w:tr w14:paraId="7DB03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DA5D51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1.43</w:t>
            </w:r>
          </w:p>
        </w:tc>
        <w:tc>
          <w:tcPr>
            <w:tcW w:w="2238" w:type="dxa"/>
            <w:vAlign w:val="center"/>
          </w:tcPr>
          <w:p w14:paraId="35CC07F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数据便携采集和标定设备</w:t>
            </w:r>
          </w:p>
        </w:tc>
        <w:tc>
          <w:tcPr>
            <w:tcW w:w="2239" w:type="dxa"/>
          </w:tcPr>
          <w:p w14:paraId="343E7B27">
            <w:pPr>
              <w:rPr>
                <w:rFonts w:hint="eastAsia" w:ascii="宋体" w:hAnsi="宋体" w:eastAsia="宋体" w:cs="宋体"/>
                <w:b/>
                <w:bCs/>
                <w:sz w:val="24"/>
                <w:szCs w:val="24"/>
              </w:rPr>
            </w:pPr>
          </w:p>
        </w:tc>
        <w:tc>
          <w:tcPr>
            <w:tcW w:w="1120" w:type="dxa"/>
            <w:vAlign w:val="center"/>
          </w:tcPr>
          <w:p w14:paraId="191D3DEA">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0F36943">
            <w:pPr>
              <w:jc w:val="center"/>
              <w:textAlignment w:val="center"/>
              <w:rPr>
                <w:rFonts w:hint="eastAsia" w:ascii="宋体" w:hAnsi="宋体" w:eastAsia="宋体" w:cs="宋体"/>
                <w:kern w:val="2"/>
                <w:sz w:val="24"/>
                <w:szCs w:val="24"/>
                <w:lang w:val="en-US" w:eastAsia="zh-CN" w:bidi="ar-SA"/>
              </w:rPr>
            </w:pPr>
          </w:p>
        </w:tc>
        <w:tc>
          <w:tcPr>
            <w:tcW w:w="1682" w:type="dxa"/>
          </w:tcPr>
          <w:p w14:paraId="5213A39B">
            <w:pPr>
              <w:rPr>
                <w:rFonts w:ascii="Arial"/>
              </w:rPr>
            </w:pPr>
          </w:p>
        </w:tc>
        <w:tc>
          <w:tcPr>
            <w:tcW w:w="2519" w:type="dxa"/>
            <w:tcBorders>
              <w:right w:val="single" w:color="000000" w:sz="4" w:space="0"/>
            </w:tcBorders>
          </w:tcPr>
          <w:p w14:paraId="13D8FBD0">
            <w:pPr>
              <w:rPr>
                <w:rFonts w:ascii="Arial"/>
              </w:rPr>
            </w:pPr>
          </w:p>
        </w:tc>
        <w:tc>
          <w:tcPr>
            <w:tcW w:w="2435" w:type="dxa"/>
            <w:tcBorders>
              <w:left w:val="single" w:color="000000" w:sz="4" w:space="0"/>
            </w:tcBorders>
          </w:tcPr>
          <w:p w14:paraId="66F60CF5">
            <w:pPr>
              <w:rPr>
                <w:rFonts w:ascii="Arial"/>
              </w:rPr>
            </w:pPr>
          </w:p>
        </w:tc>
        <w:tc>
          <w:tcPr>
            <w:tcW w:w="1069" w:type="dxa"/>
            <w:vAlign w:val="center"/>
          </w:tcPr>
          <w:p w14:paraId="2F4623E9">
            <w:pPr>
              <w:jc w:val="center"/>
              <w:textAlignment w:val="center"/>
              <w:rPr>
                <w:rFonts w:ascii="宋体" w:hAnsi="宋体" w:eastAsia="宋体" w:cs="宋体"/>
                <w:kern w:val="2"/>
                <w:sz w:val="24"/>
                <w:szCs w:val="24"/>
                <w:lang w:val="en-US" w:eastAsia="zh-CN" w:bidi="ar-SA"/>
              </w:rPr>
            </w:pPr>
          </w:p>
        </w:tc>
      </w:tr>
      <w:tr w14:paraId="0C8D1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905320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1.44</w:t>
            </w:r>
          </w:p>
        </w:tc>
        <w:tc>
          <w:tcPr>
            <w:tcW w:w="2238" w:type="dxa"/>
            <w:vAlign w:val="center"/>
          </w:tcPr>
          <w:p w14:paraId="22EE039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数据监控设备</w:t>
            </w:r>
          </w:p>
        </w:tc>
        <w:tc>
          <w:tcPr>
            <w:tcW w:w="2239" w:type="dxa"/>
          </w:tcPr>
          <w:p w14:paraId="22A67D24">
            <w:pPr>
              <w:rPr>
                <w:rFonts w:hint="eastAsia" w:ascii="宋体" w:hAnsi="宋体" w:eastAsia="宋体" w:cs="宋体"/>
                <w:b/>
                <w:bCs/>
                <w:sz w:val="24"/>
                <w:szCs w:val="24"/>
              </w:rPr>
            </w:pPr>
          </w:p>
        </w:tc>
        <w:tc>
          <w:tcPr>
            <w:tcW w:w="1120" w:type="dxa"/>
            <w:vAlign w:val="center"/>
          </w:tcPr>
          <w:p w14:paraId="02A2F7E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73CF200">
            <w:pPr>
              <w:jc w:val="center"/>
              <w:textAlignment w:val="center"/>
              <w:rPr>
                <w:rFonts w:hint="eastAsia" w:ascii="宋体" w:hAnsi="宋体" w:eastAsia="宋体" w:cs="宋体"/>
                <w:kern w:val="2"/>
                <w:sz w:val="24"/>
                <w:szCs w:val="24"/>
                <w:lang w:val="en-US" w:eastAsia="zh-CN" w:bidi="ar-SA"/>
              </w:rPr>
            </w:pPr>
          </w:p>
        </w:tc>
        <w:tc>
          <w:tcPr>
            <w:tcW w:w="1682" w:type="dxa"/>
          </w:tcPr>
          <w:p w14:paraId="3A47A104">
            <w:pPr>
              <w:rPr>
                <w:rFonts w:ascii="Arial"/>
              </w:rPr>
            </w:pPr>
          </w:p>
        </w:tc>
        <w:tc>
          <w:tcPr>
            <w:tcW w:w="2519" w:type="dxa"/>
            <w:tcBorders>
              <w:right w:val="single" w:color="000000" w:sz="4" w:space="0"/>
            </w:tcBorders>
          </w:tcPr>
          <w:p w14:paraId="49675F7F">
            <w:pPr>
              <w:rPr>
                <w:rFonts w:ascii="Arial"/>
              </w:rPr>
            </w:pPr>
          </w:p>
        </w:tc>
        <w:tc>
          <w:tcPr>
            <w:tcW w:w="2435" w:type="dxa"/>
            <w:tcBorders>
              <w:left w:val="single" w:color="000000" w:sz="4" w:space="0"/>
            </w:tcBorders>
          </w:tcPr>
          <w:p w14:paraId="33D27A65">
            <w:pPr>
              <w:rPr>
                <w:rFonts w:ascii="Arial"/>
              </w:rPr>
            </w:pPr>
          </w:p>
        </w:tc>
        <w:tc>
          <w:tcPr>
            <w:tcW w:w="1069" w:type="dxa"/>
            <w:vAlign w:val="center"/>
          </w:tcPr>
          <w:p w14:paraId="4C9754C6">
            <w:pPr>
              <w:jc w:val="center"/>
              <w:textAlignment w:val="center"/>
              <w:rPr>
                <w:rFonts w:ascii="宋体" w:hAnsi="宋体" w:eastAsia="宋体" w:cs="宋体"/>
                <w:kern w:val="2"/>
                <w:sz w:val="24"/>
                <w:szCs w:val="24"/>
                <w:lang w:val="en-US" w:eastAsia="zh-CN" w:bidi="ar-SA"/>
              </w:rPr>
            </w:pPr>
          </w:p>
        </w:tc>
      </w:tr>
      <w:tr w14:paraId="3075E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E3B312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1.45</w:t>
            </w:r>
          </w:p>
        </w:tc>
        <w:tc>
          <w:tcPr>
            <w:tcW w:w="2238" w:type="dxa"/>
            <w:vAlign w:val="center"/>
          </w:tcPr>
          <w:p w14:paraId="5C8050E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纯水机</w:t>
            </w:r>
          </w:p>
        </w:tc>
        <w:tc>
          <w:tcPr>
            <w:tcW w:w="2239" w:type="dxa"/>
          </w:tcPr>
          <w:p w14:paraId="6A1F968E">
            <w:pPr>
              <w:rPr>
                <w:rFonts w:hint="eastAsia" w:ascii="宋体" w:hAnsi="宋体" w:eastAsia="宋体" w:cs="宋体"/>
                <w:b/>
                <w:bCs/>
                <w:sz w:val="24"/>
                <w:szCs w:val="24"/>
              </w:rPr>
            </w:pPr>
          </w:p>
        </w:tc>
        <w:tc>
          <w:tcPr>
            <w:tcW w:w="1120" w:type="dxa"/>
            <w:vAlign w:val="center"/>
          </w:tcPr>
          <w:p w14:paraId="08DF1872">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51F1F3E">
            <w:pPr>
              <w:jc w:val="center"/>
              <w:textAlignment w:val="center"/>
              <w:rPr>
                <w:rFonts w:hint="eastAsia" w:ascii="宋体" w:hAnsi="宋体" w:eastAsia="宋体" w:cs="宋体"/>
                <w:kern w:val="2"/>
                <w:sz w:val="24"/>
                <w:szCs w:val="24"/>
                <w:lang w:val="en-US" w:eastAsia="zh-CN" w:bidi="ar-SA"/>
              </w:rPr>
            </w:pPr>
          </w:p>
        </w:tc>
        <w:tc>
          <w:tcPr>
            <w:tcW w:w="1682" w:type="dxa"/>
          </w:tcPr>
          <w:p w14:paraId="7E14A0C0">
            <w:pPr>
              <w:rPr>
                <w:rFonts w:ascii="Arial"/>
              </w:rPr>
            </w:pPr>
          </w:p>
        </w:tc>
        <w:tc>
          <w:tcPr>
            <w:tcW w:w="2519" w:type="dxa"/>
            <w:tcBorders>
              <w:right w:val="single" w:color="000000" w:sz="4" w:space="0"/>
            </w:tcBorders>
          </w:tcPr>
          <w:p w14:paraId="2B096581">
            <w:pPr>
              <w:rPr>
                <w:rFonts w:ascii="Arial"/>
              </w:rPr>
            </w:pPr>
          </w:p>
        </w:tc>
        <w:tc>
          <w:tcPr>
            <w:tcW w:w="2435" w:type="dxa"/>
            <w:tcBorders>
              <w:left w:val="single" w:color="000000" w:sz="4" w:space="0"/>
            </w:tcBorders>
          </w:tcPr>
          <w:p w14:paraId="10CC892F">
            <w:pPr>
              <w:rPr>
                <w:rFonts w:ascii="Arial"/>
              </w:rPr>
            </w:pPr>
          </w:p>
        </w:tc>
        <w:tc>
          <w:tcPr>
            <w:tcW w:w="1069" w:type="dxa"/>
            <w:vAlign w:val="center"/>
          </w:tcPr>
          <w:p w14:paraId="0EA804D2">
            <w:pPr>
              <w:jc w:val="center"/>
              <w:textAlignment w:val="center"/>
              <w:rPr>
                <w:rFonts w:ascii="宋体" w:hAnsi="宋体" w:eastAsia="宋体" w:cs="宋体"/>
                <w:kern w:val="2"/>
                <w:sz w:val="24"/>
                <w:szCs w:val="24"/>
                <w:lang w:val="en-US" w:eastAsia="zh-CN" w:bidi="ar-SA"/>
              </w:rPr>
            </w:pPr>
          </w:p>
        </w:tc>
      </w:tr>
      <w:tr w14:paraId="73AD3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D11878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二</w:t>
            </w:r>
          </w:p>
        </w:tc>
        <w:tc>
          <w:tcPr>
            <w:tcW w:w="2238" w:type="dxa"/>
            <w:vAlign w:val="center"/>
          </w:tcPr>
          <w:p w14:paraId="31E28ACF">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15KW级高低温液冷测试设备</w:t>
            </w:r>
          </w:p>
        </w:tc>
        <w:tc>
          <w:tcPr>
            <w:tcW w:w="2239" w:type="dxa"/>
          </w:tcPr>
          <w:p w14:paraId="35AC2A0B">
            <w:pPr>
              <w:rPr>
                <w:rFonts w:hint="eastAsia" w:ascii="宋体" w:hAnsi="宋体" w:eastAsia="宋体" w:cs="宋体"/>
                <w:b/>
                <w:bCs/>
                <w:sz w:val="24"/>
                <w:szCs w:val="24"/>
              </w:rPr>
            </w:pPr>
          </w:p>
        </w:tc>
        <w:tc>
          <w:tcPr>
            <w:tcW w:w="1120" w:type="dxa"/>
            <w:vAlign w:val="center"/>
          </w:tcPr>
          <w:p w14:paraId="3E0783D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A90C1C6">
            <w:pPr>
              <w:jc w:val="center"/>
              <w:textAlignment w:val="center"/>
              <w:rPr>
                <w:rFonts w:hint="eastAsia" w:ascii="宋体" w:hAnsi="宋体" w:eastAsia="宋体" w:cs="宋体"/>
                <w:kern w:val="2"/>
                <w:sz w:val="24"/>
                <w:szCs w:val="24"/>
                <w:lang w:val="en-US" w:eastAsia="zh-CN" w:bidi="ar-SA"/>
              </w:rPr>
            </w:pPr>
          </w:p>
        </w:tc>
        <w:tc>
          <w:tcPr>
            <w:tcW w:w="1682" w:type="dxa"/>
          </w:tcPr>
          <w:p w14:paraId="6EB600B7">
            <w:pPr>
              <w:rPr>
                <w:rFonts w:ascii="Arial"/>
              </w:rPr>
            </w:pPr>
          </w:p>
        </w:tc>
        <w:tc>
          <w:tcPr>
            <w:tcW w:w="2519" w:type="dxa"/>
            <w:tcBorders>
              <w:right w:val="single" w:color="000000" w:sz="4" w:space="0"/>
            </w:tcBorders>
          </w:tcPr>
          <w:p w14:paraId="27DE41F1">
            <w:pPr>
              <w:rPr>
                <w:rFonts w:ascii="Arial"/>
              </w:rPr>
            </w:pPr>
          </w:p>
        </w:tc>
        <w:tc>
          <w:tcPr>
            <w:tcW w:w="2435" w:type="dxa"/>
            <w:tcBorders>
              <w:left w:val="single" w:color="000000" w:sz="4" w:space="0"/>
            </w:tcBorders>
          </w:tcPr>
          <w:p w14:paraId="0F8490D6">
            <w:pPr>
              <w:rPr>
                <w:rFonts w:ascii="Arial"/>
              </w:rPr>
            </w:pPr>
          </w:p>
        </w:tc>
        <w:tc>
          <w:tcPr>
            <w:tcW w:w="1069" w:type="dxa"/>
            <w:vAlign w:val="center"/>
          </w:tcPr>
          <w:p w14:paraId="5C370AA5">
            <w:pPr>
              <w:jc w:val="center"/>
              <w:textAlignment w:val="center"/>
              <w:rPr>
                <w:rFonts w:ascii="宋体" w:hAnsi="宋体" w:eastAsia="宋体" w:cs="宋体"/>
                <w:kern w:val="2"/>
                <w:sz w:val="24"/>
                <w:szCs w:val="24"/>
                <w:lang w:val="en-US" w:eastAsia="zh-CN" w:bidi="ar-SA"/>
              </w:rPr>
            </w:pPr>
          </w:p>
        </w:tc>
      </w:tr>
      <w:tr w14:paraId="150CE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4E4F03B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w:t>
            </w:r>
          </w:p>
        </w:tc>
        <w:tc>
          <w:tcPr>
            <w:tcW w:w="2238" w:type="dxa"/>
            <w:vAlign w:val="center"/>
          </w:tcPr>
          <w:p w14:paraId="7B46695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压缩机</w:t>
            </w:r>
          </w:p>
        </w:tc>
        <w:tc>
          <w:tcPr>
            <w:tcW w:w="2239" w:type="dxa"/>
          </w:tcPr>
          <w:p w14:paraId="2A2801DD">
            <w:pPr>
              <w:rPr>
                <w:rFonts w:hint="eastAsia" w:ascii="宋体" w:hAnsi="宋体" w:eastAsia="宋体" w:cs="宋体"/>
                <w:b/>
                <w:bCs/>
                <w:sz w:val="24"/>
                <w:szCs w:val="24"/>
              </w:rPr>
            </w:pPr>
          </w:p>
        </w:tc>
        <w:tc>
          <w:tcPr>
            <w:tcW w:w="1120" w:type="dxa"/>
            <w:vAlign w:val="center"/>
          </w:tcPr>
          <w:p w14:paraId="18E23F3B">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56FC491">
            <w:pPr>
              <w:jc w:val="center"/>
              <w:textAlignment w:val="center"/>
              <w:rPr>
                <w:rFonts w:hint="eastAsia" w:ascii="宋体" w:hAnsi="宋体" w:eastAsia="宋体" w:cs="宋体"/>
                <w:kern w:val="2"/>
                <w:sz w:val="24"/>
                <w:szCs w:val="24"/>
                <w:lang w:val="en-US" w:eastAsia="zh-CN" w:bidi="ar-SA"/>
              </w:rPr>
            </w:pPr>
          </w:p>
        </w:tc>
        <w:tc>
          <w:tcPr>
            <w:tcW w:w="1682" w:type="dxa"/>
          </w:tcPr>
          <w:p w14:paraId="04CA222A">
            <w:pPr>
              <w:rPr>
                <w:rFonts w:ascii="Arial"/>
              </w:rPr>
            </w:pPr>
          </w:p>
        </w:tc>
        <w:tc>
          <w:tcPr>
            <w:tcW w:w="2519" w:type="dxa"/>
            <w:tcBorders>
              <w:right w:val="single" w:color="000000" w:sz="4" w:space="0"/>
            </w:tcBorders>
          </w:tcPr>
          <w:p w14:paraId="49BF4386">
            <w:pPr>
              <w:rPr>
                <w:rFonts w:ascii="Arial"/>
              </w:rPr>
            </w:pPr>
          </w:p>
        </w:tc>
        <w:tc>
          <w:tcPr>
            <w:tcW w:w="2435" w:type="dxa"/>
            <w:tcBorders>
              <w:left w:val="single" w:color="000000" w:sz="4" w:space="0"/>
            </w:tcBorders>
          </w:tcPr>
          <w:p w14:paraId="71AEFB7C">
            <w:pPr>
              <w:rPr>
                <w:rFonts w:ascii="Arial"/>
              </w:rPr>
            </w:pPr>
          </w:p>
        </w:tc>
        <w:tc>
          <w:tcPr>
            <w:tcW w:w="1069" w:type="dxa"/>
            <w:vAlign w:val="center"/>
          </w:tcPr>
          <w:p w14:paraId="47A9D591">
            <w:pPr>
              <w:jc w:val="center"/>
              <w:textAlignment w:val="center"/>
              <w:rPr>
                <w:rFonts w:ascii="宋体" w:hAnsi="宋体" w:eastAsia="宋体" w:cs="宋体"/>
                <w:kern w:val="2"/>
                <w:sz w:val="24"/>
                <w:szCs w:val="24"/>
                <w:lang w:val="en-US" w:eastAsia="zh-CN" w:bidi="ar-SA"/>
              </w:rPr>
            </w:pPr>
          </w:p>
        </w:tc>
      </w:tr>
      <w:tr w14:paraId="5871E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191200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2.2</w:t>
            </w:r>
          </w:p>
        </w:tc>
        <w:tc>
          <w:tcPr>
            <w:tcW w:w="2238" w:type="dxa"/>
            <w:vAlign w:val="center"/>
          </w:tcPr>
          <w:p w14:paraId="3A5FD68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制冷泵</w:t>
            </w:r>
          </w:p>
        </w:tc>
        <w:tc>
          <w:tcPr>
            <w:tcW w:w="2239" w:type="dxa"/>
          </w:tcPr>
          <w:p w14:paraId="6B9984D9">
            <w:pPr>
              <w:rPr>
                <w:rFonts w:hint="eastAsia" w:ascii="宋体" w:hAnsi="宋体" w:eastAsia="宋体" w:cs="宋体"/>
                <w:b/>
                <w:bCs/>
                <w:sz w:val="24"/>
                <w:szCs w:val="24"/>
              </w:rPr>
            </w:pPr>
          </w:p>
        </w:tc>
        <w:tc>
          <w:tcPr>
            <w:tcW w:w="1120" w:type="dxa"/>
            <w:vAlign w:val="center"/>
          </w:tcPr>
          <w:p w14:paraId="2A699EC0">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43BACEA">
            <w:pPr>
              <w:jc w:val="center"/>
              <w:textAlignment w:val="center"/>
              <w:rPr>
                <w:rFonts w:hint="eastAsia" w:ascii="宋体" w:hAnsi="宋体" w:eastAsia="宋体" w:cs="宋体"/>
                <w:kern w:val="2"/>
                <w:sz w:val="24"/>
                <w:szCs w:val="24"/>
                <w:lang w:val="en-US" w:eastAsia="zh-CN" w:bidi="ar-SA"/>
              </w:rPr>
            </w:pPr>
          </w:p>
        </w:tc>
        <w:tc>
          <w:tcPr>
            <w:tcW w:w="1682" w:type="dxa"/>
          </w:tcPr>
          <w:p w14:paraId="6A41960C">
            <w:pPr>
              <w:rPr>
                <w:rFonts w:ascii="Arial"/>
              </w:rPr>
            </w:pPr>
          </w:p>
        </w:tc>
        <w:tc>
          <w:tcPr>
            <w:tcW w:w="2519" w:type="dxa"/>
            <w:tcBorders>
              <w:right w:val="single" w:color="000000" w:sz="4" w:space="0"/>
            </w:tcBorders>
          </w:tcPr>
          <w:p w14:paraId="46EE0003">
            <w:pPr>
              <w:rPr>
                <w:rFonts w:ascii="Arial"/>
              </w:rPr>
            </w:pPr>
          </w:p>
        </w:tc>
        <w:tc>
          <w:tcPr>
            <w:tcW w:w="2435" w:type="dxa"/>
            <w:tcBorders>
              <w:left w:val="single" w:color="000000" w:sz="4" w:space="0"/>
            </w:tcBorders>
          </w:tcPr>
          <w:p w14:paraId="148F192A">
            <w:pPr>
              <w:rPr>
                <w:rFonts w:ascii="Arial"/>
              </w:rPr>
            </w:pPr>
          </w:p>
        </w:tc>
        <w:tc>
          <w:tcPr>
            <w:tcW w:w="1069" w:type="dxa"/>
            <w:vAlign w:val="center"/>
          </w:tcPr>
          <w:p w14:paraId="7F8FD2B8">
            <w:pPr>
              <w:jc w:val="center"/>
              <w:textAlignment w:val="center"/>
              <w:rPr>
                <w:rFonts w:ascii="宋体" w:hAnsi="宋体" w:eastAsia="宋体" w:cs="宋体"/>
                <w:kern w:val="2"/>
                <w:sz w:val="24"/>
                <w:szCs w:val="24"/>
                <w:lang w:val="en-US" w:eastAsia="zh-CN" w:bidi="ar-SA"/>
              </w:rPr>
            </w:pPr>
          </w:p>
        </w:tc>
      </w:tr>
      <w:tr w14:paraId="17A90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6337B3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2.3</w:t>
            </w:r>
          </w:p>
        </w:tc>
        <w:tc>
          <w:tcPr>
            <w:tcW w:w="2238" w:type="dxa"/>
            <w:vAlign w:val="center"/>
          </w:tcPr>
          <w:p w14:paraId="476F20B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外循环泵</w:t>
            </w:r>
          </w:p>
        </w:tc>
        <w:tc>
          <w:tcPr>
            <w:tcW w:w="2239" w:type="dxa"/>
          </w:tcPr>
          <w:p w14:paraId="20F10096">
            <w:pPr>
              <w:rPr>
                <w:rFonts w:hint="eastAsia" w:ascii="宋体" w:hAnsi="宋体" w:eastAsia="宋体" w:cs="宋体"/>
                <w:b/>
                <w:bCs/>
                <w:sz w:val="24"/>
                <w:szCs w:val="24"/>
              </w:rPr>
            </w:pPr>
          </w:p>
        </w:tc>
        <w:tc>
          <w:tcPr>
            <w:tcW w:w="1120" w:type="dxa"/>
            <w:vAlign w:val="center"/>
          </w:tcPr>
          <w:p w14:paraId="1E61901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9ABDF66">
            <w:pPr>
              <w:jc w:val="center"/>
              <w:textAlignment w:val="center"/>
              <w:rPr>
                <w:rFonts w:hint="eastAsia" w:ascii="宋体" w:hAnsi="宋体" w:eastAsia="宋体" w:cs="宋体"/>
                <w:kern w:val="2"/>
                <w:sz w:val="24"/>
                <w:szCs w:val="24"/>
                <w:lang w:val="en-US" w:eastAsia="zh-CN" w:bidi="ar-SA"/>
              </w:rPr>
            </w:pPr>
          </w:p>
        </w:tc>
        <w:tc>
          <w:tcPr>
            <w:tcW w:w="1682" w:type="dxa"/>
          </w:tcPr>
          <w:p w14:paraId="00ECAF0E">
            <w:pPr>
              <w:rPr>
                <w:rFonts w:ascii="Arial"/>
              </w:rPr>
            </w:pPr>
          </w:p>
        </w:tc>
        <w:tc>
          <w:tcPr>
            <w:tcW w:w="2519" w:type="dxa"/>
            <w:tcBorders>
              <w:right w:val="single" w:color="000000" w:sz="4" w:space="0"/>
            </w:tcBorders>
          </w:tcPr>
          <w:p w14:paraId="4C003F44">
            <w:pPr>
              <w:rPr>
                <w:rFonts w:ascii="Arial"/>
              </w:rPr>
            </w:pPr>
          </w:p>
        </w:tc>
        <w:tc>
          <w:tcPr>
            <w:tcW w:w="2435" w:type="dxa"/>
            <w:tcBorders>
              <w:left w:val="single" w:color="000000" w:sz="4" w:space="0"/>
            </w:tcBorders>
          </w:tcPr>
          <w:p w14:paraId="58618E91">
            <w:pPr>
              <w:rPr>
                <w:rFonts w:ascii="Arial"/>
              </w:rPr>
            </w:pPr>
          </w:p>
        </w:tc>
        <w:tc>
          <w:tcPr>
            <w:tcW w:w="1069" w:type="dxa"/>
            <w:vAlign w:val="center"/>
          </w:tcPr>
          <w:p w14:paraId="55C6B892">
            <w:pPr>
              <w:jc w:val="center"/>
              <w:textAlignment w:val="center"/>
              <w:rPr>
                <w:rFonts w:ascii="宋体" w:hAnsi="宋体" w:eastAsia="宋体" w:cs="宋体"/>
                <w:kern w:val="2"/>
                <w:sz w:val="24"/>
                <w:szCs w:val="24"/>
                <w:lang w:val="en-US" w:eastAsia="zh-CN" w:bidi="ar-SA"/>
              </w:rPr>
            </w:pPr>
          </w:p>
        </w:tc>
      </w:tr>
      <w:tr w14:paraId="54D9A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9A67DE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2.4</w:t>
            </w:r>
          </w:p>
        </w:tc>
        <w:tc>
          <w:tcPr>
            <w:tcW w:w="2238" w:type="dxa"/>
            <w:vAlign w:val="center"/>
          </w:tcPr>
          <w:p w14:paraId="31AEB71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板式换热器</w:t>
            </w:r>
          </w:p>
        </w:tc>
        <w:tc>
          <w:tcPr>
            <w:tcW w:w="2239" w:type="dxa"/>
          </w:tcPr>
          <w:p w14:paraId="4679C9D3">
            <w:pPr>
              <w:rPr>
                <w:rFonts w:hint="eastAsia" w:ascii="宋体" w:hAnsi="宋体" w:eastAsia="宋体" w:cs="宋体"/>
                <w:b/>
                <w:bCs/>
                <w:sz w:val="24"/>
                <w:szCs w:val="24"/>
              </w:rPr>
            </w:pPr>
          </w:p>
        </w:tc>
        <w:tc>
          <w:tcPr>
            <w:tcW w:w="1120" w:type="dxa"/>
            <w:vAlign w:val="center"/>
          </w:tcPr>
          <w:p w14:paraId="3F8AE2B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301CB6C">
            <w:pPr>
              <w:jc w:val="center"/>
              <w:textAlignment w:val="center"/>
              <w:rPr>
                <w:rFonts w:hint="eastAsia" w:ascii="宋体" w:hAnsi="宋体" w:eastAsia="宋体" w:cs="宋体"/>
                <w:kern w:val="2"/>
                <w:sz w:val="24"/>
                <w:szCs w:val="24"/>
                <w:lang w:val="en-US" w:eastAsia="zh-CN" w:bidi="ar-SA"/>
              </w:rPr>
            </w:pPr>
          </w:p>
        </w:tc>
        <w:tc>
          <w:tcPr>
            <w:tcW w:w="1682" w:type="dxa"/>
          </w:tcPr>
          <w:p w14:paraId="1203DA1A">
            <w:pPr>
              <w:rPr>
                <w:rFonts w:ascii="Arial"/>
              </w:rPr>
            </w:pPr>
          </w:p>
        </w:tc>
        <w:tc>
          <w:tcPr>
            <w:tcW w:w="2519" w:type="dxa"/>
            <w:tcBorders>
              <w:right w:val="single" w:color="000000" w:sz="4" w:space="0"/>
            </w:tcBorders>
          </w:tcPr>
          <w:p w14:paraId="1A82D0F7">
            <w:pPr>
              <w:rPr>
                <w:rFonts w:ascii="Arial"/>
              </w:rPr>
            </w:pPr>
          </w:p>
        </w:tc>
        <w:tc>
          <w:tcPr>
            <w:tcW w:w="2435" w:type="dxa"/>
            <w:tcBorders>
              <w:left w:val="single" w:color="000000" w:sz="4" w:space="0"/>
            </w:tcBorders>
          </w:tcPr>
          <w:p w14:paraId="1D274FE1">
            <w:pPr>
              <w:rPr>
                <w:rFonts w:ascii="Arial"/>
              </w:rPr>
            </w:pPr>
          </w:p>
        </w:tc>
        <w:tc>
          <w:tcPr>
            <w:tcW w:w="1069" w:type="dxa"/>
            <w:vAlign w:val="center"/>
          </w:tcPr>
          <w:p w14:paraId="29E5E6FB">
            <w:pPr>
              <w:jc w:val="center"/>
              <w:textAlignment w:val="center"/>
              <w:rPr>
                <w:rFonts w:ascii="宋体" w:hAnsi="宋体" w:eastAsia="宋体" w:cs="宋体"/>
                <w:kern w:val="2"/>
                <w:sz w:val="24"/>
                <w:szCs w:val="24"/>
                <w:lang w:val="en-US" w:eastAsia="zh-CN" w:bidi="ar-SA"/>
              </w:rPr>
            </w:pPr>
          </w:p>
        </w:tc>
      </w:tr>
      <w:tr w14:paraId="50870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34F395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2.5</w:t>
            </w:r>
          </w:p>
        </w:tc>
        <w:tc>
          <w:tcPr>
            <w:tcW w:w="2238" w:type="dxa"/>
            <w:vAlign w:val="center"/>
          </w:tcPr>
          <w:p w14:paraId="6BF44E4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流量传感器</w:t>
            </w:r>
          </w:p>
        </w:tc>
        <w:tc>
          <w:tcPr>
            <w:tcW w:w="2239" w:type="dxa"/>
          </w:tcPr>
          <w:p w14:paraId="59EE168E">
            <w:pPr>
              <w:rPr>
                <w:rFonts w:hint="eastAsia" w:ascii="宋体" w:hAnsi="宋体" w:eastAsia="宋体" w:cs="宋体"/>
                <w:b/>
                <w:bCs/>
                <w:sz w:val="24"/>
                <w:szCs w:val="24"/>
              </w:rPr>
            </w:pPr>
          </w:p>
        </w:tc>
        <w:tc>
          <w:tcPr>
            <w:tcW w:w="1120" w:type="dxa"/>
            <w:vAlign w:val="center"/>
          </w:tcPr>
          <w:p w14:paraId="08938FB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EA5EB54">
            <w:pPr>
              <w:jc w:val="center"/>
              <w:textAlignment w:val="center"/>
              <w:rPr>
                <w:rFonts w:hint="eastAsia" w:ascii="宋体" w:hAnsi="宋体" w:eastAsia="宋体" w:cs="宋体"/>
                <w:kern w:val="2"/>
                <w:sz w:val="24"/>
                <w:szCs w:val="24"/>
                <w:lang w:val="en-US" w:eastAsia="zh-CN" w:bidi="ar-SA"/>
              </w:rPr>
            </w:pPr>
          </w:p>
        </w:tc>
        <w:tc>
          <w:tcPr>
            <w:tcW w:w="1682" w:type="dxa"/>
          </w:tcPr>
          <w:p w14:paraId="6A2D1E90">
            <w:pPr>
              <w:rPr>
                <w:rFonts w:ascii="Arial"/>
              </w:rPr>
            </w:pPr>
          </w:p>
        </w:tc>
        <w:tc>
          <w:tcPr>
            <w:tcW w:w="2519" w:type="dxa"/>
            <w:tcBorders>
              <w:right w:val="single" w:color="000000" w:sz="4" w:space="0"/>
            </w:tcBorders>
          </w:tcPr>
          <w:p w14:paraId="19B867AE">
            <w:pPr>
              <w:rPr>
                <w:rFonts w:ascii="Arial"/>
              </w:rPr>
            </w:pPr>
          </w:p>
        </w:tc>
        <w:tc>
          <w:tcPr>
            <w:tcW w:w="2435" w:type="dxa"/>
            <w:tcBorders>
              <w:left w:val="single" w:color="000000" w:sz="4" w:space="0"/>
            </w:tcBorders>
          </w:tcPr>
          <w:p w14:paraId="6CC3119E">
            <w:pPr>
              <w:rPr>
                <w:rFonts w:ascii="Arial"/>
              </w:rPr>
            </w:pPr>
          </w:p>
        </w:tc>
        <w:tc>
          <w:tcPr>
            <w:tcW w:w="1069" w:type="dxa"/>
            <w:vAlign w:val="center"/>
          </w:tcPr>
          <w:p w14:paraId="76C64446">
            <w:pPr>
              <w:jc w:val="center"/>
              <w:textAlignment w:val="center"/>
              <w:rPr>
                <w:rFonts w:ascii="宋体" w:hAnsi="宋体" w:eastAsia="宋体" w:cs="宋体"/>
                <w:kern w:val="2"/>
                <w:sz w:val="24"/>
                <w:szCs w:val="24"/>
                <w:lang w:val="en-US" w:eastAsia="zh-CN" w:bidi="ar-SA"/>
              </w:rPr>
            </w:pPr>
          </w:p>
        </w:tc>
      </w:tr>
      <w:tr w14:paraId="39FDD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83290C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2.6</w:t>
            </w:r>
          </w:p>
        </w:tc>
        <w:tc>
          <w:tcPr>
            <w:tcW w:w="2238" w:type="dxa"/>
            <w:vAlign w:val="center"/>
          </w:tcPr>
          <w:p w14:paraId="21FC278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温度传感器</w:t>
            </w:r>
          </w:p>
        </w:tc>
        <w:tc>
          <w:tcPr>
            <w:tcW w:w="2239" w:type="dxa"/>
          </w:tcPr>
          <w:p w14:paraId="7F2493BB">
            <w:pPr>
              <w:rPr>
                <w:rFonts w:hint="eastAsia" w:ascii="宋体" w:hAnsi="宋体" w:eastAsia="宋体" w:cs="宋体"/>
                <w:b/>
                <w:bCs/>
                <w:sz w:val="24"/>
                <w:szCs w:val="24"/>
              </w:rPr>
            </w:pPr>
          </w:p>
        </w:tc>
        <w:tc>
          <w:tcPr>
            <w:tcW w:w="1120" w:type="dxa"/>
            <w:vAlign w:val="center"/>
          </w:tcPr>
          <w:p w14:paraId="29EFADB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9C2A2FD">
            <w:pPr>
              <w:jc w:val="center"/>
              <w:textAlignment w:val="center"/>
              <w:rPr>
                <w:rFonts w:hint="eastAsia" w:ascii="宋体" w:hAnsi="宋体" w:eastAsia="宋体" w:cs="宋体"/>
                <w:kern w:val="2"/>
                <w:sz w:val="24"/>
                <w:szCs w:val="24"/>
                <w:lang w:val="en-US" w:eastAsia="zh-CN" w:bidi="ar-SA"/>
              </w:rPr>
            </w:pPr>
          </w:p>
        </w:tc>
        <w:tc>
          <w:tcPr>
            <w:tcW w:w="1682" w:type="dxa"/>
          </w:tcPr>
          <w:p w14:paraId="015A575A">
            <w:pPr>
              <w:rPr>
                <w:rFonts w:ascii="Arial"/>
              </w:rPr>
            </w:pPr>
          </w:p>
        </w:tc>
        <w:tc>
          <w:tcPr>
            <w:tcW w:w="2519" w:type="dxa"/>
            <w:tcBorders>
              <w:right w:val="single" w:color="000000" w:sz="4" w:space="0"/>
            </w:tcBorders>
          </w:tcPr>
          <w:p w14:paraId="6D7CA9ED">
            <w:pPr>
              <w:rPr>
                <w:rFonts w:ascii="Arial"/>
              </w:rPr>
            </w:pPr>
          </w:p>
        </w:tc>
        <w:tc>
          <w:tcPr>
            <w:tcW w:w="2435" w:type="dxa"/>
            <w:tcBorders>
              <w:left w:val="single" w:color="000000" w:sz="4" w:space="0"/>
            </w:tcBorders>
          </w:tcPr>
          <w:p w14:paraId="6F38C63F">
            <w:pPr>
              <w:rPr>
                <w:rFonts w:ascii="Arial"/>
              </w:rPr>
            </w:pPr>
          </w:p>
        </w:tc>
        <w:tc>
          <w:tcPr>
            <w:tcW w:w="1069" w:type="dxa"/>
            <w:vAlign w:val="center"/>
          </w:tcPr>
          <w:p w14:paraId="165EF665">
            <w:pPr>
              <w:jc w:val="center"/>
              <w:textAlignment w:val="center"/>
              <w:rPr>
                <w:rFonts w:ascii="宋体" w:hAnsi="宋体" w:eastAsia="宋体" w:cs="宋体"/>
                <w:kern w:val="2"/>
                <w:sz w:val="24"/>
                <w:szCs w:val="24"/>
                <w:lang w:val="en-US" w:eastAsia="zh-CN" w:bidi="ar-SA"/>
              </w:rPr>
            </w:pPr>
          </w:p>
        </w:tc>
      </w:tr>
      <w:tr w14:paraId="62093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A83222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2.7</w:t>
            </w:r>
          </w:p>
        </w:tc>
        <w:tc>
          <w:tcPr>
            <w:tcW w:w="2238" w:type="dxa"/>
            <w:vAlign w:val="center"/>
          </w:tcPr>
          <w:p w14:paraId="392312C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压力传感器</w:t>
            </w:r>
          </w:p>
        </w:tc>
        <w:tc>
          <w:tcPr>
            <w:tcW w:w="2239" w:type="dxa"/>
          </w:tcPr>
          <w:p w14:paraId="528C6BF1">
            <w:pPr>
              <w:rPr>
                <w:rFonts w:hint="eastAsia" w:ascii="宋体" w:hAnsi="宋体" w:eastAsia="宋体" w:cs="宋体"/>
                <w:b/>
                <w:bCs/>
                <w:sz w:val="24"/>
                <w:szCs w:val="24"/>
              </w:rPr>
            </w:pPr>
          </w:p>
        </w:tc>
        <w:tc>
          <w:tcPr>
            <w:tcW w:w="1120" w:type="dxa"/>
            <w:vAlign w:val="center"/>
          </w:tcPr>
          <w:p w14:paraId="31FE14C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3365783">
            <w:pPr>
              <w:jc w:val="center"/>
              <w:textAlignment w:val="center"/>
              <w:rPr>
                <w:rFonts w:hint="eastAsia" w:ascii="宋体" w:hAnsi="宋体" w:eastAsia="宋体" w:cs="宋体"/>
                <w:kern w:val="2"/>
                <w:sz w:val="24"/>
                <w:szCs w:val="24"/>
                <w:lang w:val="en-US" w:eastAsia="zh-CN" w:bidi="ar-SA"/>
              </w:rPr>
            </w:pPr>
          </w:p>
        </w:tc>
        <w:tc>
          <w:tcPr>
            <w:tcW w:w="1682" w:type="dxa"/>
          </w:tcPr>
          <w:p w14:paraId="3CE74DDA">
            <w:pPr>
              <w:rPr>
                <w:rFonts w:ascii="Arial"/>
              </w:rPr>
            </w:pPr>
          </w:p>
        </w:tc>
        <w:tc>
          <w:tcPr>
            <w:tcW w:w="2519" w:type="dxa"/>
            <w:tcBorders>
              <w:right w:val="single" w:color="000000" w:sz="4" w:space="0"/>
            </w:tcBorders>
          </w:tcPr>
          <w:p w14:paraId="681CE9D9">
            <w:pPr>
              <w:rPr>
                <w:rFonts w:ascii="Arial"/>
              </w:rPr>
            </w:pPr>
          </w:p>
        </w:tc>
        <w:tc>
          <w:tcPr>
            <w:tcW w:w="2435" w:type="dxa"/>
            <w:tcBorders>
              <w:left w:val="single" w:color="000000" w:sz="4" w:space="0"/>
            </w:tcBorders>
          </w:tcPr>
          <w:p w14:paraId="430B7A14">
            <w:pPr>
              <w:rPr>
                <w:rFonts w:ascii="Arial"/>
              </w:rPr>
            </w:pPr>
          </w:p>
        </w:tc>
        <w:tc>
          <w:tcPr>
            <w:tcW w:w="1069" w:type="dxa"/>
            <w:vAlign w:val="center"/>
          </w:tcPr>
          <w:p w14:paraId="32DD64EB">
            <w:pPr>
              <w:jc w:val="center"/>
              <w:textAlignment w:val="center"/>
              <w:rPr>
                <w:rFonts w:ascii="宋体" w:hAnsi="宋体" w:eastAsia="宋体" w:cs="宋体"/>
                <w:kern w:val="2"/>
                <w:sz w:val="24"/>
                <w:szCs w:val="24"/>
                <w:lang w:val="en-US" w:eastAsia="zh-CN" w:bidi="ar-SA"/>
              </w:rPr>
            </w:pPr>
          </w:p>
        </w:tc>
      </w:tr>
      <w:tr w14:paraId="6CD9B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12A1BB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2.8</w:t>
            </w:r>
          </w:p>
        </w:tc>
        <w:tc>
          <w:tcPr>
            <w:tcW w:w="2238" w:type="dxa"/>
            <w:vAlign w:val="center"/>
          </w:tcPr>
          <w:p w14:paraId="15D267F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液位传感器</w:t>
            </w:r>
          </w:p>
        </w:tc>
        <w:tc>
          <w:tcPr>
            <w:tcW w:w="2239" w:type="dxa"/>
          </w:tcPr>
          <w:p w14:paraId="1730E297">
            <w:pPr>
              <w:rPr>
                <w:rFonts w:hint="eastAsia" w:ascii="宋体" w:hAnsi="宋体" w:eastAsia="宋体" w:cs="宋体"/>
                <w:b/>
                <w:bCs/>
                <w:sz w:val="24"/>
                <w:szCs w:val="24"/>
              </w:rPr>
            </w:pPr>
          </w:p>
        </w:tc>
        <w:tc>
          <w:tcPr>
            <w:tcW w:w="1120" w:type="dxa"/>
            <w:vAlign w:val="center"/>
          </w:tcPr>
          <w:p w14:paraId="48DC543F">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E5B9F8F">
            <w:pPr>
              <w:jc w:val="center"/>
              <w:textAlignment w:val="center"/>
              <w:rPr>
                <w:rFonts w:hint="eastAsia" w:ascii="宋体" w:hAnsi="宋体" w:eastAsia="宋体" w:cs="宋体"/>
                <w:kern w:val="2"/>
                <w:sz w:val="24"/>
                <w:szCs w:val="24"/>
                <w:lang w:val="en-US" w:eastAsia="zh-CN" w:bidi="ar-SA"/>
              </w:rPr>
            </w:pPr>
          </w:p>
        </w:tc>
        <w:tc>
          <w:tcPr>
            <w:tcW w:w="1682" w:type="dxa"/>
          </w:tcPr>
          <w:p w14:paraId="039E1308">
            <w:pPr>
              <w:rPr>
                <w:rFonts w:ascii="Arial"/>
              </w:rPr>
            </w:pPr>
          </w:p>
        </w:tc>
        <w:tc>
          <w:tcPr>
            <w:tcW w:w="2519" w:type="dxa"/>
            <w:tcBorders>
              <w:right w:val="single" w:color="000000" w:sz="4" w:space="0"/>
            </w:tcBorders>
          </w:tcPr>
          <w:p w14:paraId="6C1A031F">
            <w:pPr>
              <w:rPr>
                <w:rFonts w:ascii="Arial"/>
              </w:rPr>
            </w:pPr>
          </w:p>
        </w:tc>
        <w:tc>
          <w:tcPr>
            <w:tcW w:w="2435" w:type="dxa"/>
            <w:tcBorders>
              <w:left w:val="single" w:color="000000" w:sz="4" w:space="0"/>
            </w:tcBorders>
          </w:tcPr>
          <w:p w14:paraId="11EE337F">
            <w:pPr>
              <w:rPr>
                <w:rFonts w:ascii="Arial"/>
              </w:rPr>
            </w:pPr>
          </w:p>
        </w:tc>
        <w:tc>
          <w:tcPr>
            <w:tcW w:w="1069" w:type="dxa"/>
            <w:vAlign w:val="center"/>
          </w:tcPr>
          <w:p w14:paraId="68D6F714">
            <w:pPr>
              <w:jc w:val="center"/>
              <w:textAlignment w:val="center"/>
              <w:rPr>
                <w:rFonts w:ascii="宋体" w:hAnsi="宋体" w:eastAsia="宋体" w:cs="宋体"/>
                <w:kern w:val="2"/>
                <w:sz w:val="24"/>
                <w:szCs w:val="24"/>
                <w:lang w:val="en-US" w:eastAsia="zh-CN" w:bidi="ar-SA"/>
              </w:rPr>
            </w:pPr>
          </w:p>
        </w:tc>
      </w:tr>
      <w:tr w14:paraId="0D326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2591B5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2.9</w:t>
            </w:r>
          </w:p>
        </w:tc>
        <w:tc>
          <w:tcPr>
            <w:tcW w:w="2238" w:type="dxa"/>
            <w:vAlign w:val="center"/>
          </w:tcPr>
          <w:p w14:paraId="48AACDA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制冷件</w:t>
            </w:r>
          </w:p>
        </w:tc>
        <w:tc>
          <w:tcPr>
            <w:tcW w:w="2239" w:type="dxa"/>
          </w:tcPr>
          <w:p w14:paraId="366DBA4E">
            <w:pPr>
              <w:rPr>
                <w:rFonts w:hint="eastAsia" w:ascii="宋体" w:hAnsi="宋体" w:eastAsia="宋体" w:cs="宋体"/>
                <w:b/>
                <w:bCs/>
                <w:sz w:val="24"/>
                <w:szCs w:val="24"/>
              </w:rPr>
            </w:pPr>
          </w:p>
        </w:tc>
        <w:tc>
          <w:tcPr>
            <w:tcW w:w="1120" w:type="dxa"/>
            <w:vAlign w:val="center"/>
          </w:tcPr>
          <w:p w14:paraId="6768271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0EB041C">
            <w:pPr>
              <w:jc w:val="center"/>
              <w:textAlignment w:val="center"/>
              <w:rPr>
                <w:rFonts w:hint="eastAsia" w:ascii="宋体" w:hAnsi="宋体" w:eastAsia="宋体" w:cs="宋体"/>
                <w:kern w:val="2"/>
                <w:sz w:val="24"/>
                <w:szCs w:val="24"/>
                <w:lang w:val="en-US" w:eastAsia="zh-CN" w:bidi="ar-SA"/>
              </w:rPr>
            </w:pPr>
          </w:p>
        </w:tc>
        <w:tc>
          <w:tcPr>
            <w:tcW w:w="1682" w:type="dxa"/>
          </w:tcPr>
          <w:p w14:paraId="4C710156">
            <w:pPr>
              <w:rPr>
                <w:rFonts w:ascii="Arial"/>
              </w:rPr>
            </w:pPr>
          </w:p>
        </w:tc>
        <w:tc>
          <w:tcPr>
            <w:tcW w:w="2519" w:type="dxa"/>
            <w:tcBorders>
              <w:right w:val="single" w:color="000000" w:sz="4" w:space="0"/>
            </w:tcBorders>
          </w:tcPr>
          <w:p w14:paraId="419B428D">
            <w:pPr>
              <w:rPr>
                <w:rFonts w:ascii="Arial"/>
              </w:rPr>
            </w:pPr>
          </w:p>
        </w:tc>
        <w:tc>
          <w:tcPr>
            <w:tcW w:w="2435" w:type="dxa"/>
            <w:tcBorders>
              <w:left w:val="single" w:color="000000" w:sz="4" w:space="0"/>
            </w:tcBorders>
          </w:tcPr>
          <w:p w14:paraId="31459044">
            <w:pPr>
              <w:rPr>
                <w:rFonts w:ascii="Arial"/>
              </w:rPr>
            </w:pPr>
          </w:p>
        </w:tc>
        <w:tc>
          <w:tcPr>
            <w:tcW w:w="1069" w:type="dxa"/>
            <w:vAlign w:val="center"/>
          </w:tcPr>
          <w:p w14:paraId="5BEB08F5">
            <w:pPr>
              <w:jc w:val="center"/>
              <w:textAlignment w:val="center"/>
              <w:rPr>
                <w:rFonts w:ascii="宋体" w:hAnsi="宋体" w:eastAsia="宋体" w:cs="宋体"/>
                <w:kern w:val="2"/>
                <w:sz w:val="24"/>
                <w:szCs w:val="24"/>
                <w:lang w:val="en-US" w:eastAsia="zh-CN" w:bidi="ar-SA"/>
              </w:rPr>
            </w:pPr>
          </w:p>
        </w:tc>
      </w:tr>
      <w:tr w14:paraId="2ACC1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039999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2.10</w:t>
            </w:r>
          </w:p>
        </w:tc>
        <w:tc>
          <w:tcPr>
            <w:tcW w:w="2238" w:type="dxa"/>
            <w:vAlign w:val="center"/>
          </w:tcPr>
          <w:p w14:paraId="5F4E8CD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机箱</w:t>
            </w:r>
          </w:p>
        </w:tc>
        <w:tc>
          <w:tcPr>
            <w:tcW w:w="2239" w:type="dxa"/>
          </w:tcPr>
          <w:p w14:paraId="5FBECD09">
            <w:pPr>
              <w:rPr>
                <w:rFonts w:hint="eastAsia" w:ascii="宋体" w:hAnsi="宋体" w:eastAsia="宋体" w:cs="宋体"/>
                <w:b/>
                <w:bCs/>
                <w:sz w:val="24"/>
                <w:szCs w:val="24"/>
              </w:rPr>
            </w:pPr>
          </w:p>
        </w:tc>
        <w:tc>
          <w:tcPr>
            <w:tcW w:w="1120" w:type="dxa"/>
            <w:vAlign w:val="center"/>
          </w:tcPr>
          <w:p w14:paraId="7DA9411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675C751">
            <w:pPr>
              <w:jc w:val="center"/>
              <w:textAlignment w:val="center"/>
              <w:rPr>
                <w:rFonts w:hint="eastAsia" w:ascii="宋体" w:hAnsi="宋体" w:eastAsia="宋体" w:cs="宋体"/>
                <w:kern w:val="2"/>
                <w:sz w:val="24"/>
                <w:szCs w:val="24"/>
                <w:lang w:val="en-US" w:eastAsia="zh-CN" w:bidi="ar-SA"/>
              </w:rPr>
            </w:pPr>
          </w:p>
        </w:tc>
        <w:tc>
          <w:tcPr>
            <w:tcW w:w="1682" w:type="dxa"/>
          </w:tcPr>
          <w:p w14:paraId="77EA1BD0">
            <w:pPr>
              <w:rPr>
                <w:rFonts w:ascii="Arial"/>
              </w:rPr>
            </w:pPr>
          </w:p>
        </w:tc>
        <w:tc>
          <w:tcPr>
            <w:tcW w:w="2519" w:type="dxa"/>
            <w:tcBorders>
              <w:right w:val="single" w:color="000000" w:sz="4" w:space="0"/>
            </w:tcBorders>
          </w:tcPr>
          <w:p w14:paraId="2BF70376">
            <w:pPr>
              <w:rPr>
                <w:rFonts w:ascii="Arial"/>
              </w:rPr>
            </w:pPr>
          </w:p>
        </w:tc>
        <w:tc>
          <w:tcPr>
            <w:tcW w:w="2435" w:type="dxa"/>
            <w:tcBorders>
              <w:left w:val="single" w:color="000000" w:sz="4" w:space="0"/>
            </w:tcBorders>
          </w:tcPr>
          <w:p w14:paraId="08C27AAA">
            <w:pPr>
              <w:rPr>
                <w:rFonts w:ascii="Arial"/>
              </w:rPr>
            </w:pPr>
          </w:p>
        </w:tc>
        <w:tc>
          <w:tcPr>
            <w:tcW w:w="1069" w:type="dxa"/>
            <w:vAlign w:val="center"/>
          </w:tcPr>
          <w:p w14:paraId="6F988E33">
            <w:pPr>
              <w:jc w:val="center"/>
              <w:textAlignment w:val="center"/>
              <w:rPr>
                <w:rFonts w:ascii="宋体" w:hAnsi="宋体" w:eastAsia="宋体" w:cs="宋体"/>
                <w:kern w:val="2"/>
                <w:sz w:val="24"/>
                <w:szCs w:val="24"/>
                <w:lang w:val="en-US" w:eastAsia="zh-CN" w:bidi="ar-SA"/>
              </w:rPr>
            </w:pPr>
          </w:p>
        </w:tc>
      </w:tr>
      <w:tr w14:paraId="1B403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817311F">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kern w:val="2"/>
                <w:sz w:val="24"/>
                <w:szCs w:val="24"/>
                <w:lang w:val="en-US" w:eastAsia="zh-CN" w:bidi="ar-SA"/>
              </w:rPr>
              <w:t>2.11</w:t>
            </w:r>
          </w:p>
        </w:tc>
        <w:tc>
          <w:tcPr>
            <w:tcW w:w="2238" w:type="dxa"/>
            <w:vAlign w:val="center"/>
          </w:tcPr>
          <w:p w14:paraId="1691DECA">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kern w:val="2"/>
                <w:sz w:val="24"/>
                <w:szCs w:val="24"/>
                <w:lang w:val="en-US" w:eastAsia="zh-CN" w:bidi="ar-SA"/>
              </w:rPr>
              <w:t>电器件</w:t>
            </w:r>
          </w:p>
        </w:tc>
        <w:tc>
          <w:tcPr>
            <w:tcW w:w="2239" w:type="dxa"/>
          </w:tcPr>
          <w:p w14:paraId="41CB2C2C">
            <w:pPr>
              <w:rPr>
                <w:rFonts w:hint="eastAsia" w:ascii="宋体" w:hAnsi="宋体" w:eastAsia="宋体" w:cs="宋体"/>
                <w:b/>
                <w:bCs/>
                <w:sz w:val="24"/>
                <w:szCs w:val="24"/>
              </w:rPr>
            </w:pPr>
          </w:p>
        </w:tc>
        <w:tc>
          <w:tcPr>
            <w:tcW w:w="1120" w:type="dxa"/>
            <w:vAlign w:val="center"/>
          </w:tcPr>
          <w:p w14:paraId="7C856864">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60851C3">
            <w:pPr>
              <w:jc w:val="center"/>
              <w:textAlignment w:val="center"/>
              <w:rPr>
                <w:rFonts w:hint="eastAsia" w:ascii="宋体" w:hAnsi="宋体" w:eastAsia="宋体" w:cs="宋体"/>
                <w:kern w:val="2"/>
                <w:sz w:val="24"/>
                <w:szCs w:val="24"/>
                <w:lang w:val="en-US" w:eastAsia="zh-CN" w:bidi="ar-SA"/>
              </w:rPr>
            </w:pPr>
          </w:p>
        </w:tc>
        <w:tc>
          <w:tcPr>
            <w:tcW w:w="1682" w:type="dxa"/>
          </w:tcPr>
          <w:p w14:paraId="46ADAD81">
            <w:pPr>
              <w:rPr>
                <w:rFonts w:ascii="Arial"/>
              </w:rPr>
            </w:pPr>
          </w:p>
        </w:tc>
        <w:tc>
          <w:tcPr>
            <w:tcW w:w="2519" w:type="dxa"/>
            <w:tcBorders>
              <w:right w:val="single" w:color="000000" w:sz="4" w:space="0"/>
            </w:tcBorders>
          </w:tcPr>
          <w:p w14:paraId="295E1126">
            <w:pPr>
              <w:rPr>
                <w:rFonts w:ascii="Arial"/>
              </w:rPr>
            </w:pPr>
          </w:p>
        </w:tc>
        <w:tc>
          <w:tcPr>
            <w:tcW w:w="2435" w:type="dxa"/>
            <w:tcBorders>
              <w:left w:val="single" w:color="000000" w:sz="4" w:space="0"/>
            </w:tcBorders>
          </w:tcPr>
          <w:p w14:paraId="730485B2">
            <w:pPr>
              <w:rPr>
                <w:rFonts w:ascii="Arial"/>
              </w:rPr>
            </w:pPr>
          </w:p>
        </w:tc>
        <w:tc>
          <w:tcPr>
            <w:tcW w:w="1069" w:type="dxa"/>
            <w:vAlign w:val="center"/>
          </w:tcPr>
          <w:p w14:paraId="3074EBE5">
            <w:pPr>
              <w:jc w:val="center"/>
              <w:textAlignment w:val="center"/>
              <w:rPr>
                <w:rFonts w:ascii="宋体" w:hAnsi="宋体" w:eastAsia="宋体" w:cs="宋体"/>
                <w:kern w:val="2"/>
                <w:sz w:val="24"/>
                <w:szCs w:val="24"/>
                <w:lang w:val="en-US" w:eastAsia="zh-CN" w:bidi="ar-SA"/>
              </w:rPr>
            </w:pPr>
          </w:p>
        </w:tc>
      </w:tr>
      <w:tr w14:paraId="2E65C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A9142A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2.12</w:t>
            </w:r>
          </w:p>
        </w:tc>
        <w:tc>
          <w:tcPr>
            <w:tcW w:w="2238" w:type="dxa"/>
            <w:vAlign w:val="center"/>
          </w:tcPr>
          <w:p w14:paraId="225735E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不锈钢管路</w:t>
            </w:r>
          </w:p>
        </w:tc>
        <w:tc>
          <w:tcPr>
            <w:tcW w:w="2239" w:type="dxa"/>
          </w:tcPr>
          <w:p w14:paraId="35D21818">
            <w:pPr>
              <w:rPr>
                <w:rFonts w:hint="eastAsia" w:ascii="宋体" w:hAnsi="宋体" w:eastAsia="宋体" w:cs="宋体"/>
                <w:b/>
                <w:bCs/>
                <w:sz w:val="24"/>
                <w:szCs w:val="24"/>
              </w:rPr>
            </w:pPr>
          </w:p>
        </w:tc>
        <w:tc>
          <w:tcPr>
            <w:tcW w:w="1120" w:type="dxa"/>
            <w:vAlign w:val="center"/>
          </w:tcPr>
          <w:p w14:paraId="20A4AC6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1D8A051">
            <w:pPr>
              <w:jc w:val="center"/>
              <w:textAlignment w:val="center"/>
              <w:rPr>
                <w:rFonts w:hint="eastAsia" w:ascii="宋体" w:hAnsi="宋体" w:eastAsia="宋体" w:cs="宋体"/>
                <w:kern w:val="2"/>
                <w:sz w:val="24"/>
                <w:szCs w:val="24"/>
                <w:lang w:val="en-US" w:eastAsia="zh-CN" w:bidi="ar-SA"/>
              </w:rPr>
            </w:pPr>
          </w:p>
        </w:tc>
        <w:tc>
          <w:tcPr>
            <w:tcW w:w="1682" w:type="dxa"/>
          </w:tcPr>
          <w:p w14:paraId="065D935D">
            <w:pPr>
              <w:rPr>
                <w:rFonts w:ascii="Arial"/>
              </w:rPr>
            </w:pPr>
          </w:p>
        </w:tc>
        <w:tc>
          <w:tcPr>
            <w:tcW w:w="2519" w:type="dxa"/>
            <w:tcBorders>
              <w:right w:val="single" w:color="000000" w:sz="4" w:space="0"/>
            </w:tcBorders>
          </w:tcPr>
          <w:p w14:paraId="6C342DF3">
            <w:pPr>
              <w:rPr>
                <w:rFonts w:ascii="Arial"/>
              </w:rPr>
            </w:pPr>
          </w:p>
        </w:tc>
        <w:tc>
          <w:tcPr>
            <w:tcW w:w="2435" w:type="dxa"/>
            <w:tcBorders>
              <w:left w:val="single" w:color="000000" w:sz="4" w:space="0"/>
            </w:tcBorders>
          </w:tcPr>
          <w:p w14:paraId="2FC6A6F4">
            <w:pPr>
              <w:rPr>
                <w:rFonts w:ascii="Arial"/>
              </w:rPr>
            </w:pPr>
          </w:p>
        </w:tc>
        <w:tc>
          <w:tcPr>
            <w:tcW w:w="1069" w:type="dxa"/>
            <w:vAlign w:val="center"/>
          </w:tcPr>
          <w:p w14:paraId="6E424674">
            <w:pPr>
              <w:jc w:val="center"/>
              <w:textAlignment w:val="center"/>
              <w:rPr>
                <w:rFonts w:ascii="宋体" w:hAnsi="宋体" w:eastAsia="宋体" w:cs="宋体"/>
                <w:kern w:val="2"/>
                <w:sz w:val="24"/>
                <w:szCs w:val="24"/>
                <w:lang w:val="en-US" w:eastAsia="zh-CN" w:bidi="ar-SA"/>
              </w:rPr>
            </w:pPr>
          </w:p>
        </w:tc>
      </w:tr>
      <w:tr w14:paraId="557E0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BDCF8E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2.13</w:t>
            </w:r>
          </w:p>
        </w:tc>
        <w:tc>
          <w:tcPr>
            <w:tcW w:w="2238" w:type="dxa"/>
            <w:vAlign w:val="center"/>
          </w:tcPr>
          <w:p w14:paraId="0D6544D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计量</w:t>
            </w:r>
          </w:p>
        </w:tc>
        <w:tc>
          <w:tcPr>
            <w:tcW w:w="2239" w:type="dxa"/>
          </w:tcPr>
          <w:p w14:paraId="50CE5483">
            <w:pPr>
              <w:rPr>
                <w:rFonts w:hint="eastAsia" w:ascii="宋体" w:hAnsi="宋体" w:eastAsia="宋体" w:cs="宋体"/>
                <w:b/>
                <w:bCs/>
                <w:sz w:val="24"/>
                <w:szCs w:val="24"/>
              </w:rPr>
            </w:pPr>
          </w:p>
        </w:tc>
        <w:tc>
          <w:tcPr>
            <w:tcW w:w="1120" w:type="dxa"/>
            <w:vAlign w:val="center"/>
          </w:tcPr>
          <w:p w14:paraId="3DE8649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BF31DAF">
            <w:pPr>
              <w:jc w:val="center"/>
              <w:textAlignment w:val="center"/>
              <w:rPr>
                <w:rFonts w:hint="eastAsia" w:ascii="宋体" w:hAnsi="宋体" w:eastAsia="宋体" w:cs="宋体"/>
                <w:kern w:val="2"/>
                <w:sz w:val="24"/>
                <w:szCs w:val="24"/>
                <w:lang w:val="en-US" w:eastAsia="zh-CN" w:bidi="ar-SA"/>
              </w:rPr>
            </w:pPr>
          </w:p>
        </w:tc>
        <w:tc>
          <w:tcPr>
            <w:tcW w:w="1682" w:type="dxa"/>
          </w:tcPr>
          <w:p w14:paraId="731597DD">
            <w:pPr>
              <w:rPr>
                <w:rFonts w:ascii="Arial"/>
              </w:rPr>
            </w:pPr>
          </w:p>
        </w:tc>
        <w:tc>
          <w:tcPr>
            <w:tcW w:w="2519" w:type="dxa"/>
            <w:tcBorders>
              <w:right w:val="single" w:color="000000" w:sz="4" w:space="0"/>
            </w:tcBorders>
          </w:tcPr>
          <w:p w14:paraId="236D0FC0">
            <w:pPr>
              <w:rPr>
                <w:rFonts w:ascii="Arial"/>
              </w:rPr>
            </w:pPr>
          </w:p>
        </w:tc>
        <w:tc>
          <w:tcPr>
            <w:tcW w:w="2435" w:type="dxa"/>
            <w:tcBorders>
              <w:left w:val="single" w:color="000000" w:sz="4" w:space="0"/>
            </w:tcBorders>
          </w:tcPr>
          <w:p w14:paraId="5FDBB75C">
            <w:pPr>
              <w:rPr>
                <w:rFonts w:ascii="Arial"/>
              </w:rPr>
            </w:pPr>
          </w:p>
        </w:tc>
        <w:tc>
          <w:tcPr>
            <w:tcW w:w="1069" w:type="dxa"/>
            <w:vAlign w:val="center"/>
          </w:tcPr>
          <w:p w14:paraId="21140CF3">
            <w:pPr>
              <w:jc w:val="center"/>
              <w:textAlignment w:val="center"/>
              <w:rPr>
                <w:rFonts w:ascii="宋体" w:hAnsi="宋体" w:eastAsia="宋体" w:cs="宋体"/>
                <w:kern w:val="2"/>
                <w:sz w:val="24"/>
                <w:szCs w:val="24"/>
                <w:lang w:val="en-US" w:eastAsia="zh-CN" w:bidi="ar-SA"/>
              </w:rPr>
            </w:pPr>
          </w:p>
        </w:tc>
      </w:tr>
      <w:tr w14:paraId="05E80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206139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三</w:t>
            </w:r>
          </w:p>
        </w:tc>
        <w:tc>
          <w:tcPr>
            <w:tcW w:w="2238" w:type="dxa"/>
            <w:vAlign w:val="center"/>
          </w:tcPr>
          <w:p w14:paraId="32601D9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锂离子电芯安全环境舱</w:t>
            </w:r>
          </w:p>
        </w:tc>
        <w:tc>
          <w:tcPr>
            <w:tcW w:w="2239" w:type="dxa"/>
          </w:tcPr>
          <w:p w14:paraId="75BC2114">
            <w:pPr>
              <w:rPr>
                <w:rFonts w:hint="eastAsia" w:ascii="宋体" w:hAnsi="宋体" w:eastAsia="宋体" w:cs="宋体"/>
                <w:b/>
                <w:bCs/>
                <w:sz w:val="24"/>
                <w:szCs w:val="24"/>
              </w:rPr>
            </w:pPr>
          </w:p>
        </w:tc>
        <w:tc>
          <w:tcPr>
            <w:tcW w:w="1120" w:type="dxa"/>
            <w:vAlign w:val="center"/>
          </w:tcPr>
          <w:p w14:paraId="5C831244">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EB35E64">
            <w:pPr>
              <w:jc w:val="center"/>
              <w:textAlignment w:val="center"/>
              <w:rPr>
                <w:rFonts w:hint="eastAsia" w:ascii="宋体" w:hAnsi="宋体" w:eastAsia="宋体" w:cs="宋体"/>
                <w:kern w:val="2"/>
                <w:sz w:val="24"/>
                <w:szCs w:val="24"/>
                <w:lang w:val="en-US" w:eastAsia="zh-CN" w:bidi="ar-SA"/>
              </w:rPr>
            </w:pPr>
          </w:p>
        </w:tc>
        <w:tc>
          <w:tcPr>
            <w:tcW w:w="1682" w:type="dxa"/>
          </w:tcPr>
          <w:p w14:paraId="2ED76AF5">
            <w:pPr>
              <w:rPr>
                <w:rFonts w:ascii="Arial"/>
              </w:rPr>
            </w:pPr>
          </w:p>
        </w:tc>
        <w:tc>
          <w:tcPr>
            <w:tcW w:w="2519" w:type="dxa"/>
            <w:tcBorders>
              <w:right w:val="single" w:color="000000" w:sz="4" w:space="0"/>
            </w:tcBorders>
          </w:tcPr>
          <w:p w14:paraId="12E35ACC">
            <w:pPr>
              <w:rPr>
                <w:rFonts w:ascii="Arial"/>
              </w:rPr>
            </w:pPr>
          </w:p>
        </w:tc>
        <w:tc>
          <w:tcPr>
            <w:tcW w:w="2435" w:type="dxa"/>
            <w:tcBorders>
              <w:left w:val="single" w:color="000000" w:sz="4" w:space="0"/>
            </w:tcBorders>
          </w:tcPr>
          <w:p w14:paraId="0FBA53EC">
            <w:pPr>
              <w:rPr>
                <w:rFonts w:ascii="Arial"/>
              </w:rPr>
            </w:pPr>
          </w:p>
        </w:tc>
        <w:tc>
          <w:tcPr>
            <w:tcW w:w="1069" w:type="dxa"/>
            <w:vAlign w:val="center"/>
          </w:tcPr>
          <w:p w14:paraId="092E2617">
            <w:pPr>
              <w:jc w:val="center"/>
              <w:textAlignment w:val="center"/>
              <w:rPr>
                <w:rFonts w:hint="eastAsia" w:ascii="宋体" w:hAnsi="宋体" w:eastAsia="宋体" w:cs="宋体"/>
                <w:kern w:val="2"/>
                <w:sz w:val="24"/>
                <w:szCs w:val="24"/>
                <w:lang w:val="en-US" w:eastAsia="zh-CN" w:bidi="ar-SA"/>
              </w:rPr>
            </w:pPr>
          </w:p>
        </w:tc>
      </w:tr>
      <w:tr w14:paraId="3CC93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5BAC44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w:t>
            </w:r>
          </w:p>
        </w:tc>
        <w:tc>
          <w:tcPr>
            <w:tcW w:w="2238" w:type="dxa"/>
            <w:vAlign w:val="center"/>
          </w:tcPr>
          <w:p w14:paraId="7709BA6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压缩机</w:t>
            </w:r>
          </w:p>
        </w:tc>
        <w:tc>
          <w:tcPr>
            <w:tcW w:w="2239" w:type="dxa"/>
          </w:tcPr>
          <w:p w14:paraId="5580513C">
            <w:pPr>
              <w:rPr>
                <w:rFonts w:hint="eastAsia" w:ascii="宋体" w:hAnsi="宋体" w:eastAsia="宋体" w:cs="宋体"/>
                <w:b/>
                <w:bCs/>
                <w:sz w:val="24"/>
                <w:szCs w:val="24"/>
              </w:rPr>
            </w:pPr>
          </w:p>
        </w:tc>
        <w:tc>
          <w:tcPr>
            <w:tcW w:w="1120" w:type="dxa"/>
            <w:vAlign w:val="center"/>
          </w:tcPr>
          <w:p w14:paraId="5FFA88EE">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3BD4479">
            <w:pPr>
              <w:jc w:val="center"/>
              <w:textAlignment w:val="center"/>
              <w:rPr>
                <w:rFonts w:hint="eastAsia" w:ascii="宋体" w:hAnsi="宋体" w:eastAsia="宋体" w:cs="宋体"/>
                <w:kern w:val="2"/>
                <w:sz w:val="24"/>
                <w:szCs w:val="24"/>
                <w:lang w:val="en-US" w:eastAsia="zh-CN" w:bidi="ar-SA"/>
              </w:rPr>
            </w:pPr>
          </w:p>
        </w:tc>
        <w:tc>
          <w:tcPr>
            <w:tcW w:w="1682" w:type="dxa"/>
          </w:tcPr>
          <w:p w14:paraId="23724DD7">
            <w:pPr>
              <w:rPr>
                <w:rFonts w:ascii="Arial"/>
              </w:rPr>
            </w:pPr>
          </w:p>
        </w:tc>
        <w:tc>
          <w:tcPr>
            <w:tcW w:w="2519" w:type="dxa"/>
            <w:tcBorders>
              <w:right w:val="single" w:color="000000" w:sz="4" w:space="0"/>
            </w:tcBorders>
          </w:tcPr>
          <w:p w14:paraId="2AA615A4">
            <w:pPr>
              <w:rPr>
                <w:rFonts w:ascii="Arial"/>
              </w:rPr>
            </w:pPr>
          </w:p>
        </w:tc>
        <w:tc>
          <w:tcPr>
            <w:tcW w:w="2435" w:type="dxa"/>
            <w:tcBorders>
              <w:left w:val="single" w:color="000000" w:sz="4" w:space="0"/>
            </w:tcBorders>
          </w:tcPr>
          <w:p w14:paraId="17DA3523">
            <w:pPr>
              <w:rPr>
                <w:rFonts w:ascii="Arial"/>
              </w:rPr>
            </w:pPr>
          </w:p>
        </w:tc>
        <w:tc>
          <w:tcPr>
            <w:tcW w:w="1069" w:type="dxa"/>
            <w:vAlign w:val="center"/>
          </w:tcPr>
          <w:p w14:paraId="0F2CAB36">
            <w:pPr>
              <w:jc w:val="center"/>
              <w:textAlignment w:val="center"/>
              <w:rPr>
                <w:rFonts w:hint="eastAsia" w:ascii="宋体" w:hAnsi="宋体" w:eastAsia="宋体" w:cs="宋体"/>
                <w:kern w:val="2"/>
                <w:sz w:val="24"/>
                <w:szCs w:val="24"/>
                <w:lang w:val="en-US" w:eastAsia="zh-CN" w:bidi="ar-SA"/>
              </w:rPr>
            </w:pPr>
          </w:p>
        </w:tc>
      </w:tr>
      <w:tr w14:paraId="24CFC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203131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p>
        </w:tc>
        <w:tc>
          <w:tcPr>
            <w:tcW w:w="2238" w:type="dxa"/>
            <w:vAlign w:val="center"/>
          </w:tcPr>
          <w:p w14:paraId="52FF091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油分</w:t>
            </w:r>
          </w:p>
        </w:tc>
        <w:tc>
          <w:tcPr>
            <w:tcW w:w="2239" w:type="dxa"/>
          </w:tcPr>
          <w:p w14:paraId="6F7FD594">
            <w:pPr>
              <w:rPr>
                <w:rFonts w:hint="eastAsia" w:ascii="宋体" w:hAnsi="宋体" w:eastAsia="宋体" w:cs="宋体"/>
                <w:b/>
                <w:bCs/>
                <w:sz w:val="24"/>
                <w:szCs w:val="24"/>
              </w:rPr>
            </w:pPr>
          </w:p>
        </w:tc>
        <w:tc>
          <w:tcPr>
            <w:tcW w:w="1120" w:type="dxa"/>
            <w:vAlign w:val="center"/>
          </w:tcPr>
          <w:p w14:paraId="0D6BC7B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F00C631">
            <w:pPr>
              <w:jc w:val="center"/>
              <w:textAlignment w:val="center"/>
              <w:rPr>
                <w:rFonts w:hint="eastAsia" w:ascii="宋体" w:hAnsi="宋体" w:eastAsia="宋体" w:cs="宋体"/>
                <w:kern w:val="2"/>
                <w:sz w:val="24"/>
                <w:szCs w:val="24"/>
                <w:lang w:val="en-US" w:eastAsia="zh-CN" w:bidi="ar-SA"/>
              </w:rPr>
            </w:pPr>
          </w:p>
        </w:tc>
        <w:tc>
          <w:tcPr>
            <w:tcW w:w="1682" w:type="dxa"/>
          </w:tcPr>
          <w:p w14:paraId="0C79170B">
            <w:pPr>
              <w:rPr>
                <w:rFonts w:ascii="Arial"/>
              </w:rPr>
            </w:pPr>
          </w:p>
        </w:tc>
        <w:tc>
          <w:tcPr>
            <w:tcW w:w="2519" w:type="dxa"/>
            <w:tcBorders>
              <w:right w:val="single" w:color="000000" w:sz="4" w:space="0"/>
            </w:tcBorders>
          </w:tcPr>
          <w:p w14:paraId="2E36177F">
            <w:pPr>
              <w:rPr>
                <w:rFonts w:ascii="Arial"/>
              </w:rPr>
            </w:pPr>
          </w:p>
        </w:tc>
        <w:tc>
          <w:tcPr>
            <w:tcW w:w="2435" w:type="dxa"/>
            <w:tcBorders>
              <w:left w:val="single" w:color="000000" w:sz="4" w:space="0"/>
            </w:tcBorders>
          </w:tcPr>
          <w:p w14:paraId="12D6C49A">
            <w:pPr>
              <w:rPr>
                <w:rFonts w:ascii="Arial"/>
              </w:rPr>
            </w:pPr>
          </w:p>
        </w:tc>
        <w:tc>
          <w:tcPr>
            <w:tcW w:w="1069" w:type="dxa"/>
            <w:vAlign w:val="center"/>
          </w:tcPr>
          <w:p w14:paraId="1758FA4B">
            <w:pPr>
              <w:jc w:val="center"/>
              <w:textAlignment w:val="center"/>
              <w:rPr>
                <w:rFonts w:hint="eastAsia" w:ascii="宋体" w:hAnsi="宋体" w:eastAsia="宋体" w:cs="宋体"/>
                <w:kern w:val="2"/>
                <w:sz w:val="24"/>
                <w:szCs w:val="24"/>
                <w:lang w:val="en-US" w:eastAsia="zh-CN" w:bidi="ar-SA"/>
              </w:rPr>
            </w:pPr>
          </w:p>
        </w:tc>
      </w:tr>
      <w:tr w14:paraId="1F7A1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A8B443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w:t>
            </w:r>
          </w:p>
        </w:tc>
        <w:tc>
          <w:tcPr>
            <w:tcW w:w="2238" w:type="dxa"/>
            <w:vAlign w:val="center"/>
          </w:tcPr>
          <w:p w14:paraId="6E26657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板式换热器</w:t>
            </w:r>
          </w:p>
        </w:tc>
        <w:tc>
          <w:tcPr>
            <w:tcW w:w="2239" w:type="dxa"/>
          </w:tcPr>
          <w:p w14:paraId="364A5110">
            <w:pPr>
              <w:rPr>
                <w:rFonts w:hint="eastAsia" w:ascii="宋体" w:hAnsi="宋体" w:eastAsia="宋体" w:cs="宋体"/>
                <w:b/>
                <w:bCs/>
                <w:sz w:val="24"/>
                <w:szCs w:val="24"/>
              </w:rPr>
            </w:pPr>
          </w:p>
        </w:tc>
        <w:tc>
          <w:tcPr>
            <w:tcW w:w="1120" w:type="dxa"/>
            <w:vAlign w:val="center"/>
          </w:tcPr>
          <w:p w14:paraId="0B50FEBE">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BD19573">
            <w:pPr>
              <w:jc w:val="center"/>
              <w:textAlignment w:val="center"/>
              <w:rPr>
                <w:rFonts w:hint="eastAsia" w:ascii="宋体" w:hAnsi="宋体" w:eastAsia="宋体" w:cs="宋体"/>
                <w:kern w:val="2"/>
                <w:sz w:val="24"/>
                <w:szCs w:val="24"/>
                <w:lang w:val="en-US" w:eastAsia="zh-CN" w:bidi="ar-SA"/>
              </w:rPr>
            </w:pPr>
          </w:p>
        </w:tc>
        <w:tc>
          <w:tcPr>
            <w:tcW w:w="1682" w:type="dxa"/>
          </w:tcPr>
          <w:p w14:paraId="2E1ABE8A">
            <w:pPr>
              <w:rPr>
                <w:rFonts w:ascii="Arial"/>
              </w:rPr>
            </w:pPr>
          </w:p>
        </w:tc>
        <w:tc>
          <w:tcPr>
            <w:tcW w:w="2519" w:type="dxa"/>
            <w:tcBorders>
              <w:right w:val="single" w:color="000000" w:sz="4" w:space="0"/>
            </w:tcBorders>
          </w:tcPr>
          <w:p w14:paraId="1EB477AF">
            <w:pPr>
              <w:rPr>
                <w:rFonts w:ascii="Arial"/>
              </w:rPr>
            </w:pPr>
          </w:p>
        </w:tc>
        <w:tc>
          <w:tcPr>
            <w:tcW w:w="2435" w:type="dxa"/>
            <w:tcBorders>
              <w:left w:val="single" w:color="000000" w:sz="4" w:space="0"/>
            </w:tcBorders>
          </w:tcPr>
          <w:p w14:paraId="0FF743AF">
            <w:pPr>
              <w:rPr>
                <w:rFonts w:ascii="Arial"/>
              </w:rPr>
            </w:pPr>
          </w:p>
        </w:tc>
        <w:tc>
          <w:tcPr>
            <w:tcW w:w="1069" w:type="dxa"/>
            <w:vAlign w:val="center"/>
          </w:tcPr>
          <w:p w14:paraId="49986803">
            <w:pPr>
              <w:jc w:val="center"/>
              <w:textAlignment w:val="center"/>
              <w:rPr>
                <w:rFonts w:hint="eastAsia" w:ascii="宋体" w:hAnsi="宋体" w:eastAsia="宋体" w:cs="宋体"/>
                <w:kern w:val="2"/>
                <w:sz w:val="24"/>
                <w:szCs w:val="24"/>
                <w:lang w:val="en-US" w:eastAsia="zh-CN" w:bidi="ar-SA"/>
              </w:rPr>
            </w:pPr>
          </w:p>
        </w:tc>
      </w:tr>
      <w:tr w14:paraId="1EE92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DC6A23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3.4</w:t>
            </w:r>
          </w:p>
        </w:tc>
        <w:tc>
          <w:tcPr>
            <w:tcW w:w="2238" w:type="dxa"/>
            <w:vAlign w:val="center"/>
          </w:tcPr>
          <w:p w14:paraId="0BBFC2C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水冷凝器</w:t>
            </w:r>
          </w:p>
        </w:tc>
        <w:tc>
          <w:tcPr>
            <w:tcW w:w="2239" w:type="dxa"/>
          </w:tcPr>
          <w:p w14:paraId="44B9E196">
            <w:pPr>
              <w:rPr>
                <w:rFonts w:hint="eastAsia" w:ascii="宋体" w:hAnsi="宋体" w:eastAsia="宋体" w:cs="宋体"/>
                <w:b/>
                <w:bCs/>
                <w:sz w:val="24"/>
                <w:szCs w:val="24"/>
              </w:rPr>
            </w:pPr>
          </w:p>
        </w:tc>
        <w:tc>
          <w:tcPr>
            <w:tcW w:w="1120" w:type="dxa"/>
            <w:vAlign w:val="center"/>
          </w:tcPr>
          <w:p w14:paraId="2C88DB14">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CE83A0C">
            <w:pPr>
              <w:jc w:val="center"/>
              <w:textAlignment w:val="center"/>
              <w:rPr>
                <w:rFonts w:hint="eastAsia" w:ascii="宋体" w:hAnsi="宋体" w:eastAsia="宋体" w:cs="宋体"/>
                <w:kern w:val="2"/>
                <w:sz w:val="24"/>
                <w:szCs w:val="24"/>
                <w:lang w:val="en-US" w:eastAsia="zh-CN" w:bidi="ar-SA"/>
              </w:rPr>
            </w:pPr>
          </w:p>
        </w:tc>
        <w:tc>
          <w:tcPr>
            <w:tcW w:w="1682" w:type="dxa"/>
          </w:tcPr>
          <w:p w14:paraId="6C64AB3E">
            <w:pPr>
              <w:rPr>
                <w:rFonts w:ascii="Arial"/>
              </w:rPr>
            </w:pPr>
          </w:p>
        </w:tc>
        <w:tc>
          <w:tcPr>
            <w:tcW w:w="2519" w:type="dxa"/>
            <w:tcBorders>
              <w:right w:val="single" w:color="000000" w:sz="4" w:space="0"/>
            </w:tcBorders>
          </w:tcPr>
          <w:p w14:paraId="3C18FB1B">
            <w:pPr>
              <w:rPr>
                <w:rFonts w:ascii="Arial"/>
              </w:rPr>
            </w:pPr>
          </w:p>
        </w:tc>
        <w:tc>
          <w:tcPr>
            <w:tcW w:w="2435" w:type="dxa"/>
            <w:tcBorders>
              <w:left w:val="single" w:color="000000" w:sz="4" w:space="0"/>
            </w:tcBorders>
          </w:tcPr>
          <w:p w14:paraId="0795AD29">
            <w:pPr>
              <w:rPr>
                <w:rFonts w:ascii="Arial"/>
              </w:rPr>
            </w:pPr>
          </w:p>
        </w:tc>
        <w:tc>
          <w:tcPr>
            <w:tcW w:w="1069" w:type="dxa"/>
            <w:vAlign w:val="center"/>
          </w:tcPr>
          <w:p w14:paraId="288A2568">
            <w:pPr>
              <w:jc w:val="center"/>
              <w:textAlignment w:val="center"/>
              <w:rPr>
                <w:rFonts w:hint="eastAsia" w:ascii="宋体" w:hAnsi="宋体" w:eastAsia="宋体" w:cs="宋体"/>
                <w:kern w:val="2"/>
                <w:sz w:val="24"/>
                <w:szCs w:val="24"/>
                <w:lang w:val="en-US" w:eastAsia="zh-CN" w:bidi="ar-SA"/>
              </w:rPr>
            </w:pPr>
          </w:p>
        </w:tc>
      </w:tr>
      <w:tr w14:paraId="32BF3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6C2E80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w:t>
            </w:r>
          </w:p>
        </w:tc>
        <w:tc>
          <w:tcPr>
            <w:tcW w:w="2238" w:type="dxa"/>
            <w:vAlign w:val="center"/>
          </w:tcPr>
          <w:p w14:paraId="39115B0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干燥过滤器</w:t>
            </w:r>
          </w:p>
        </w:tc>
        <w:tc>
          <w:tcPr>
            <w:tcW w:w="2239" w:type="dxa"/>
          </w:tcPr>
          <w:p w14:paraId="0F1FB629">
            <w:pPr>
              <w:rPr>
                <w:rFonts w:hint="eastAsia" w:ascii="宋体" w:hAnsi="宋体" w:eastAsia="宋体" w:cs="宋体"/>
                <w:b/>
                <w:bCs/>
                <w:sz w:val="24"/>
                <w:szCs w:val="24"/>
              </w:rPr>
            </w:pPr>
          </w:p>
        </w:tc>
        <w:tc>
          <w:tcPr>
            <w:tcW w:w="1120" w:type="dxa"/>
            <w:vAlign w:val="center"/>
          </w:tcPr>
          <w:p w14:paraId="4D9AA952">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E1E9847">
            <w:pPr>
              <w:jc w:val="center"/>
              <w:textAlignment w:val="center"/>
              <w:rPr>
                <w:rFonts w:hint="eastAsia" w:ascii="宋体" w:hAnsi="宋体" w:eastAsia="宋体" w:cs="宋体"/>
                <w:kern w:val="2"/>
                <w:sz w:val="24"/>
                <w:szCs w:val="24"/>
                <w:lang w:val="en-US" w:eastAsia="zh-CN" w:bidi="ar-SA"/>
              </w:rPr>
            </w:pPr>
          </w:p>
        </w:tc>
        <w:tc>
          <w:tcPr>
            <w:tcW w:w="1682" w:type="dxa"/>
          </w:tcPr>
          <w:p w14:paraId="794771FA">
            <w:pPr>
              <w:rPr>
                <w:rFonts w:ascii="Arial"/>
              </w:rPr>
            </w:pPr>
          </w:p>
        </w:tc>
        <w:tc>
          <w:tcPr>
            <w:tcW w:w="2519" w:type="dxa"/>
            <w:tcBorders>
              <w:right w:val="single" w:color="000000" w:sz="4" w:space="0"/>
            </w:tcBorders>
          </w:tcPr>
          <w:p w14:paraId="15378346">
            <w:pPr>
              <w:rPr>
                <w:rFonts w:ascii="Arial"/>
              </w:rPr>
            </w:pPr>
          </w:p>
        </w:tc>
        <w:tc>
          <w:tcPr>
            <w:tcW w:w="2435" w:type="dxa"/>
            <w:tcBorders>
              <w:left w:val="single" w:color="000000" w:sz="4" w:space="0"/>
            </w:tcBorders>
          </w:tcPr>
          <w:p w14:paraId="544F0B7B">
            <w:pPr>
              <w:rPr>
                <w:rFonts w:ascii="Arial"/>
              </w:rPr>
            </w:pPr>
          </w:p>
        </w:tc>
        <w:tc>
          <w:tcPr>
            <w:tcW w:w="1069" w:type="dxa"/>
            <w:vAlign w:val="center"/>
          </w:tcPr>
          <w:p w14:paraId="196D8175">
            <w:pPr>
              <w:jc w:val="center"/>
              <w:textAlignment w:val="center"/>
              <w:rPr>
                <w:rFonts w:hint="eastAsia" w:ascii="宋体" w:hAnsi="宋体" w:eastAsia="宋体" w:cs="宋体"/>
                <w:kern w:val="2"/>
                <w:sz w:val="24"/>
                <w:szCs w:val="24"/>
                <w:lang w:val="en-US" w:eastAsia="zh-CN" w:bidi="ar-SA"/>
              </w:rPr>
            </w:pPr>
          </w:p>
        </w:tc>
      </w:tr>
      <w:tr w14:paraId="20915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A7FBF4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w:t>
            </w:r>
          </w:p>
        </w:tc>
        <w:tc>
          <w:tcPr>
            <w:tcW w:w="2238" w:type="dxa"/>
            <w:vAlign w:val="center"/>
          </w:tcPr>
          <w:p w14:paraId="370D17A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冷凝压力调节阀</w:t>
            </w:r>
          </w:p>
        </w:tc>
        <w:tc>
          <w:tcPr>
            <w:tcW w:w="2239" w:type="dxa"/>
          </w:tcPr>
          <w:p w14:paraId="0F19B275">
            <w:pPr>
              <w:rPr>
                <w:rFonts w:hint="eastAsia" w:ascii="宋体" w:hAnsi="宋体" w:eastAsia="宋体" w:cs="宋体"/>
                <w:b/>
                <w:bCs/>
                <w:sz w:val="24"/>
                <w:szCs w:val="24"/>
              </w:rPr>
            </w:pPr>
          </w:p>
        </w:tc>
        <w:tc>
          <w:tcPr>
            <w:tcW w:w="1120" w:type="dxa"/>
            <w:vAlign w:val="center"/>
          </w:tcPr>
          <w:p w14:paraId="37644F1F">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C46C3F3">
            <w:pPr>
              <w:jc w:val="center"/>
              <w:textAlignment w:val="center"/>
              <w:rPr>
                <w:rFonts w:hint="eastAsia" w:ascii="宋体" w:hAnsi="宋体" w:eastAsia="宋体" w:cs="宋体"/>
                <w:kern w:val="2"/>
                <w:sz w:val="24"/>
                <w:szCs w:val="24"/>
                <w:lang w:val="en-US" w:eastAsia="zh-CN" w:bidi="ar-SA"/>
              </w:rPr>
            </w:pPr>
          </w:p>
        </w:tc>
        <w:tc>
          <w:tcPr>
            <w:tcW w:w="1682" w:type="dxa"/>
          </w:tcPr>
          <w:p w14:paraId="50C2F4E4">
            <w:pPr>
              <w:rPr>
                <w:rFonts w:ascii="Arial"/>
              </w:rPr>
            </w:pPr>
          </w:p>
        </w:tc>
        <w:tc>
          <w:tcPr>
            <w:tcW w:w="2519" w:type="dxa"/>
            <w:tcBorders>
              <w:right w:val="single" w:color="000000" w:sz="4" w:space="0"/>
            </w:tcBorders>
          </w:tcPr>
          <w:p w14:paraId="521F94D9">
            <w:pPr>
              <w:rPr>
                <w:rFonts w:ascii="Arial"/>
              </w:rPr>
            </w:pPr>
          </w:p>
        </w:tc>
        <w:tc>
          <w:tcPr>
            <w:tcW w:w="2435" w:type="dxa"/>
            <w:tcBorders>
              <w:left w:val="single" w:color="000000" w:sz="4" w:space="0"/>
            </w:tcBorders>
          </w:tcPr>
          <w:p w14:paraId="26AF4820">
            <w:pPr>
              <w:rPr>
                <w:rFonts w:ascii="Arial"/>
              </w:rPr>
            </w:pPr>
          </w:p>
        </w:tc>
        <w:tc>
          <w:tcPr>
            <w:tcW w:w="1069" w:type="dxa"/>
            <w:vAlign w:val="center"/>
          </w:tcPr>
          <w:p w14:paraId="19690057">
            <w:pPr>
              <w:jc w:val="center"/>
              <w:textAlignment w:val="center"/>
              <w:rPr>
                <w:rFonts w:hint="eastAsia" w:ascii="宋体" w:hAnsi="宋体" w:eastAsia="宋体" w:cs="宋体"/>
                <w:kern w:val="2"/>
                <w:sz w:val="24"/>
                <w:szCs w:val="24"/>
                <w:lang w:val="en-US" w:eastAsia="zh-CN" w:bidi="ar-SA"/>
              </w:rPr>
            </w:pPr>
          </w:p>
        </w:tc>
      </w:tr>
      <w:tr w14:paraId="1C825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1913F3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3.7</w:t>
            </w:r>
          </w:p>
        </w:tc>
        <w:tc>
          <w:tcPr>
            <w:tcW w:w="2238" w:type="dxa"/>
            <w:vAlign w:val="center"/>
          </w:tcPr>
          <w:p w14:paraId="4182A8B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电磁阀</w:t>
            </w:r>
          </w:p>
        </w:tc>
        <w:tc>
          <w:tcPr>
            <w:tcW w:w="2239" w:type="dxa"/>
          </w:tcPr>
          <w:p w14:paraId="17379F27">
            <w:pPr>
              <w:rPr>
                <w:rFonts w:hint="eastAsia" w:ascii="宋体" w:hAnsi="宋体" w:eastAsia="宋体" w:cs="宋体"/>
                <w:b/>
                <w:bCs/>
                <w:sz w:val="24"/>
                <w:szCs w:val="24"/>
              </w:rPr>
            </w:pPr>
          </w:p>
        </w:tc>
        <w:tc>
          <w:tcPr>
            <w:tcW w:w="1120" w:type="dxa"/>
            <w:vAlign w:val="center"/>
          </w:tcPr>
          <w:p w14:paraId="14010674">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D923457">
            <w:pPr>
              <w:jc w:val="center"/>
              <w:textAlignment w:val="center"/>
              <w:rPr>
                <w:rFonts w:hint="eastAsia" w:ascii="宋体" w:hAnsi="宋体" w:eastAsia="宋体" w:cs="宋体"/>
                <w:kern w:val="2"/>
                <w:sz w:val="24"/>
                <w:szCs w:val="24"/>
                <w:lang w:val="en-US" w:eastAsia="zh-CN" w:bidi="ar-SA"/>
              </w:rPr>
            </w:pPr>
          </w:p>
        </w:tc>
        <w:tc>
          <w:tcPr>
            <w:tcW w:w="1682" w:type="dxa"/>
          </w:tcPr>
          <w:p w14:paraId="2B4795B8">
            <w:pPr>
              <w:rPr>
                <w:rFonts w:ascii="Arial"/>
              </w:rPr>
            </w:pPr>
          </w:p>
        </w:tc>
        <w:tc>
          <w:tcPr>
            <w:tcW w:w="2519" w:type="dxa"/>
            <w:tcBorders>
              <w:right w:val="single" w:color="000000" w:sz="4" w:space="0"/>
            </w:tcBorders>
          </w:tcPr>
          <w:p w14:paraId="30E6DF3D">
            <w:pPr>
              <w:rPr>
                <w:rFonts w:ascii="Arial"/>
              </w:rPr>
            </w:pPr>
          </w:p>
        </w:tc>
        <w:tc>
          <w:tcPr>
            <w:tcW w:w="2435" w:type="dxa"/>
            <w:tcBorders>
              <w:left w:val="single" w:color="000000" w:sz="4" w:space="0"/>
            </w:tcBorders>
          </w:tcPr>
          <w:p w14:paraId="177069EC">
            <w:pPr>
              <w:rPr>
                <w:rFonts w:ascii="Arial"/>
              </w:rPr>
            </w:pPr>
          </w:p>
        </w:tc>
        <w:tc>
          <w:tcPr>
            <w:tcW w:w="1069" w:type="dxa"/>
            <w:vAlign w:val="center"/>
          </w:tcPr>
          <w:p w14:paraId="723C79A9">
            <w:pPr>
              <w:jc w:val="center"/>
              <w:textAlignment w:val="center"/>
              <w:rPr>
                <w:rFonts w:hint="eastAsia" w:ascii="宋体" w:hAnsi="宋体" w:eastAsia="宋体" w:cs="宋体"/>
                <w:kern w:val="2"/>
                <w:sz w:val="24"/>
                <w:szCs w:val="24"/>
                <w:lang w:val="en-US" w:eastAsia="zh-CN" w:bidi="ar-SA"/>
              </w:rPr>
            </w:pPr>
          </w:p>
        </w:tc>
      </w:tr>
      <w:tr w14:paraId="151DE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115F9A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3.8</w:t>
            </w:r>
          </w:p>
        </w:tc>
        <w:tc>
          <w:tcPr>
            <w:tcW w:w="2238" w:type="dxa"/>
            <w:vAlign w:val="center"/>
          </w:tcPr>
          <w:p w14:paraId="07C67B3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膨胀阀</w:t>
            </w:r>
          </w:p>
        </w:tc>
        <w:tc>
          <w:tcPr>
            <w:tcW w:w="2239" w:type="dxa"/>
          </w:tcPr>
          <w:p w14:paraId="7C340732">
            <w:pPr>
              <w:rPr>
                <w:rFonts w:hint="eastAsia" w:ascii="宋体" w:hAnsi="宋体" w:eastAsia="宋体" w:cs="宋体"/>
                <w:b/>
                <w:bCs/>
                <w:sz w:val="24"/>
                <w:szCs w:val="24"/>
              </w:rPr>
            </w:pPr>
          </w:p>
        </w:tc>
        <w:tc>
          <w:tcPr>
            <w:tcW w:w="1120" w:type="dxa"/>
            <w:vAlign w:val="center"/>
          </w:tcPr>
          <w:p w14:paraId="6ED32EE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CC42C6E">
            <w:pPr>
              <w:jc w:val="center"/>
              <w:textAlignment w:val="center"/>
              <w:rPr>
                <w:rFonts w:hint="eastAsia" w:ascii="宋体" w:hAnsi="宋体" w:eastAsia="宋体" w:cs="宋体"/>
                <w:kern w:val="2"/>
                <w:sz w:val="24"/>
                <w:szCs w:val="24"/>
                <w:lang w:val="en-US" w:eastAsia="zh-CN" w:bidi="ar-SA"/>
              </w:rPr>
            </w:pPr>
          </w:p>
        </w:tc>
        <w:tc>
          <w:tcPr>
            <w:tcW w:w="1682" w:type="dxa"/>
          </w:tcPr>
          <w:p w14:paraId="14EEB535">
            <w:pPr>
              <w:rPr>
                <w:rFonts w:ascii="Arial"/>
              </w:rPr>
            </w:pPr>
          </w:p>
        </w:tc>
        <w:tc>
          <w:tcPr>
            <w:tcW w:w="2519" w:type="dxa"/>
            <w:tcBorders>
              <w:right w:val="single" w:color="000000" w:sz="4" w:space="0"/>
            </w:tcBorders>
          </w:tcPr>
          <w:p w14:paraId="44BFB0E4">
            <w:pPr>
              <w:rPr>
                <w:rFonts w:ascii="Arial"/>
              </w:rPr>
            </w:pPr>
          </w:p>
        </w:tc>
        <w:tc>
          <w:tcPr>
            <w:tcW w:w="2435" w:type="dxa"/>
            <w:tcBorders>
              <w:left w:val="single" w:color="000000" w:sz="4" w:space="0"/>
            </w:tcBorders>
          </w:tcPr>
          <w:p w14:paraId="63EE9FF3">
            <w:pPr>
              <w:rPr>
                <w:rFonts w:ascii="Arial"/>
              </w:rPr>
            </w:pPr>
          </w:p>
        </w:tc>
        <w:tc>
          <w:tcPr>
            <w:tcW w:w="1069" w:type="dxa"/>
            <w:vAlign w:val="center"/>
          </w:tcPr>
          <w:p w14:paraId="73BC6E24">
            <w:pPr>
              <w:jc w:val="center"/>
              <w:textAlignment w:val="center"/>
              <w:rPr>
                <w:rFonts w:hint="eastAsia" w:ascii="宋体" w:hAnsi="宋体" w:eastAsia="宋体" w:cs="宋体"/>
                <w:kern w:val="2"/>
                <w:sz w:val="24"/>
                <w:szCs w:val="24"/>
                <w:lang w:val="en-US" w:eastAsia="zh-CN" w:bidi="ar-SA"/>
              </w:rPr>
            </w:pPr>
          </w:p>
        </w:tc>
      </w:tr>
      <w:tr w14:paraId="4F8DE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75B900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3.9</w:t>
            </w:r>
          </w:p>
        </w:tc>
        <w:tc>
          <w:tcPr>
            <w:tcW w:w="2238" w:type="dxa"/>
            <w:vAlign w:val="center"/>
          </w:tcPr>
          <w:p w14:paraId="1A492B4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高压力控制器</w:t>
            </w:r>
          </w:p>
        </w:tc>
        <w:tc>
          <w:tcPr>
            <w:tcW w:w="2239" w:type="dxa"/>
          </w:tcPr>
          <w:p w14:paraId="00AF5190">
            <w:pPr>
              <w:rPr>
                <w:rFonts w:hint="eastAsia" w:ascii="宋体" w:hAnsi="宋体" w:eastAsia="宋体" w:cs="宋体"/>
                <w:b/>
                <w:bCs/>
                <w:sz w:val="24"/>
                <w:szCs w:val="24"/>
              </w:rPr>
            </w:pPr>
          </w:p>
        </w:tc>
        <w:tc>
          <w:tcPr>
            <w:tcW w:w="1120" w:type="dxa"/>
            <w:vAlign w:val="center"/>
          </w:tcPr>
          <w:p w14:paraId="6288FBEE">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BF029BC">
            <w:pPr>
              <w:jc w:val="center"/>
              <w:textAlignment w:val="center"/>
              <w:rPr>
                <w:rFonts w:hint="eastAsia" w:ascii="宋体" w:hAnsi="宋体" w:eastAsia="宋体" w:cs="宋体"/>
                <w:kern w:val="2"/>
                <w:sz w:val="24"/>
                <w:szCs w:val="24"/>
                <w:lang w:val="en-US" w:eastAsia="zh-CN" w:bidi="ar-SA"/>
              </w:rPr>
            </w:pPr>
          </w:p>
        </w:tc>
        <w:tc>
          <w:tcPr>
            <w:tcW w:w="1682" w:type="dxa"/>
          </w:tcPr>
          <w:p w14:paraId="03A04314">
            <w:pPr>
              <w:rPr>
                <w:rFonts w:ascii="Arial"/>
              </w:rPr>
            </w:pPr>
          </w:p>
        </w:tc>
        <w:tc>
          <w:tcPr>
            <w:tcW w:w="2519" w:type="dxa"/>
            <w:tcBorders>
              <w:right w:val="single" w:color="000000" w:sz="4" w:space="0"/>
            </w:tcBorders>
          </w:tcPr>
          <w:p w14:paraId="7AAD0F54">
            <w:pPr>
              <w:rPr>
                <w:rFonts w:ascii="Arial"/>
              </w:rPr>
            </w:pPr>
          </w:p>
        </w:tc>
        <w:tc>
          <w:tcPr>
            <w:tcW w:w="2435" w:type="dxa"/>
            <w:tcBorders>
              <w:left w:val="single" w:color="000000" w:sz="4" w:space="0"/>
            </w:tcBorders>
          </w:tcPr>
          <w:p w14:paraId="2EEFBB01">
            <w:pPr>
              <w:rPr>
                <w:rFonts w:ascii="Arial"/>
              </w:rPr>
            </w:pPr>
          </w:p>
        </w:tc>
        <w:tc>
          <w:tcPr>
            <w:tcW w:w="1069" w:type="dxa"/>
            <w:vAlign w:val="center"/>
          </w:tcPr>
          <w:p w14:paraId="2EF36EFD">
            <w:pPr>
              <w:jc w:val="center"/>
              <w:textAlignment w:val="center"/>
              <w:rPr>
                <w:rFonts w:hint="eastAsia" w:ascii="宋体" w:hAnsi="宋体" w:eastAsia="宋体" w:cs="宋体"/>
                <w:kern w:val="2"/>
                <w:sz w:val="24"/>
                <w:szCs w:val="24"/>
                <w:lang w:val="en-US" w:eastAsia="zh-CN" w:bidi="ar-SA"/>
              </w:rPr>
            </w:pPr>
          </w:p>
        </w:tc>
      </w:tr>
      <w:tr w14:paraId="6A045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C4A662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3.10</w:t>
            </w:r>
          </w:p>
        </w:tc>
        <w:tc>
          <w:tcPr>
            <w:tcW w:w="2238" w:type="dxa"/>
            <w:vAlign w:val="center"/>
          </w:tcPr>
          <w:p w14:paraId="771210D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压力传感阀</w:t>
            </w:r>
          </w:p>
        </w:tc>
        <w:tc>
          <w:tcPr>
            <w:tcW w:w="2239" w:type="dxa"/>
          </w:tcPr>
          <w:p w14:paraId="25203E8F">
            <w:pPr>
              <w:rPr>
                <w:rFonts w:hint="eastAsia" w:ascii="宋体" w:hAnsi="宋体" w:eastAsia="宋体" w:cs="宋体"/>
                <w:b/>
                <w:bCs/>
                <w:sz w:val="24"/>
                <w:szCs w:val="24"/>
              </w:rPr>
            </w:pPr>
          </w:p>
        </w:tc>
        <w:tc>
          <w:tcPr>
            <w:tcW w:w="1120" w:type="dxa"/>
            <w:vAlign w:val="center"/>
          </w:tcPr>
          <w:p w14:paraId="02EA23B0">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878AEC6">
            <w:pPr>
              <w:jc w:val="center"/>
              <w:textAlignment w:val="center"/>
              <w:rPr>
                <w:rFonts w:hint="eastAsia" w:ascii="宋体" w:hAnsi="宋体" w:eastAsia="宋体" w:cs="宋体"/>
                <w:kern w:val="2"/>
                <w:sz w:val="24"/>
                <w:szCs w:val="24"/>
                <w:lang w:val="en-US" w:eastAsia="zh-CN" w:bidi="ar-SA"/>
              </w:rPr>
            </w:pPr>
          </w:p>
        </w:tc>
        <w:tc>
          <w:tcPr>
            <w:tcW w:w="1682" w:type="dxa"/>
          </w:tcPr>
          <w:p w14:paraId="30FFD7EF">
            <w:pPr>
              <w:rPr>
                <w:rFonts w:ascii="Arial"/>
              </w:rPr>
            </w:pPr>
          </w:p>
        </w:tc>
        <w:tc>
          <w:tcPr>
            <w:tcW w:w="2519" w:type="dxa"/>
            <w:tcBorders>
              <w:right w:val="single" w:color="000000" w:sz="4" w:space="0"/>
            </w:tcBorders>
          </w:tcPr>
          <w:p w14:paraId="6B5CB991">
            <w:pPr>
              <w:rPr>
                <w:rFonts w:ascii="Arial"/>
              </w:rPr>
            </w:pPr>
          </w:p>
        </w:tc>
        <w:tc>
          <w:tcPr>
            <w:tcW w:w="2435" w:type="dxa"/>
            <w:tcBorders>
              <w:left w:val="single" w:color="000000" w:sz="4" w:space="0"/>
            </w:tcBorders>
          </w:tcPr>
          <w:p w14:paraId="20393466">
            <w:pPr>
              <w:rPr>
                <w:rFonts w:ascii="Arial"/>
              </w:rPr>
            </w:pPr>
          </w:p>
        </w:tc>
        <w:tc>
          <w:tcPr>
            <w:tcW w:w="1069" w:type="dxa"/>
            <w:vAlign w:val="center"/>
          </w:tcPr>
          <w:p w14:paraId="4BFF3306">
            <w:pPr>
              <w:jc w:val="center"/>
              <w:textAlignment w:val="center"/>
              <w:rPr>
                <w:rFonts w:hint="eastAsia" w:ascii="宋体" w:hAnsi="宋体" w:eastAsia="宋体" w:cs="宋体"/>
                <w:kern w:val="2"/>
                <w:sz w:val="24"/>
                <w:szCs w:val="24"/>
                <w:lang w:val="en-US" w:eastAsia="zh-CN" w:bidi="ar-SA"/>
              </w:rPr>
            </w:pPr>
          </w:p>
        </w:tc>
      </w:tr>
      <w:tr w14:paraId="40317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229D7F9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3.11</w:t>
            </w:r>
          </w:p>
        </w:tc>
        <w:tc>
          <w:tcPr>
            <w:tcW w:w="2238" w:type="dxa"/>
            <w:vAlign w:val="center"/>
          </w:tcPr>
          <w:p w14:paraId="28B588F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电接点压力表</w:t>
            </w:r>
          </w:p>
        </w:tc>
        <w:tc>
          <w:tcPr>
            <w:tcW w:w="2239" w:type="dxa"/>
          </w:tcPr>
          <w:p w14:paraId="48EFCE19">
            <w:pPr>
              <w:rPr>
                <w:rFonts w:hint="eastAsia" w:ascii="宋体" w:hAnsi="宋体" w:eastAsia="宋体" w:cs="宋体"/>
                <w:b/>
                <w:bCs/>
                <w:sz w:val="24"/>
                <w:szCs w:val="24"/>
              </w:rPr>
            </w:pPr>
          </w:p>
        </w:tc>
        <w:tc>
          <w:tcPr>
            <w:tcW w:w="1120" w:type="dxa"/>
            <w:vAlign w:val="center"/>
          </w:tcPr>
          <w:p w14:paraId="2586C30B">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46836AC">
            <w:pPr>
              <w:jc w:val="center"/>
              <w:textAlignment w:val="center"/>
              <w:rPr>
                <w:rFonts w:hint="eastAsia" w:ascii="宋体" w:hAnsi="宋体" w:eastAsia="宋体" w:cs="宋体"/>
                <w:kern w:val="2"/>
                <w:sz w:val="24"/>
                <w:szCs w:val="24"/>
                <w:lang w:val="en-US" w:eastAsia="zh-CN" w:bidi="ar-SA"/>
              </w:rPr>
            </w:pPr>
          </w:p>
        </w:tc>
        <w:tc>
          <w:tcPr>
            <w:tcW w:w="1682" w:type="dxa"/>
          </w:tcPr>
          <w:p w14:paraId="0A90FC1F">
            <w:pPr>
              <w:rPr>
                <w:rFonts w:ascii="Arial"/>
              </w:rPr>
            </w:pPr>
          </w:p>
        </w:tc>
        <w:tc>
          <w:tcPr>
            <w:tcW w:w="2519" w:type="dxa"/>
            <w:tcBorders>
              <w:right w:val="single" w:color="000000" w:sz="4" w:space="0"/>
            </w:tcBorders>
          </w:tcPr>
          <w:p w14:paraId="286219FF">
            <w:pPr>
              <w:rPr>
                <w:rFonts w:ascii="Arial"/>
              </w:rPr>
            </w:pPr>
          </w:p>
        </w:tc>
        <w:tc>
          <w:tcPr>
            <w:tcW w:w="2435" w:type="dxa"/>
            <w:tcBorders>
              <w:left w:val="single" w:color="000000" w:sz="4" w:space="0"/>
            </w:tcBorders>
          </w:tcPr>
          <w:p w14:paraId="6064D516">
            <w:pPr>
              <w:rPr>
                <w:rFonts w:ascii="Arial"/>
              </w:rPr>
            </w:pPr>
          </w:p>
        </w:tc>
        <w:tc>
          <w:tcPr>
            <w:tcW w:w="1069" w:type="dxa"/>
            <w:vAlign w:val="center"/>
          </w:tcPr>
          <w:p w14:paraId="18B27C5F">
            <w:pPr>
              <w:jc w:val="center"/>
              <w:textAlignment w:val="center"/>
              <w:rPr>
                <w:rFonts w:hint="eastAsia" w:ascii="宋体" w:hAnsi="宋体" w:eastAsia="宋体" w:cs="宋体"/>
                <w:kern w:val="2"/>
                <w:sz w:val="24"/>
                <w:szCs w:val="24"/>
                <w:lang w:val="en-US" w:eastAsia="zh-CN" w:bidi="ar-SA"/>
              </w:rPr>
            </w:pPr>
          </w:p>
        </w:tc>
      </w:tr>
      <w:tr w14:paraId="3CF8A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0BD187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3.12</w:t>
            </w:r>
          </w:p>
        </w:tc>
        <w:tc>
          <w:tcPr>
            <w:tcW w:w="2238" w:type="dxa"/>
            <w:vAlign w:val="center"/>
          </w:tcPr>
          <w:p w14:paraId="171E3DF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安全阀</w:t>
            </w:r>
          </w:p>
        </w:tc>
        <w:tc>
          <w:tcPr>
            <w:tcW w:w="2239" w:type="dxa"/>
          </w:tcPr>
          <w:p w14:paraId="32013F86">
            <w:pPr>
              <w:rPr>
                <w:rFonts w:hint="eastAsia" w:ascii="宋体" w:hAnsi="宋体" w:eastAsia="宋体" w:cs="宋体"/>
                <w:b/>
                <w:bCs/>
                <w:sz w:val="24"/>
                <w:szCs w:val="24"/>
              </w:rPr>
            </w:pPr>
          </w:p>
        </w:tc>
        <w:tc>
          <w:tcPr>
            <w:tcW w:w="1120" w:type="dxa"/>
            <w:vAlign w:val="center"/>
          </w:tcPr>
          <w:p w14:paraId="28DE106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0CFE060">
            <w:pPr>
              <w:jc w:val="center"/>
              <w:textAlignment w:val="center"/>
              <w:rPr>
                <w:rFonts w:hint="eastAsia" w:ascii="宋体" w:hAnsi="宋体" w:eastAsia="宋体" w:cs="宋体"/>
                <w:kern w:val="2"/>
                <w:sz w:val="24"/>
                <w:szCs w:val="24"/>
                <w:lang w:val="en-US" w:eastAsia="zh-CN" w:bidi="ar-SA"/>
              </w:rPr>
            </w:pPr>
          </w:p>
        </w:tc>
        <w:tc>
          <w:tcPr>
            <w:tcW w:w="1682" w:type="dxa"/>
          </w:tcPr>
          <w:p w14:paraId="102EA305">
            <w:pPr>
              <w:rPr>
                <w:rFonts w:ascii="Arial"/>
              </w:rPr>
            </w:pPr>
          </w:p>
        </w:tc>
        <w:tc>
          <w:tcPr>
            <w:tcW w:w="2519" w:type="dxa"/>
            <w:tcBorders>
              <w:right w:val="single" w:color="000000" w:sz="4" w:space="0"/>
            </w:tcBorders>
          </w:tcPr>
          <w:p w14:paraId="5E3F3A44">
            <w:pPr>
              <w:rPr>
                <w:rFonts w:ascii="Arial"/>
              </w:rPr>
            </w:pPr>
          </w:p>
        </w:tc>
        <w:tc>
          <w:tcPr>
            <w:tcW w:w="2435" w:type="dxa"/>
            <w:tcBorders>
              <w:left w:val="single" w:color="000000" w:sz="4" w:space="0"/>
            </w:tcBorders>
          </w:tcPr>
          <w:p w14:paraId="36E26150">
            <w:pPr>
              <w:rPr>
                <w:rFonts w:ascii="Arial"/>
              </w:rPr>
            </w:pPr>
          </w:p>
        </w:tc>
        <w:tc>
          <w:tcPr>
            <w:tcW w:w="1069" w:type="dxa"/>
            <w:vAlign w:val="center"/>
          </w:tcPr>
          <w:p w14:paraId="6217001E">
            <w:pPr>
              <w:jc w:val="center"/>
              <w:textAlignment w:val="center"/>
              <w:rPr>
                <w:rFonts w:hint="eastAsia" w:ascii="宋体" w:hAnsi="宋体" w:eastAsia="宋体" w:cs="宋体"/>
                <w:kern w:val="2"/>
                <w:sz w:val="24"/>
                <w:szCs w:val="24"/>
                <w:lang w:val="en-US" w:eastAsia="zh-CN" w:bidi="ar-SA"/>
              </w:rPr>
            </w:pPr>
          </w:p>
        </w:tc>
      </w:tr>
      <w:tr w14:paraId="37D37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2FA2091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3.13</w:t>
            </w:r>
          </w:p>
        </w:tc>
        <w:tc>
          <w:tcPr>
            <w:tcW w:w="2238" w:type="dxa"/>
            <w:vAlign w:val="center"/>
          </w:tcPr>
          <w:p w14:paraId="72D97AA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不锈钢Y型过滤器</w:t>
            </w:r>
          </w:p>
        </w:tc>
        <w:tc>
          <w:tcPr>
            <w:tcW w:w="2239" w:type="dxa"/>
          </w:tcPr>
          <w:p w14:paraId="6CF1E898">
            <w:pPr>
              <w:rPr>
                <w:rFonts w:hint="eastAsia" w:ascii="宋体" w:hAnsi="宋体" w:eastAsia="宋体" w:cs="宋体"/>
                <w:b/>
                <w:bCs/>
                <w:sz w:val="24"/>
                <w:szCs w:val="24"/>
              </w:rPr>
            </w:pPr>
          </w:p>
        </w:tc>
        <w:tc>
          <w:tcPr>
            <w:tcW w:w="1120" w:type="dxa"/>
            <w:vAlign w:val="center"/>
          </w:tcPr>
          <w:p w14:paraId="03B3918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D16C58A">
            <w:pPr>
              <w:jc w:val="center"/>
              <w:textAlignment w:val="center"/>
              <w:rPr>
                <w:rFonts w:hint="eastAsia" w:ascii="宋体" w:hAnsi="宋体" w:eastAsia="宋体" w:cs="宋体"/>
                <w:kern w:val="2"/>
                <w:sz w:val="24"/>
                <w:szCs w:val="24"/>
                <w:lang w:val="en-US" w:eastAsia="zh-CN" w:bidi="ar-SA"/>
              </w:rPr>
            </w:pPr>
          </w:p>
        </w:tc>
        <w:tc>
          <w:tcPr>
            <w:tcW w:w="1682" w:type="dxa"/>
          </w:tcPr>
          <w:p w14:paraId="1481D31B">
            <w:pPr>
              <w:rPr>
                <w:rFonts w:ascii="Arial"/>
              </w:rPr>
            </w:pPr>
          </w:p>
        </w:tc>
        <w:tc>
          <w:tcPr>
            <w:tcW w:w="2519" w:type="dxa"/>
            <w:tcBorders>
              <w:right w:val="single" w:color="000000" w:sz="4" w:space="0"/>
            </w:tcBorders>
          </w:tcPr>
          <w:p w14:paraId="6CB2F1EE">
            <w:pPr>
              <w:rPr>
                <w:rFonts w:ascii="Arial"/>
              </w:rPr>
            </w:pPr>
          </w:p>
        </w:tc>
        <w:tc>
          <w:tcPr>
            <w:tcW w:w="2435" w:type="dxa"/>
            <w:tcBorders>
              <w:left w:val="single" w:color="000000" w:sz="4" w:space="0"/>
            </w:tcBorders>
          </w:tcPr>
          <w:p w14:paraId="2AEB256B">
            <w:pPr>
              <w:rPr>
                <w:rFonts w:ascii="Arial"/>
              </w:rPr>
            </w:pPr>
          </w:p>
        </w:tc>
        <w:tc>
          <w:tcPr>
            <w:tcW w:w="1069" w:type="dxa"/>
            <w:vAlign w:val="center"/>
          </w:tcPr>
          <w:p w14:paraId="104008C0">
            <w:pPr>
              <w:jc w:val="center"/>
              <w:textAlignment w:val="center"/>
              <w:rPr>
                <w:rFonts w:hint="eastAsia" w:ascii="宋体" w:hAnsi="宋体" w:eastAsia="宋体" w:cs="宋体"/>
                <w:kern w:val="2"/>
                <w:sz w:val="24"/>
                <w:szCs w:val="24"/>
                <w:lang w:val="en-US" w:eastAsia="zh-CN" w:bidi="ar-SA"/>
              </w:rPr>
            </w:pPr>
          </w:p>
        </w:tc>
      </w:tr>
      <w:tr w14:paraId="06E10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5CA0C1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3.14</w:t>
            </w:r>
          </w:p>
        </w:tc>
        <w:tc>
          <w:tcPr>
            <w:tcW w:w="2238" w:type="dxa"/>
            <w:vAlign w:val="center"/>
          </w:tcPr>
          <w:p w14:paraId="18F9CCC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球阀</w:t>
            </w:r>
          </w:p>
        </w:tc>
        <w:tc>
          <w:tcPr>
            <w:tcW w:w="2239" w:type="dxa"/>
          </w:tcPr>
          <w:p w14:paraId="6F3FF13F">
            <w:pPr>
              <w:rPr>
                <w:rFonts w:hint="eastAsia" w:ascii="宋体" w:hAnsi="宋体" w:eastAsia="宋体" w:cs="宋体"/>
                <w:b/>
                <w:bCs/>
                <w:sz w:val="24"/>
                <w:szCs w:val="24"/>
              </w:rPr>
            </w:pPr>
          </w:p>
        </w:tc>
        <w:tc>
          <w:tcPr>
            <w:tcW w:w="1120" w:type="dxa"/>
            <w:vAlign w:val="center"/>
          </w:tcPr>
          <w:p w14:paraId="440DF49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B5AF10E">
            <w:pPr>
              <w:jc w:val="center"/>
              <w:textAlignment w:val="center"/>
              <w:rPr>
                <w:rFonts w:hint="eastAsia" w:ascii="宋体" w:hAnsi="宋体" w:eastAsia="宋体" w:cs="宋体"/>
                <w:kern w:val="2"/>
                <w:sz w:val="24"/>
                <w:szCs w:val="24"/>
                <w:lang w:val="en-US" w:eastAsia="zh-CN" w:bidi="ar-SA"/>
              </w:rPr>
            </w:pPr>
          </w:p>
        </w:tc>
        <w:tc>
          <w:tcPr>
            <w:tcW w:w="1682" w:type="dxa"/>
          </w:tcPr>
          <w:p w14:paraId="71EC2C8E">
            <w:pPr>
              <w:rPr>
                <w:rFonts w:ascii="Arial"/>
              </w:rPr>
            </w:pPr>
          </w:p>
        </w:tc>
        <w:tc>
          <w:tcPr>
            <w:tcW w:w="2519" w:type="dxa"/>
            <w:tcBorders>
              <w:right w:val="single" w:color="000000" w:sz="4" w:space="0"/>
            </w:tcBorders>
          </w:tcPr>
          <w:p w14:paraId="53F22D2C">
            <w:pPr>
              <w:rPr>
                <w:rFonts w:ascii="Arial"/>
              </w:rPr>
            </w:pPr>
          </w:p>
        </w:tc>
        <w:tc>
          <w:tcPr>
            <w:tcW w:w="2435" w:type="dxa"/>
            <w:tcBorders>
              <w:left w:val="single" w:color="000000" w:sz="4" w:space="0"/>
            </w:tcBorders>
          </w:tcPr>
          <w:p w14:paraId="5FE7415F">
            <w:pPr>
              <w:rPr>
                <w:rFonts w:ascii="Arial"/>
              </w:rPr>
            </w:pPr>
          </w:p>
        </w:tc>
        <w:tc>
          <w:tcPr>
            <w:tcW w:w="1069" w:type="dxa"/>
            <w:vAlign w:val="center"/>
          </w:tcPr>
          <w:p w14:paraId="094CCE61">
            <w:pPr>
              <w:jc w:val="center"/>
              <w:textAlignment w:val="center"/>
              <w:rPr>
                <w:rFonts w:ascii="宋体" w:hAnsi="宋体" w:eastAsia="宋体" w:cs="宋体"/>
                <w:kern w:val="2"/>
                <w:sz w:val="24"/>
                <w:szCs w:val="24"/>
                <w:lang w:val="en-US" w:eastAsia="zh-CN" w:bidi="ar-SA"/>
              </w:rPr>
            </w:pPr>
          </w:p>
        </w:tc>
      </w:tr>
      <w:tr w14:paraId="7BB04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3AE87D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3.15</w:t>
            </w:r>
          </w:p>
        </w:tc>
        <w:tc>
          <w:tcPr>
            <w:tcW w:w="2238" w:type="dxa"/>
            <w:vAlign w:val="center"/>
          </w:tcPr>
          <w:p w14:paraId="49B9583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蒸发器</w:t>
            </w:r>
          </w:p>
        </w:tc>
        <w:tc>
          <w:tcPr>
            <w:tcW w:w="2239" w:type="dxa"/>
          </w:tcPr>
          <w:p w14:paraId="0DB45DF8">
            <w:pPr>
              <w:rPr>
                <w:rFonts w:hint="eastAsia" w:ascii="宋体" w:hAnsi="宋体" w:eastAsia="宋体" w:cs="宋体"/>
                <w:b/>
                <w:bCs/>
                <w:sz w:val="24"/>
                <w:szCs w:val="24"/>
              </w:rPr>
            </w:pPr>
          </w:p>
        </w:tc>
        <w:tc>
          <w:tcPr>
            <w:tcW w:w="1120" w:type="dxa"/>
            <w:vAlign w:val="center"/>
          </w:tcPr>
          <w:p w14:paraId="549A901E">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E004E62">
            <w:pPr>
              <w:jc w:val="center"/>
              <w:textAlignment w:val="center"/>
              <w:rPr>
                <w:rFonts w:hint="eastAsia" w:ascii="宋体" w:hAnsi="宋体" w:eastAsia="宋体" w:cs="宋体"/>
                <w:kern w:val="2"/>
                <w:sz w:val="24"/>
                <w:szCs w:val="24"/>
                <w:lang w:val="en-US" w:eastAsia="zh-CN" w:bidi="ar-SA"/>
              </w:rPr>
            </w:pPr>
          </w:p>
        </w:tc>
        <w:tc>
          <w:tcPr>
            <w:tcW w:w="1682" w:type="dxa"/>
          </w:tcPr>
          <w:p w14:paraId="1A51BE81">
            <w:pPr>
              <w:rPr>
                <w:rFonts w:ascii="Arial"/>
              </w:rPr>
            </w:pPr>
          </w:p>
        </w:tc>
        <w:tc>
          <w:tcPr>
            <w:tcW w:w="2519" w:type="dxa"/>
            <w:tcBorders>
              <w:right w:val="single" w:color="000000" w:sz="4" w:space="0"/>
            </w:tcBorders>
          </w:tcPr>
          <w:p w14:paraId="1449A047">
            <w:pPr>
              <w:rPr>
                <w:rFonts w:ascii="Arial"/>
              </w:rPr>
            </w:pPr>
          </w:p>
        </w:tc>
        <w:tc>
          <w:tcPr>
            <w:tcW w:w="2435" w:type="dxa"/>
            <w:tcBorders>
              <w:left w:val="single" w:color="000000" w:sz="4" w:space="0"/>
            </w:tcBorders>
          </w:tcPr>
          <w:p w14:paraId="3A2D29AB">
            <w:pPr>
              <w:rPr>
                <w:rFonts w:ascii="Arial"/>
              </w:rPr>
            </w:pPr>
          </w:p>
        </w:tc>
        <w:tc>
          <w:tcPr>
            <w:tcW w:w="1069" w:type="dxa"/>
            <w:vAlign w:val="center"/>
          </w:tcPr>
          <w:p w14:paraId="3042D506">
            <w:pPr>
              <w:jc w:val="center"/>
              <w:textAlignment w:val="center"/>
              <w:rPr>
                <w:rFonts w:ascii="宋体" w:hAnsi="宋体" w:eastAsia="宋体" w:cs="宋体"/>
                <w:kern w:val="2"/>
                <w:sz w:val="24"/>
                <w:szCs w:val="24"/>
                <w:lang w:val="en-US" w:eastAsia="zh-CN" w:bidi="ar-SA"/>
              </w:rPr>
            </w:pPr>
          </w:p>
        </w:tc>
      </w:tr>
      <w:tr w14:paraId="41117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ED5F9A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3.16</w:t>
            </w:r>
          </w:p>
        </w:tc>
        <w:tc>
          <w:tcPr>
            <w:tcW w:w="2238" w:type="dxa"/>
            <w:vAlign w:val="center"/>
          </w:tcPr>
          <w:p w14:paraId="35E079F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制冷剂</w:t>
            </w:r>
          </w:p>
        </w:tc>
        <w:tc>
          <w:tcPr>
            <w:tcW w:w="2239" w:type="dxa"/>
          </w:tcPr>
          <w:p w14:paraId="3C11D34C">
            <w:pPr>
              <w:rPr>
                <w:rFonts w:hint="eastAsia" w:ascii="宋体" w:hAnsi="宋体" w:eastAsia="宋体" w:cs="宋体"/>
                <w:b/>
                <w:bCs/>
                <w:sz w:val="24"/>
                <w:szCs w:val="24"/>
              </w:rPr>
            </w:pPr>
          </w:p>
        </w:tc>
        <w:tc>
          <w:tcPr>
            <w:tcW w:w="1120" w:type="dxa"/>
            <w:vAlign w:val="center"/>
          </w:tcPr>
          <w:p w14:paraId="16B49F5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5F07F0B">
            <w:pPr>
              <w:jc w:val="center"/>
              <w:textAlignment w:val="center"/>
              <w:rPr>
                <w:rFonts w:hint="eastAsia" w:ascii="宋体" w:hAnsi="宋体" w:eastAsia="宋体" w:cs="宋体"/>
                <w:kern w:val="2"/>
                <w:sz w:val="24"/>
                <w:szCs w:val="24"/>
                <w:lang w:val="en-US" w:eastAsia="zh-CN" w:bidi="ar-SA"/>
              </w:rPr>
            </w:pPr>
          </w:p>
        </w:tc>
        <w:tc>
          <w:tcPr>
            <w:tcW w:w="1682" w:type="dxa"/>
          </w:tcPr>
          <w:p w14:paraId="545413C9">
            <w:pPr>
              <w:rPr>
                <w:rFonts w:ascii="Arial"/>
              </w:rPr>
            </w:pPr>
          </w:p>
        </w:tc>
        <w:tc>
          <w:tcPr>
            <w:tcW w:w="2519" w:type="dxa"/>
            <w:tcBorders>
              <w:right w:val="single" w:color="000000" w:sz="4" w:space="0"/>
            </w:tcBorders>
          </w:tcPr>
          <w:p w14:paraId="43036680">
            <w:pPr>
              <w:rPr>
                <w:rFonts w:ascii="Arial"/>
              </w:rPr>
            </w:pPr>
          </w:p>
        </w:tc>
        <w:tc>
          <w:tcPr>
            <w:tcW w:w="2435" w:type="dxa"/>
            <w:tcBorders>
              <w:left w:val="single" w:color="000000" w:sz="4" w:space="0"/>
            </w:tcBorders>
          </w:tcPr>
          <w:p w14:paraId="20DE6539">
            <w:pPr>
              <w:rPr>
                <w:rFonts w:ascii="Arial"/>
              </w:rPr>
            </w:pPr>
          </w:p>
        </w:tc>
        <w:tc>
          <w:tcPr>
            <w:tcW w:w="1069" w:type="dxa"/>
            <w:vAlign w:val="center"/>
          </w:tcPr>
          <w:p w14:paraId="59C2EFBA">
            <w:pPr>
              <w:jc w:val="center"/>
              <w:textAlignment w:val="center"/>
              <w:rPr>
                <w:rFonts w:ascii="宋体" w:hAnsi="宋体" w:eastAsia="宋体" w:cs="宋体"/>
                <w:kern w:val="2"/>
                <w:sz w:val="24"/>
                <w:szCs w:val="24"/>
                <w:lang w:val="en-US" w:eastAsia="zh-CN" w:bidi="ar-SA"/>
              </w:rPr>
            </w:pPr>
          </w:p>
        </w:tc>
      </w:tr>
      <w:tr w14:paraId="5F8D1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378787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3.17</w:t>
            </w:r>
          </w:p>
        </w:tc>
        <w:tc>
          <w:tcPr>
            <w:tcW w:w="2238" w:type="dxa"/>
            <w:vAlign w:val="center"/>
          </w:tcPr>
          <w:p w14:paraId="2F600F3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铜管等各种制冷辅件</w:t>
            </w:r>
          </w:p>
        </w:tc>
        <w:tc>
          <w:tcPr>
            <w:tcW w:w="2239" w:type="dxa"/>
          </w:tcPr>
          <w:p w14:paraId="1E489ADD">
            <w:pPr>
              <w:rPr>
                <w:rFonts w:hint="eastAsia" w:ascii="宋体" w:hAnsi="宋体" w:eastAsia="宋体" w:cs="宋体"/>
                <w:b/>
                <w:bCs/>
                <w:sz w:val="24"/>
                <w:szCs w:val="24"/>
              </w:rPr>
            </w:pPr>
          </w:p>
        </w:tc>
        <w:tc>
          <w:tcPr>
            <w:tcW w:w="1120" w:type="dxa"/>
            <w:vAlign w:val="center"/>
          </w:tcPr>
          <w:p w14:paraId="51B7603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E80B025">
            <w:pPr>
              <w:jc w:val="center"/>
              <w:textAlignment w:val="center"/>
              <w:rPr>
                <w:rFonts w:hint="eastAsia" w:ascii="宋体" w:hAnsi="宋体" w:eastAsia="宋体" w:cs="宋体"/>
                <w:kern w:val="2"/>
                <w:sz w:val="24"/>
                <w:szCs w:val="24"/>
                <w:lang w:val="en-US" w:eastAsia="zh-CN" w:bidi="ar-SA"/>
              </w:rPr>
            </w:pPr>
          </w:p>
        </w:tc>
        <w:tc>
          <w:tcPr>
            <w:tcW w:w="1682" w:type="dxa"/>
          </w:tcPr>
          <w:p w14:paraId="0870347E">
            <w:pPr>
              <w:rPr>
                <w:rFonts w:ascii="Arial"/>
              </w:rPr>
            </w:pPr>
          </w:p>
        </w:tc>
        <w:tc>
          <w:tcPr>
            <w:tcW w:w="2519" w:type="dxa"/>
            <w:tcBorders>
              <w:right w:val="single" w:color="000000" w:sz="4" w:space="0"/>
            </w:tcBorders>
          </w:tcPr>
          <w:p w14:paraId="6F289BEE">
            <w:pPr>
              <w:rPr>
                <w:rFonts w:ascii="Arial"/>
              </w:rPr>
            </w:pPr>
          </w:p>
        </w:tc>
        <w:tc>
          <w:tcPr>
            <w:tcW w:w="2435" w:type="dxa"/>
            <w:tcBorders>
              <w:left w:val="single" w:color="000000" w:sz="4" w:space="0"/>
            </w:tcBorders>
          </w:tcPr>
          <w:p w14:paraId="3FD51B44">
            <w:pPr>
              <w:rPr>
                <w:rFonts w:ascii="Arial"/>
              </w:rPr>
            </w:pPr>
          </w:p>
        </w:tc>
        <w:tc>
          <w:tcPr>
            <w:tcW w:w="1069" w:type="dxa"/>
            <w:vAlign w:val="center"/>
          </w:tcPr>
          <w:p w14:paraId="2142A984">
            <w:pPr>
              <w:jc w:val="center"/>
              <w:textAlignment w:val="center"/>
              <w:rPr>
                <w:rFonts w:ascii="宋体" w:hAnsi="宋体" w:eastAsia="宋体" w:cs="宋体"/>
                <w:kern w:val="2"/>
                <w:sz w:val="24"/>
                <w:szCs w:val="24"/>
                <w:lang w:val="en-US" w:eastAsia="zh-CN" w:bidi="ar-SA"/>
              </w:rPr>
            </w:pPr>
          </w:p>
        </w:tc>
      </w:tr>
      <w:tr w14:paraId="75033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83837B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3.18</w:t>
            </w:r>
          </w:p>
        </w:tc>
        <w:tc>
          <w:tcPr>
            <w:tcW w:w="2238" w:type="dxa"/>
            <w:vAlign w:val="center"/>
          </w:tcPr>
          <w:p w14:paraId="7FC10DC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箱体</w:t>
            </w:r>
          </w:p>
        </w:tc>
        <w:tc>
          <w:tcPr>
            <w:tcW w:w="2239" w:type="dxa"/>
          </w:tcPr>
          <w:p w14:paraId="33A85953">
            <w:pPr>
              <w:rPr>
                <w:rFonts w:hint="eastAsia" w:ascii="宋体" w:hAnsi="宋体" w:eastAsia="宋体" w:cs="宋体"/>
                <w:b/>
                <w:bCs/>
                <w:sz w:val="24"/>
                <w:szCs w:val="24"/>
              </w:rPr>
            </w:pPr>
          </w:p>
        </w:tc>
        <w:tc>
          <w:tcPr>
            <w:tcW w:w="1120" w:type="dxa"/>
            <w:vAlign w:val="center"/>
          </w:tcPr>
          <w:p w14:paraId="6AF744B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C900F61">
            <w:pPr>
              <w:jc w:val="center"/>
              <w:textAlignment w:val="center"/>
              <w:rPr>
                <w:rFonts w:hint="eastAsia" w:ascii="宋体" w:hAnsi="宋体" w:eastAsia="宋体" w:cs="宋体"/>
                <w:kern w:val="2"/>
                <w:sz w:val="24"/>
                <w:szCs w:val="24"/>
                <w:lang w:val="en-US" w:eastAsia="zh-CN" w:bidi="ar-SA"/>
              </w:rPr>
            </w:pPr>
          </w:p>
        </w:tc>
        <w:tc>
          <w:tcPr>
            <w:tcW w:w="1682" w:type="dxa"/>
          </w:tcPr>
          <w:p w14:paraId="6F6D18DB">
            <w:pPr>
              <w:rPr>
                <w:rFonts w:ascii="Arial"/>
              </w:rPr>
            </w:pPr>
          </w:p>
        </w:tc>
        <w:tc>
          <w:tcPr>
            <w:tcW w:w="2519" w:type="dxa"/>
            <w:tcBorders>
              <w:right w:val="single" w:color="000000" w:sz="4" w:space="0"/>
            </w:tcBorders>
          </w:tcPr>
          <w:p w14:paraId="43463650">
            <w:pPr>
              <w:rPr>
                <w:rFonts w:ascii="Arial"/>
              </w:rPr>
            </w:pPr>
          </w:p>
        </w:tc>
        <w:tc>
          <w:tcPr>
            <w:tcW w:w="2435" w:type="dxa"/>
            <w:tcBorders>
              <w:left w:val="single" w:color="000000" w:sz="4" w:space="0"/>
            </w:tcBorders>
          </w:tcPr>
          <w:p w14:paraId="46C95530">
            <w:pPr>
              <w:rPr>
                <w:rFonts w:ascii="Arial"/>
              </w:rPr>
            </w:pPr>
          </w:p>
        </w:tc>
        <w:tc>
          <w:tcPr>
            <w:tcW w:w="1069" w:type="dxa"/>
            <w:vAlign w:val="center"/>
          </w:tcPr>
          <w:p w14:paraId="30BF16C7">
            <w:pPr>
              <w:jc w:val="center"/>
              <w:textAlignment w:val="center"/>
              <w:rPr>
                <w:rFonts w:ascii="宋体" w:hAnsi="宋体" w:eastAsia="宋体" w:cs="宋体"/>
                <w:kern w:val="2"/>
                <w:sz w:val="24"/>
                <w:szCs w:val="24"/>
                <w:lang w:val="en-US" w:eastAsia="zh-CN" w:bidi="ar-SA"/>
              </w:rPr>
            </w:pPr>
          </w:p>
        </w:tc>
      </w:tr>
      <w:tr w14:paraId="1100F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A2F16D1">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kern w:val="2"/>
                <w:sz w:val="24"/>
                <w:szCs w:val="24"/>
                <w:lang w:val="en-US" w:eastAsia="zh-CN" w:bidi="ar-SA"/>
              </w:rPr>
              <w:t>3.19</w:t>
            </w:r>
          </w:p>
        </w:tc>
        <w:tc>
          <w:tcPr>
            <w:tcW w:w="2238" w:type="dxa"/>
            <w:vAlign w:val="center"/>
          </w:tcPr>
          <w:p w14:paraId="4C184BE8">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kern w:val="2"/>
                <w:sz w:val="24"/>
                <w:szCs w:val="24"/>
                <w:lang w:val="en-US" w:eastAsia="zh-CN" w:bidi="ar-SA"/>
              </w:rPr>
              <w:t>空气调节单元</w:t>
            </w:r>
          </w:p>
        </w:tc>
        <w:tc>
          <w:tcPr>
            <w:tcW w:w="2239" w:type="dxa"/>
          </w:tcPr>
          <w:p w14:paraId="0CA97572">
            <w:pPr>
              <w:rPr>
                <w:rFonts w:hint="eastAsia" w:ascii="宋体" w:hAnsi="宋体" w:eastAsia="宋体" w:cs="宋体"/>
                <w:b/>
                <w:bCs/>
                <w:sz w:val="24"/>
                <w:szCs w:val="24"/>
              </w:rPr>
            </w:pPr>
          </w:p>
        </w:tc>
        <w:tc>
          <w:tcPr>
            <w:tcW w:w="1120" w:type="dxa"/>
            <w:vAlign w:val="center"/>
          </w:tcPr>
          <w:p w14:paraId="54C3F8E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93FB295">
            <w:pPr>
              <w:jc w:val="center"/>
              <w:textAlignment w:val="center"/>
              <w:rPr>
                <w:rFonts w:hint="eastAsia" w:ascii="宋体" w:hAnsi="宋体" w:eastAsia="宋体" w:cs="宋体"/>
                <w:kern w:val="2"/>
                <w:sz w:val="24"/>
                <w:szCs w:val="24"/>
                <w:lang w:val="en-US" w:eastAsia="zh-CN" w:bidi="ar-SA"/>
              </w:rPr>
            </w:pPr>
          </w:p>
        </w:tc>
        <w:tc>
          <w:tcPr>
            <w:tcW w:w="1682" w:type="dxa"/>
          </w:tcPr>
          <w:p w14:paraId="46197716">
            <w:pPr>
              <w:rPr>
                <w:rFonts w:ascii="Arial"/>
              </w:rPr>
            </w:pPr>
          </w:p>
        </w:tc>
        <w:tc>
          <w:tcPr>
            <w:tcW w:w="2519" w:type="dxa"/>
            <w:tcBorders>
              <w:right w:val="single" w:color="000000" w:sz="4" w:space="0"/>
            </w:tcBorders>
          </w:tcPr>
          <w:p w14:paraId="7D4D540E">
            <w:pPr>
              <w:rPr>
                <w:rFonts w:ascii="Arial"/>
              </w:rPr>
            </w:pPr>
          </w:p>
        </w:tc>
        <w:tc>
          <w:tcPr>
            <w:tcW w:w="2435" w:type="dxa"/>
            <w:tcBorders>
              <w:left w:val="single" w:color="000000" w:sz="4" w:space="0"/>
            </w:tcBorders>
          </w:tcPr>
          <w:p w14:paraId="439EAD55">
            <w:pPr>
              <w:rPr>
                <w:rFonts w:ascii="Arial"/>
              </w:rPr>
            </w:pPr>
          </w:p>
        </w:tc>
        <w:tc>
          <w:tcPr>
            <w:tcW w:w="1069" w:type="dxa"/>
            <w:vAlign w:val="center"/>
          </w:tcPr>
          <w:p w14:paraId="47D58081">
            <w:pPr>
              <w:jc w:val="center"/>
              <w:textAlignment w:val="center"/>
              <w:rPr>
                <w:rFonts w:ascii="宋体" w:hAnsi="宋体" w:eastAsia="宋体" w:cs="宋体"/>
                <w:kern w:val="2"/>
                <w:sz w:val="24"/>
                <w:szCs w:val="24"/>
                <w:lang w:val="en-US" w:eastAsia="zh-CN" w:bidi="ar-SA"/>
              </w:rPr>
            </w:pPr>
          </w:p>
        </w:tc>
      </w:tr>
      <w:tr w14:paraId="262C6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357EB4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3.20</w:t>
            </w:r>
          </w:p>
        </w:tc>
        <w:tc>
          <w:tcPr>
            <w:tcW w:w="2238" w:type="dxa"/>
            <w:vAlign w:val="center"/>
          </w:tcPr>
          <w:p w14:paraId="393ABBB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触摸屏控制系统</w:t>
            </w:r>
          </w:p>
        </w:tc>
        <w:tc>
          <w:tcPr>
            <w:tcW w:w="2239" w:type="dxa"/>
          </w:tcPr>
          <w:p w14:paraId="7FFBDD98">
            <w:pPr>
              <w:rPr>
                <w:rFonts w:hint="eastAsia" w:ascii="宋体" w:hAnsi="宋体" w:eastAsia="宋体" w:cs="宋体"/>
                <w:b/>
                <w:bCs/>
                <w:sz w:val="24"/>
                <w:szCs w:val="24"/>
              </w:rPr>
            </w:pPr>
          </w:p>
        </w:tc>
        <w:tc>
          <w:tcPr>
            <w:tcW w:w="1120" w:type="dxa"/>
            <w:vAlign w:val="center"/>
          </w:tcPr>
          <w:p w14:paraId="190472CA">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76A7E70">
            <w:pPr>
              <w:jc w:val="center"/>
              <w:textAlignment w:val="center"/>
              <w:rPr>
                <w:rFonts w:hint="eastAsia" w:ascii="宋体" w:hAnsi="宋体" w:eastAsia="宋体" w:cs="宋体"/>
                <w:kern w:val="2"/>
                <w:sz w:val="24"/>
                <w:szCs w:val="24"/>
                <w:lang w:val="en-US" w:eastAsia="zh-CN" w:bidi="ar-SA"/>
              </w:rPr>
            </w:pPr>
          </w:p>
        </w:tc>
        <w:tc>
          <w:tcPr>
            <w:tcW w:w="1682" w:type="dxa"/>
          </w:tcPr>
          <w:p w14:paraId="2D510362">
            <w:pPr>
              <w:rPr>
                <w:rFonts w:ascii="Arial"/>
              </w:rPr>
            </w:pPr>
          </w:p>
        </w:tc>
        <w:tc>
          <w:tcPr>
            <w:tcW w:w="2519" w:type="dxa"/>
            <w:tcBorders>
              <w:right w:val="single" w:color="000000" w:sz="4" w:space="0"/>
            </w:tcBorders>
          </w:tcPr>
          <w:p w14:paraId="709E64C8">
            <w:pPr>
              <w:rPr>
                <w:rFonts w:ascii="Arial"/>
              </w:rPr>
            </w:pPr>
          </w:p>
        </w:tc>
        <w:tc>
          <w:tcPr>
            <w:tcW w:w="2435" w:type="dxa"/>
            <w:tcBorders>
              <w:left w:val="single" w:color="000000" w:sz="4" w:space="0"/>
            </w:tcBorders>
          </w:tcPr>
          <w:p w14:paraId="28D0361D">
            <w:pPr>
              <w:rPr>
                <w:rFonts w:ascii="Arial"/>
              </w:rPr>
            </w:pPr>
          </w:p>
        </w:tc>
        <w:tc>
          <w:tcPr>
            <w:tcW w:w="1069" w:type="dxa"/>
            <w:vAlign w:val="center"/>
          </w:tcPr>
          <w:p w14:paraId="20CD5764">
            <w:pPr>
              <w:jc w:val="center"/>
              <w:textAlignment w:val="center"/>
              <w:rPr>
                <w:rFonts w:ascii="宋体" w:hAnsi="宋体" w:eastAsia="宋体" w:cs="宋体"/>
                <w:kern w:val="2"/>
                <w:sz w:val="24"/>
                <w:szCs w:val="24"/>
                <w:lang w:val="en-US" w:eastAsia="zh-CN" w:bidi="ar-SA"/>
              </w:rPr>
            </w:pPr>
          </w:p>
        </w:tc>
      </w:tr>
      <w:tr w14:paraId="36A08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2B61A1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3.21</w:t>
            </w:r>
          </w:p>
        </w:tc>
        <w:tc>
          <w:tcPr>
            <w:tcW w:w="2238" w:type="dxa"/>
            <w:vAlign w:val="center"/>
          </w:tcPr>
          <w:p w14:paraId="464E255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PLC+输入输出模块</w:t>
            </w:r>
          </w:p>
        </w:tc>
        <w:tc>
          <w:tcPr>
            <w:tcW w:w="2239" w:type="dxa"/>
          </w:tcPr>
          <w:p w14:paraId="3AA836AC">
            <w:pPr>
              <w:rPr>
                <w:rFonts w:hint="eastAsia" w:ascii="宋体" w:hAnsi="宋体" w:eastAsia="宋体" w:cs="宋体"/>
                <w:b/>
                <w:bCs/>
                <w:sz w:val="24"/>
                <w:szCs w:val="24"/>
              </w:rPr>
            </w:pPr>
          </w:p>
        </w:tc>
        <w:tc>
          <w:tcPr>
            <w:tcW w:w="1120" w:type="dxa"/>
            <w:vAlign w:val="center"/>
          </w:tcPr>
          <w:p w14:paraId="2CFA772A">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B7904FC">
            <w:pPr>
              <w:jc w:val="center"/>
              <w:textAlignment w:val="center"/>
              <w:rPr>
                <w:rFonts w:hint="eastAsia" w:ascii="宋体" w:hAnsi="宋体" w:eastAsia="宋体" w:cs="宋体"/>
                <w:kern w:val="2"/>
                <w:sz w:val="24"/>
                <w:szCs w:val="24"/>
                <w:lang w:val="en-US" w:eastAsia="zh-CN" w:bidi="ar-SA"/>
              </w:rPr>
            </w:pPr>
          </w:p>
        </w:tc>
        <w:tc>
          <w:tcPr>
            <w:tcW w:w="1682" w:type="dxa"/>
          </w:tcPr>
          <w:p w14:paraId="63A5CEDA">
            <w:pPr>
              <w:rPr>
                <w:rFonts w:ascii="Arial"/>
              </w:rPr>
            </w:pPr>
          </w:p>
        </w:tc>
        <w:tc>
          <w:tcPr>
            <w:tcW w:w="2519" w:type="dxa"/>
            <w:tcBorders>
              <w:right w:val="single" w:color="000000" w:sz="4" w:space="0"/>
            </w:tcBorders>
          </w:tcPr>
          <w:p w14:paraId="3F606906">
            <w:pPr>
              <w:rPr>
                <w:rFonts w:ascii="Arial"/>
              </w:rPr>
            </w:pPr>
          </w:p>
        </w:tc>
        <w:tc>
          <w:tcPr>
            <w:tcW w:w="2435" w:type="dxa"/>
            <w:tcBorders>
              <w:left w:val="single" w:color="000000" w:sz="4" w:space="0"/>
            </w:tcBorders>
          </w:tcPr>
          <w:p w14:paraId="61373151">
            <w:pPr>
              <w:rPr>
                <w:rFonts w:ascii="Arial"/>
              </w:rPr>
            </w:pPr>
          </w:p>
        </w:tc>
        <w:tc>
          <w:tcPr>
            <w:tcW w:w="1069" w:type="dxa"/>
            <w:vAlign w:val="center"/>
          </w:tcPr>
          <w:p w14:paraId="162AEEEE">
            <w:pPr>
              <w:jc w:val="center"/>
              <w:textAlignment w:val="center"/>
              <w:rPr>
                <w:rFonts w:ascii="宋体" w:hAnsi="宋体" w:eastAsia="宋体" w:cs="宋体"/>
                <w:kern w:val="2"/>
                <w:sz w:val="24"/>
                <w:szCs w:val="24"/>
                <w:lang w:val="en-US" w:eastAsia="zh-CN" w:bidi="ar-SA"/>
              </w:rPr>
            </w:pPr>
          </w:p>
        </w:tc>
      </w:tr>
      <w:tr w14:paraId="1990C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2980A2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3.22</w:t>
            </w:r>
          </w:p>
        </w:tc>
        <w:tc>
          <w:tcPr>
            <w:tcW w:w="2238" w:type="dxa"/>
            <w:vAlign w:val="center"/>
          </w:tcPr>
          <w:p w14:paraId="19303CA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直流电源</w:t>
            </w:r>
          </w:p>
        </w:tc>
        <w:tc>
          <w:tcPr>
            <w:tcW w:w="2239" w:type="dxa"/>
          </w:tcPr>
          <w:p w14:paraId="4C0983D7">
            <w:pPr>
              <w:rPr>
                <w:rFonts w:hint="eastAsia" w:ascii="宋体" w:hAnsi="宋体" w:eastAsia="宋体" w:cs="宋体"/>
                <w:b/>
                <w:bCs/>
                <w:sz w:val="24"/>
                <w:szCs w:val="24"/>
              </w:rPr>
            </w:pPr>
          </w:p>
        </w:tc>
        <w:tc>
          <w:tcPr>
            <w:tcW w:w="1120" w:type="dxa"/>
            <w:vAlign w:val="center"/>
          </w:tcPr>
          <w:p w14:paraId="26F7EA7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522A2C0">
            <w:pPr>
              <w:jc w:val="center"/>
              <w:textAlignment w:val="center"/>
              <w:rPr>
                <w:rFonts w:hint="eastAsia" w:ascii="宋体" w:hAnsi="宋体" w:eastAsia="宋体" w:cs="宋体"/>
                <w:kern w:val="2"/>
                <w:sz w:val="24"/>
                <w:szCs w:val="24"/>
                <w:lang w:val="en-US" w:eastAsia="zh-CN" w:bidi="ar-SA"/>
              </w:rPr>
            </w:pPr>
          </w:p>
        </w:tc>
        <w:tc>
          <w:tcPr>
            <w:tcW w:w="1682" w:type="dxa"/>
          </w:tcPr>
          <w:p w14:paraId="7488050A">
            <w:pPr>
              <w:rPr>
                <w:rFonts w:ascii="Arial"/>
              </w:rPr>
            </w:pPr>
          </w:p>
        </w:tc>
        <w:tc>
          <w:tcPr>
            <w:tcW w:w="2519" w:type="dxa"/>
            <w:tcBorders>
              <w:right w:val="single" w:color="000000" w:sz="4" w:space="0"/>
            </w:tcBorders>
          </w:tcPr>
          <w:p w14:paraId="72E443D9">
            <w:pPr>
              <w:rPr>
                <w:rFonts w:ascii="Arial"/>
              </w:rPr>
            </w:pPr>
          </w:p>
        </w:tc>
        <w:tc>
          <w:tcPr>
            <w:tcW w:w="2435" w:type="dxa"/>
            <w:tcBorders>
              <w:left w:val="single" w:color="000000" w:sz="4" w:space="0"/>
            </w:tcBorders>
          </w:tcPr>
          <w:p w14:paraId="3F3233CC">
            <w:pPr>
              <w:rPr>
                <w:rFonts w:ascii="Arial"/>
              </w:rPr>
            </w:pPr>
          </w:p>
        </w:tc>
        <w:tc>
          <w:tcPr>
            <w:tcW w:w="1069" w:type="dxa"/>
            <w:vAlign w:val="center"/>
          </w:tcPr>
          <w:p w14:paraId="7B32329A">
            <w:pPr>
              <w:jc w:val="center"/>
              <w:textAlignment w:val="center"/>
              <w:rPr>
                <w:rFonts w:ascii="宋体" w:hAnsi="宋体" w:eastAsia="宋体" w:cs="宋体"/>
                <w:kern w:val="2"/>
                <w:sz w:val="24"/>
                <w:szCs w:val="24"/>
                <w:lang w:val="en-US" w:eastAsia="zh-CN" w:bidi="ar-SA"/>
              </w:rPr>
            </w:pPr>
          </w:p>
        </w:tc>
      </w:tr>
      <w:tr w14:paraId="59EA1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D5A847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3.23</w:t>
            </w:r>
          </w:p>
        </w:tc>
        <w:tc>
          <w:tcPr>
            <w:tcW w:w="2238" w:type="dxa"/>
            <w:vAlign w:val="center"/>
          </w:tcPr>
          <w:p w14:paraId="64B9B86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(漏电)断路器等</w:t>
            </w:r>
          </w:p>
        </w:tc>
        <w:tc>
          <w:tcPr>
            <w:tcW w:w="2239" w:type="dxa"/>
          </w:tcPr>
          <w:p w14:paraId="5C8E062B">
            <w:pPr>
              <w:rPr>
                <w:rFonts w:hint="eastAsia" w:ascii="宋体" w:hAnsi="宋体" w:eastAsia="宋体" w:cs="宋体"/>
                <w:b/>
                <w:bCs/>
                <w:sz w:val="24"/>
                <w:szCs w:val="24"/>
              </w:rPr>
            </w:pPr>
          </w:p>
        </w:tc>
        <w:tc>
          <w:tcPr>
            <w:tcW w:w="1120" w:type="dxa"/>
            <w:vAlign w:val="center"/>
          </w:tcPr>
          <w:p w14:paraId="252124C4">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15F10F6">
            <w:pPr>
              <w:jc w:val="center"/>
              <w:textAlignment w:val="center"/>
              <w:rPr>
                <w:rFonts w:hint="eastAsia" w:ascii="宋体" w:hAnsi="宋体" w:eastAsia="宋体" w:cs="宋体"/>
                <w:kern w:val="2"/>
                <w:sz w:val="24"/>
                <w:szCs w:val="24"/>
                <w:lang w:val="en-US" w:eastAsia="zh-CN" w:bidi="ar-SA"/>
              </w:rPr>
            </w:pPr>
          </w:p>
        </w:tc>
        <w:tc>
          <w:tcPr>
            <w:tcW w:w="1682" w:type="dxa"/>
          </w:tcPr>
          <w:p w14:paraId="34737DC3">
            <w:pPr>
              <w:rPr>
                <w:rFonts w:ascii="Arial"/>
              </w:rPr>
            </w:pPr>
          </w:p>
        </w:tc>
        <w:tc>
          <w:tcPr>
            <w:tcW w:w="2519" w:type="dxa"/>
            <w:tcBorders>
              <w:right w:val="single" w:color="000000" w:sz="4" w:space="0"/>
            </w:tcBorders>
          </w:tcPr>
          <w:p w14:paraId="7986C65B">
            <w:pPr>
              <w:rPr>
                <w:rFonts w:ascii="Arial"/>
              </w:rPr>
            </w:pPr>
          </w:p>
        </w:tc>
        <w:tc>
          <w:tcPr>
            <w:tcW w:w="2435" w:type="dxa"/>
            <w:tcBorders>
              <w:left w:val="single" w:color="000000" w:sz="4" w:space="0"/>
            </w:tcBorders>
          </w:tcPr>
          <w:p w14:paraId="3F6EB68B">
            <w:pPr>
              <w:rPr>
                <w:rFonts w:ascii="Arial"/>
              </w:rPr>
            </w:pPr>
          </w:p>
        </w:tc>
        <w:tc>
          <w:tcPr>
            <w:tcW w:w="1069" w:type="dxa"/>
            <w:vAlign w:val="center"/>
          </w:tcPr>
          <w:p w14:paraId="009245E0">
            <w:pPr>
              <w:jc w:val="center"/>
              <w:textAlignment w:val="center"/>
              <w:rPr>
                <w:rFonts w:ascii="宋体" w:hAnsi="宋体" w:eastAsia="宋体" w:cs="宋体"/>
                <w:kern w:val="2"/>
                <w:sz w:val="24"/>
                <w:szCs w:val="24"/>
                <w:lang w:val="en-US" w:eastAsia="zh-CN" w:bidi="ar-SA"/>
              </w:rPr>
            </w:pPr>
          </w:p>
        </w:tc>
      </w:tr>
      <w:tr w14:paraId="003A7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DB3560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3.24</w:t>
            </w:r>
          </w:p>
        </w:tc>
        <w:tc>
          <w:tcPr>
            <w:tcW w:w="2238" w:type="dxa"/>
            <w:vAlign w:val="center"/>
          </w:tcPr>
          <w:p w14:paraId="3E233C7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相序保护器</w:t>
            </w:r>
          </w:p>
        </w:tc>
        <w:tc>
          <w:tcPr>
            <w:tcW w:w="2239" w:type="dxa"/>
          </w:tcPr>
          <w:p w14:paraId="6B5DAA73">
            <w:pPr>
              <w:rPr>
                <w:rFonts w:hint="eastAsia" w:ascii="宋体" w:hAnsi="宋体" w:eastAsia="宋体" w:cs="宋体"/>
              </w:rPr>
            </w:pPr>
          </w:p>
        </w:tc>
        <w:tc>
          <w:tcPr>
            <w:tcW w:w="1120" w:type="dxa"/>
          </w:tcPr>
          <w:p w14:paraId="616DE013">
            <w:pPr>
              <w:rPr>
                <w:rFonts w:hint="eastAsia" w:ascii="宋体" w:hAnsi="宋体" w:eastAsia="宋体" w:cs="宋体"/>
              </w:rPr>
            </w:pPr>
          </w:p>
        </w:tc>
        <w:tc>
          <w:tcPr>
            <w:tcW w:w="1120" w:type="dxa"/>
          </w:tcPr>
          <w:p w14:paraId="7037E8C3">
            <w:pPr>
              <w:rPr>
                <w:rFonts w:hint="eastAsia" w:ascii="宋体" w:hAnsi="宋体" w:eastAsia="宋体" w:cs="宋体"/>
              </w:rPr>
            </w:pPr>
          </w:p>
        </w:tc>
        <w:tc>
          <w:tcPr>
            <w:tcW w:w="1682" w:type="dxa"/>
          </w:tcPr>
          <w:p w14:paraId="7EE1244B">
            <w:pPr>
              <w:rPr>
                <w:rFonts w:ascii="Arial"/>
              </w:rPr>
            </w:pPr>
          </w:p>
        </w:tc>
        <w:tc>
          <w:tcPr>
            <w:tcW w:w="2519" w:type="dxa"/>
            <w:tcBorders>
              <w:right w:val="single" w:color="000000" w:sz="4" w:space="0"/>
            </w:tcBorders>
          </w:tcPr>
          <w:p w14:paraId="0A102492">
            <w:pPr>
              <w:rPr>
                <w:rFonts w:ascii="Arial"/>
              </w:rPr>
            </w:pPr>
          </w:p>
        </w:tc>
        <w:tc>
          <w:tcPr>
            <w:tcW w:w="2435" w:type="dxa"/>
            <w:tcBorders>
              <w:left w:val="single" w:color="000000" w:sz="4" w:space="0"/>
            </w:tcBorders>
          </w:tcPr>
          <w:p w14:paraId="351A8B1D">
            <w:pPr>
              <w:rPr>
                <w:rFonts w:ascii="Arial"/>
              </w:rPr>
            </w:pPr>
          </w:p>
        </w:tc>
        <w:tc>
          <w:tcPr>
            <w:tcW w:w="1069" w:type="dxa"/>
          </w:tcPr>
          <w:p w14:paraId="5621CD42">
            <w:pPr>
              <w:rPr>
                <w:rFonts w:ascii="Arial"/>
              </w:rPr>
            </w:pPr>
          </w:p>
        </w:tc>
      </w:tr>
      <w:tr w14:paraId="53F09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A4CF90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3.25</w:t>
            </w:r>
          </w:p>
        </w:tc>
        <w:tc>
          <w:tcPr>
            <w:tcW w:w="2238" w:type="dxa"/>
            <w:vAlign w:val="center"/>
          </w:tcPr>
          <w:p w14:paraId="518776C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交流接触器</w:t>
            </w:r>
          </w:p>
        </w:tc>
        <w:tc>
          <w:tcPr>
            <w:tcW w:w="2239" w:type="dxa"/>
          </w:tcPr>
          <w:p w14:paraId="7A09F719">
            <w:pPr>
              <w:rPr>
                <w:rFonts w:hint="eastAsia" w:ascii="宋体" w:hAnsi="宋体" w:eastAsia="宋体" w:cs="宋体"/>
              </w:rPr>
            </w:pPr>
          </w:p>
        </w:tc>
        <w:tc>
          <w:tcPr>
            <w:tcW w:w="1120" w:type="dxa"/>
          </w:tcPr>
          <w:p w14:paraId="5CC0EFF6">
            <w:pPr>
              <w:rPr>
                <w:rFonts w:hint="eastAsia" w:ascii="宋体" w:hAnsi="宋体" w:eastAsia="宋体" w:cs="宋体"/>
              </w:rPr>
            </w:pPr>
          </w:p>
        </w:tc>
        <w:tc>
          <w:tcPr>
            <w:tcW w:w="1120" w:type="dxa"/>
          </w:tcPr>
          <w:p w14:paraId="29D68A44">
            <w:pPr>
              <w:rPr>
                <w:rFonts w:hint="eastAsia" w:ascii="宋体" w:hAnsi="宋体" w:eastAsia="宋体" w:cs="宋体"/>
              </w:rPr>
            </w:pPr>
          </w:p>
        </w:tc>
        <w:tc>
          <w:tcPr>
            <w:tcW w:w="1682" w:type="dxa"/>
          </w:tcPr>
          <w:p w14:paraId="17201885">
            <w:pPr>
              <w:rPr>
                <w:rFonts w:ascii="Arial"/>
              </w:rPr>
            </w:pPr>
          </w:p>
        </w:tc>
        <w:tc>
          <w:tcPr>
            <w:tcW w:w="2519" w:type="dxa"/>
            <w:tcBorders>
              <w:right w:val="single" w:color="000000" w:sz="4" w:space="0"/>
            </w:tcBorders>
          </w:tcPr>
          <w:p w14:paraId="069C8552">
            <w:pPr>
              <w:rPr>
                <w:rFonts w:ascii="Arial"/>
              </w:rPr>
            </w:pPr>
          </w:p>
        </w:tc>
        <w:tc>
          <w:tcPr>
            <w:tcW w:w="2435" w:type="dxa"/>
            <w:tcBorders>
              <w:left w:val="single" w:color="000000" w:sz="4" w:space="0"/>
            </w:tcBorders>
          </w:tcPr>
          <w:p w14:paraId="02BF5E69">
            <w:pPr>
              <w:rPr>
                <w:rFonts w:ascii="Arial"/>
              </w:rPr>
            </w:pPr>
          </w:p>
        </w:tc>
        <w:tc>
          <w:tcPr>
            <w:tcW w:w="1069" w:type="dxa"/>
          </w:tcPr>
          <w:p w14:paraId="47F8B36E">
            <w:pPr>
              <w:rPr>
                <w:rFonts w:ascii="Arial"/>
              </w:rPr>
            </w:pPr>
          </w:p>
        </w:tc>
      </w:tr>
      <w:tr w14:paraId="0F1BD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E8881E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3.26</w:t>
            </w:r>
          </w:p>
        </w:tc>
        <w:tc>
          <w:tcPr>
            <w:tcW w:w="2238" w:type="dxa"/>
            <w:vAlign w:val="center"/>
          </w:tcPr>
          <w:p w14:paraId="22DECB4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电机启动器</w:t>
            </w:r>
          </w:p>
        </w:tc>
        <w:tc>
          <w:tcPr>
            <w:tcW w:w="2239" w:type="dxa"/>
          </w:tcPr>
          <w:p w14:paraId="67DEC2F4">
            <w:pPr>
              <w:rPr>
                <w:rFonts w:hint="eastAsia" w:ascii="宋体" w:hAnsi="宋体" w:eastAsia="宋体" w:cs="宋体"/>
              </w:rPr>
            </w:pPr>
          </w:p>
        </w:tc>
        <w:tc>
          <w:tcPr>
            <w:tcW w:w="1120" w:type="dxa"/>
          </w:tcPr>
          <w:p w14:paraId="5C6D991F">
            <w:pPr>
              <w:rPr>
                <w:rFonts w:hint="eastAsia" w:ascii="宋体" w:hAnsi="宋体" w:eastAsia="宋体" w:cs="宋体"/>
              </w:rPr>
            </w:pPr>
          </w:p>
        </w:tc>
        <w:tc>
          <w:tcPr>
            <w:tcW w:w="1120" w:type="dxa"/>
          </w:tcPr>
          <w:p w14:paraId="292C2528">
            <w:pPr>
              <w:rPr>
                <w:rFonts w:hint="eastAsia" w:ascii="宋体" w:hAnsi="宋体" w:eastAsia="宋体" w:cs="宋体"/>
              </w:rPr>
            </w:pPr>
          </w:p>
        </w:tc>
        <w:tc>
          <w:tcPr>
            <w:tcW w:w="1682" w:type="dxa"/>
          </w:tcPr>
          <w:p w14:paraId="23301F6B">
            <w:pPr>
              <w:rPr>
                <w:rFonts w:ascii="Arial"/>
              </w:rPr>
            </w:pPr>
          </w:p>
        </w:tc>
        <w:tc>
          <w:tcPr>
            <w:tcW w:w="2519" w:type="dxa"/>
            <w:tcBorders>
              <w:right w:val="single" w:color="000000" w:sz="4" w:space="0"/>
            </w:tcBorders>
          </w:tcPr>
          <w:p w14:paraId="18D92058">
            <w:pPr>
              <w:rPr>
                <w:rFonts w:ascii="Arial"/>
              </w:rPr>
            </w:pPr>
          </w:p>
        </w:tc>
        <w:tc>
          <w:tcPr>
            <w:tcW w:w="2435" w:type="dxa"/>
            <w:tcBorders>
              <w:left w:val="single" w:color="000000" w:sz="4" w:space="0"/>
            </w:tcBorders>
          </w:tcPr>
          <w:p w14:paraId="4A81FCB5">
            <w:pPr>
              <w:rPr>
                <w:rFonts w:ascii="Arial"/>
              </w:rPr>
            </w:pPr>
          </w:p>
        </w:tc>
        <w:tc>
          <w:tcPr>
            <w:tcW w:w="1069" w:type="dxa"/>
          </w:tcPr>
          <w:p w14:paraId="27DEABD5">
            <w:pPr>
              <w:rPr>
                <w:rFonts w:ascii="Arial"/>
              </w:rPr>
            </w:pPr>
          </w:p>
        </w:tc>
      </w:tr>
      <w:tr w14:paraId="29645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484D0E8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3.27</w:t>
            </w:r>
          </w:p>
        </w:tc>
        <w:tc>
          <w:tcPr>
            <w:tcW w:w="2238" w:type="dxa"/>
            <w:vAlign w:val="center"/>
          </w:tcPr>
          <w:p w14:paraId="43C89E9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中间继电器</w:t>
            </w:r>
          </w:p>
        </w:tc>
        <w:tc>
          <w:tcPr>
            <w:tcW w:w="2239" w:type="dxa"/>
          </w:tcPr>
          <w:p w14:paraId="7704E3B5">
            <w:pPr>
              <w:rPr>
                <w:rFonts w:hint="eastAsia" w:ascii="宋体" w:hAnsi="宋体" w:eastAsia="宋体" w:cs="宋体"/>
              </w:rPr>
            </w:pPr>
          </w:p>
        </w:tc>
        <w:tc>
          <w:tcPr>
            <w:tcW w:w="1120" w:type="dxa"/>
          </w:tcPr>
          <w:p w14:paraId="340D8AD8">
            <w:pPr>
              <w:rPr>
                <w:rFonts w:hint="eastAsia" w:ascii="宋体" w:hAnsi="宋体" w:eastAsia="宋体" w:cs="宋体"/>
              </w:rPr>
            </w:pPr>
          </w:p>
        </w:tc>
        <w:tc>
          <w:tcPr>
            <w:tcW w:w="1120" w:type="dxa"/>
          </w:tcPr>
          <w:p w14:paraId="11FD8239">
            <w:pPr>
              <w:rPr>
                <w:rFonts w:hint="eastAsia" w:ascii="宋体" w:hAnsi="宋体" w:eastAsia="宋体" w:cs="宋体"/>
              </w:rPr>
            </w:pPr>
          </w:p>
        </w:tc>
        <w:tc>
          <w:tcPr>
            <w:tcW w:w="1682" w:type="dxa"/>
          </w:tcPr>
          <w:p w14:paraId="5F27C1B6">
            <w:pPr>
              <w:rPr>
                <w:rFonts w:ascii="Arial"/>
              </w:rPr>
            </w:pPr>
          </w:p>
        </w:tc>
        <w:tc>
          <w:tcPr>
            <w:tcW w:w="2519" w:type="dxa"/>
            <w:tcBorders>
              <w:right w:val="single" w:color="000000" w:sz="4" w:space="0"/>
            </w:tcBorders>
          </w:tcPr>
          <w:p w14:paraId="700BDA33">
            <w:pPr>
              <w:rPr>
                <w:rFonts w:ascii="Arial"/>
              </w:rPr>
            </w:pPr>
          </w:p>
        </w:tc>
        <w:tc>
          <w:tcPr>
            <w:tcW w:w="2435" w:type="dxa"/>
            <w:tcBorders>
              <w:left w:val="single" w:color="000000" w:sz="4" w:space="0"/>
            </w:tcBorders>
          </w:tcPr>
          <w:p w14:paraId="55AA8857">
            <w:pPr>
              <w:rPr>
                <w:rFonts w:ascii="Arial"/>
              </w:rPr>
            </w:pPr>
          </w:p>
        </w:tc>
        <w:tc>
          <w:tcPr>
            <w:tcW w:w="1069" w:type="dxa"/>
          </w:tcPr>
          <w:p w14:paraId="7C32E7DC">
            <w:pPr>
              <w:rPr>
                <w:rFonts w:ascii="Arial"/>
              </w:rPr>
            </w:pPr>
          </w:p>
        </w:tc>
      </w:tr>
      <w:tr w14:paraId="2AAE4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A75732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3.28</w:t>
            </w:r>
          </w:p>
        </w:tc>
        <w:tc>
          <w:tcPr>
            <w:tcW w:w="2238" w:type="dxa"/>
            <w:vAlign w:val="center"/>
          </w:tcPr>
          <w:p w14:paraId="63779CC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固态继电器</w:t>
            </w:r>
          </w:p>
        </w:tc>
        <w:tc>
          <w:tcPr>
            <w:tcW w:w="2239" w:type="dxa"/>
          </w:tcPr>
          <w:p w14:paraId="7CB901EA">
            <w:pPr>
              <w:rPr>
                <w:rFonts w:hint="eastAsia" w:ascii="宋体" w:hAnsi="宋体" w:eastAsia="宋体" w:cs="宋体"/>
              </w:rPr>
            </w:pPr>
          </w:p>
        </w:tc>
        <w:tc>
          <w:tcPr>
            <w:tcW w:w="1120" w:type="dxa"/>
          </w:tcPr>
          <w:p w14:paraId="70DB54AF">
            <w:pPr>
              <w:rPr>
                <w:rFonts w:hint="eastAsia" w:ascii="宋体" w:hAnsi="宋体" w:eastAsia="宋体" w:cs="宋体"/>
              </w:rPr>
            </w:pPr>
          </w:p>
        </w:tc>
        <w:tc>
          <w:tcPr>
            <w:tcW w:w="1120" w:type="dxa"/>
          </w:tcPr>
          <w:p w14:paraId="6D08EAB5">
            <w:pPr>
              <w:rPr>
                <w:rFonts w:hint="eastAsia" w:ascii="宋体" w:hAnsi="宋体" w:eastAsia="宋体" w:cs="宋体"/>
              </w:rPr>
            </w:pPr>
          </w:p>
        </w:tc>
        <w:tc>
          <w:tcPr>
            <w:tcW w:w="1682" w:type="dxa"/>
          </w:tcPr>
          <w:p w14:paraId="635ECE88">
            <w:pPr>
              <w:rPr>
                <w:rFonts w:ascii="Arial"/>
              </w:rPr>
            </w:pPr>
          </w:p>
        </w:tc>
        <w:tc>
          <w:tcPr>
            <w:tcW w:w="2519" w:type="dxa"/>
            <w:tcBorders>
              <w:right w:val="single" w:color="000000" w:sz="4" w:space="0"/>
            </w:tcBorders>
          </w:tcPr>
          <w:p w14:paraId="06BF4087">
            <w:pPr>
              <w:rPr>
                <w:rFonts w:ascii="Arial"/>
              </w:rPr>
            </w:pPr>
          </w:p>
        </w:tc>
        <w:tc>
          <w:tcPr>
            <w:tcW w:w="2435" w:type="dxa"/>
            <w:tcBorders>
              <w:left w:val="single" w:color="000000" w:sz="4" w:space="0"/>
            </w:tcBorders>
          </w:tcPr>
          <w:p w14:paraId="3CD96E62">
            <w:pPr>
              <w:rPr>
                <w:rFonts w:ascii="Arial"/>
              </w:rPr>
            </w:pPr>
          </w:p>
        </w:tc>
        <w:tc>
          <w:tcPr>
            <w:tcW w:w="1069" w:type="dxa"/>
          </w:tcPr>
          <w:p w14:paraId="5F47468E">
            <w:pPr>
              <w:rPr>
                <w:rFonts w:ascii="Arial"/>
              </w:rPr>
            </w:pPr>
          </w:p>
        </w:tc>
      </w:tr>
      <w:tr w14:paraId="7F953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4D40534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3.29</w:t>
            </w:r>
          </w:p>
        </w:tc>
        <w:tc>
          <w:tcPr>
            <w:tcW w:w="2238" w:type="dxa"/>
            <w:vAlign w:val="center"/>
          </w:tcPr>
          <w:p w14:paraId="6AD12BE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电热器</w:t>
            </w:r>
          </w:p>
        </w:tc>
        <w:tc>
          <w:tcPr>
            <w:tcW w:w="2239" w:type="dxa"/>
          </w:tcPr>
          <w:p w14:paraId="7952DE2B">
            <w:pPr>
              <w:rPr>
                <w:rFonts w:hint="eastAsia" w:ascii="宋体" w:hAnsi="宋体" w:eastAsia="宋体" w:cs="宋体"/>
              </w:rPr>
            </w:pPr>
          </w:p>
        </w:tc>
        <w:tc>
          <w:tcPr>
            <w:tcW w:w="1120" w:type="dxa"/>
          </w:tcPr>
          <w:p w14:paraId="30F1F7C2">
            <w:pPr>
              <w:rPr>
                <w:rFonts w:hint="eastAsia" w:ascii="宋体" w:hAnsi="宋体" w:eastAsia="宋体" w:cs="宋体"/>
              </w:rPr>
            </w:pPr>
          </w:p>
        </w:tc>
        <w:tc>
          <w:tcPr>
            <w:tcW w:w="1120" w:type="dxa"/>
          </w:tcPr>
          <w:p w14:paraId="4B4DE68C">
            <w:pPr>
              <w:rPr>
                <w:rFonts w:hint="eastAsia" w:ascii="宋体" w:hAnsi="宋体" w:eastAsia="宋体" w:cs="宋体"/>
              </w:rPr>
            </w:pPr>
          </w:p>
        </w:tc>
        <w:tc>
          <w:tcPr>
            <w:tcW w:w="1682" w:type="dxa"/>
          </w:tcPr>
          <w:p w14:paraId="2C2BE9B8">
            <w:pPr>
              <w:rPr>
                <w:rFonts w:ascii="Arial"/>
              </w:rPr>
            </w:pPr>
          </w:p>
        </w:tc>
        <w:tc>
          <w:tcPr>
            <w:tcW w:w="2519" w:type="dxa"/>
            <w:tcBorders>
              <w:right w:val="single" w:color="000000" w:sz="4" w:space="0"/>
            </w:tcBorders>
          </w:tcPr>
          <w:p w14:paraId="2087C9EC">
            <w:pPr>
              <w:rPr>
                <w:rFonts w:ascii="Arial"/>
              </w:rPr>
            </w:pPr>
          </w:p>
        </w:tc>
        <w:tc>
          <w:tcPr>
            <w:tcW w:w="2435" w:type="dxa"/>
            <w:tcBorders>
              <w:left w:val="single" w:color="000000" w:sz="4" w:space="0"/>
            </w:tcBorders>
          </w:tcPr>
          <w:p w14:paraId="0050406C">
            <w:pPr>
              <w:rPr>
                <w:rFonts w:ascii="Arial"/>
              </w:rPr>
            </w:pPr>
          </w:p>
        </w:tc>
        <w:tc>
          <w:tcPr>
            <w:tcW w:w="1069" w:type="dxa"/>
          </w:tcPr>
          <w:p w14:paraId="7F38DCE1">
            <w:pPr>
              <w:rPr>
                <w:rFonts w:ascii="Arial"/>
              </w:rPr>
            </w:pPr>
          </w:p>
        </w:tc>
      </w:tr>
      <w:tr w14:paraId="109EB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486E65D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3.30</w:t>
            </w:r>
          </w:p>
        </w:tc>
        <w:tc>
          <w:tcPr>
            <w:tcW w:w="2238" w:type="dxa"/>
            <w:vAlign w:val="center"/>
          </w:tcPr>
          <w:p w14:paraId="41422D0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超温保护器</w:t>
            </w:r>
          </w:p>
        </w:tc>
        <w:tc>
          <w:tcPr>
            <w:tcW w:w="2239" w:type="dxa"/>
          </w:tcPr>
          <w:p w14:paraId="78DAB6DD">
            <w:pPr>
              <w:rPr>
                <w:rFonts w:hint="eastAsia" w:ascii="宋体" w:hAnsi="宋体" w:eastAsia="宋体" w:cs="宋体"/>
              </w:rPr>
            </w:pPr>
          </w:p>
        </w:tc>
        <w:tc>
          <w:tcPr>
            <w:tcW w:w="1120" w:type="dxa"/>
          </w:tcPr>
          <w:p w14:paraId="3626A8D2">
            <w:pPr>
              <w:rPr>
                <w:rFonts w:hint="eastAsia" w:ascii="宋体" w:hAnsi="宋体" w:eastAsia="宋体" w:cs="宋体"/>
              </w:rPr>
            </w:pPr>
          </w:p>
        </w:tc>
        <w:tc>
          <w:tcPr>
            <w:tcW w:w="1120" w:type="dxa"/>
          </w:tcPr>
          <w:p w14:paraId="104ED576">
            <w:pPr>
              <w:rPr>
                <w:rFonts w:hint="eastAsia" w:ascii="宋体" w:hAnsi="宋体" w:eastAsia="宋体" w:cs="宋体"/>
              </w:rPr>
            </w:pPr>
          </w:p>
        </w:tc>
        <w:tc>
          <w:tcPr>
            <w:tcW w:w="1682" w:type="dxa"/>
          </w:tcPr>
          <w:p w14:paraId="4D456186">
            <w:pPr>
              <w:rPr>
                <w:rFonts w:ascii="Arial"/>
              </w:rPr>
            </w:pPr>
          </w:p>
        </w:tc>
        <w:tc>
          <w:tcPr>
            <w:tcW w:w="2519" w:type="dxa"/>
            <w:tcBorders>
              <w:right w:val="single" w:color="000000" w:sz="4" w:space="0"/>
            </w:tcBorders>
          </w:tcPr>
          <w:p w14:paraId="560171B5">
            <w:pPr>
              <w:rPr>
                <w:rFonts w:ascii="Arial"/>
              </w:rPr>
            </w:pPr>
          </w:p>
        </w:tc>
        <w:tc>
          <w:tcPr>
            <w:tcW w:w="2435" w:type="dxa"/>
            <w:tcBorders>
              <w:left w:val="single" w:color="000000" w:sz="4" w:space="0"/>
            </w:tcBorders>
          </w:tcPr>
          <w:p w14:paraId="684CB613">
            <w:pPr>
              <w:rPr>
                <w:rFonts w:ascii="Arial"/>
              </w:rPr>
            </w:pPr>
          </w:p>
        </w:tc>
        <w:tc>
          <w:tcPr>
            <w:tcW w:w="1069" w:type="dxa"/>
          </w:tcPr>
          <w:p w14:paraId="5B4A3FD6">
            <w:pPr>
              <w:rPr>
                <w:rFonts w:ascii="Arial"/>
              </w:rPr>
            </w:pPr>
          </w:p>
        </w:tc>
      </w:tr>
      <w:tr w14:paraId="0EA01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797C0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3.31</w:t>
            </w:r>
          </w:p>
        </w:tc>
        <w:tc>
          <w:tcPr>
            <w:tcW w:w="2238" w:type="dxa"/>
            <w:vAlign w:val="center"/>
          </w:tcPr>
          <w:p w14:paraId="6A725C9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温度传感器</w:t>
            </w:r>
          </w:p>
        </w:tc>
        <w:tc>
          <w:tcPr>
            <w:tcW w:w="2239" w:type="dxa"/>
          </w:tcPr>
          <w:p w14:paraId="3319A5DC">
            <w:pPr>
              <w:rPr>
                <w:rFonts w:hint="eastAsia" w:ascii="宋体" w:hAnsi="宋体" w:eastAsia="宋体" w:cs="宋体"/>
              </w:rPr>
            </w:pPr>
          </w:p>
        </w:tc>
        <w:tc>
          <w:tcPr>
            <w:tcW w:w="1120" w:type="dxa"/>
          </w:tcPr>
          <w:p w14:paraId="3F2D53DF">
            <w:pPr>
              <w:rPr>
                <w:rFonts w:hint="eastAsia" w:ascii="宋体" w:hAnsi="宋体" w:eastAsia="宋体" w:cs="宋体"/>
              </w:rPr>
            </w:pPr>
          </w:p>
        </w:tc>
        <w:tc>
          <w:tcPr>
            <w:tcW w:w="1120" w:type="dxa"/>
          </w:tcPr>
          <w:p w14:paraId="064280B0">
            <w:pPr>
              <w:rPr>
                <w:rFonts w:hint="eastAsia" w:ascii="宋体" w:hAnsi="宋体" w:eastAsia="宋体" w:cs="宋体"/>
              </w:rPr>
            </w:pPr>
          </w:p>
        </w:tc>
        <w:tc>
          <w:tcPr>
            <w:tcW w:w="1682" w:type="dxa"/>
          </w:tcPr>
          <w:p w14:paraId="57D48163">
            <w:pPr>
              <w:rPr>
                <w:rFonts w:ascii="Arial"/>
              </w:rPr>
            </w:pPr>
          </w:p>
        </w:tc>
        <w:tc>
          <w:tcPr>
            <w:tcW w:w="2519" w:type="dxa"/>
            <w:tcBorders>
              <w:right w:val="single" w:color="000000" w:sz="4" w:space="0"/>
            </w:tcBorders>
          </w:tcPr>
          <w:p w14:paraId="669387A1">
            <w:pPr>
              <w:rPr>
                <w:rFonts w:ascii="Arial"/>
              </w:rPr>
            </w:pPr>
          </w:p>
        </w:tc>
        <w:tc>
          <w:tcPr>
            <w:tcW w:w="2435" w:type="dxa"/>
            <w:tcBorders>
              <w:left w:val="single" w:color="000000" w:sz="4" w:space="0"/>
            </w:tcBorders>
          </w:tcPr>
          <w:p w14:paraId="5155D25B">
            <w:pPr>
              <w:rPr>
                <w:rFonts w:ascii="Arial"/>
              </w:rPr>
            </w:pPr>
          </w:p>
        </w:tc>
        <w:tc>
          <w:tcPr>
            <w:tcW w:w="1069" w:type="dxa"/>
          </w:tcPr>
          <w:p w14:paraId="402E516D">
            <w:pPr>
              <w:rPr>
                <w:rFonts w:ascii="Arial"/>
              </w:rPr>
            </w:pPr>
          </w:p>
        </w:tc>
      </w:tr>
      <w:tr w14:paraId="337E3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E495AE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3.32</w:t>
            </w:r>
          </w:p>
        </w:tc>
        <w:tc>
          <w:tcPr>
            <w:tcW w:w="2238" w:type="dxa"/>
            <w:vAlign w:val="center"/>
          </w:tcPr>
          <w:p w14:paraId="5294663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电线电缆等其它电气辅件</w:t>
            </w:r>
          </w:p>
        </w:tc>
        <w:tc>
          <w:tcPr>
            <w:tcW w:w="2239" w:type="dxa"/>
          </w:tcPr>
          <w:p w14:paraId="29BAA4EB">
            <w:pPr>
              <w:rPr>
                <w:rFonts w:hint="eastAsia" w:ascii="宋体" w:hAnsi="宋体" w:eastAsia="宋体" w:cs="宋体"/>
              </w:rPr>
            </w:pPr>
          </w:p>
        </w:tc>
        <w:tc>
          <w:tcPr>
            <w:tcW w:w="1120" w:type="dxa"/>
          </w:tcPr>
          <w:p w14:paraId="34566DE5">
            <w:pPr>
              <w:rPr>
                <w:rFonts w:hint="eastAsia" w:ascii="宋体" w:hAnsi="宋体" w:eastAsia="宋体" w:cs="宋体"/>
              </w:rPr>
            </w:pPr>
          </w:p>
        </w:tc>
        <w:tc>
          <w:tcPr>
            <w:tcW w:w="1120" w:type="dxa"/>
          </w:tcPr>
          <w:p w14:paraId="74D375B1">
            <w:pPr>
              <w:rPr>
                <w:rFonts w:hint="eastAsia" w:ascii="宋体" w:hAnsi="宋体" w:eastAsia="宋体" w:cs="宋体"/>
              </w:rPr>
            </w:pPr>
          </w:p>
        </w:tc>
        <w:tc>
          <w:tcPr>
            <w:tcW w:w="1682" w:type="dxa"/>
          </w:tcPr>
          <w:p w14:paraId="3CD8006F">
            <w:pPr>
              <w:rPr>
                <w:rFonts w:ascii="Arial"/>
              </w:rPr>
            </w:pPr>
          </w:p>
        </w:tc>
        <w:tc>
          <w:tcPr>
            <w:tcW w:w="2519" w:type="dxa"/>
            <w:tcBorders>
              <w:right w:val="single" w:color="000000" w:sz="4" w:space="0"/>
            </w:tcBorders>
          </w:tcPr>
          <w:p w14:paraId="22895277">
            <w:pPr>
              <w:rPr>
                <w:rFonts w:ascii="Arial"/>
              </w:rPr>
            </w:pPr>
          </w:p>
        </w:tc>
        <w:tc>
          <w:tcPr>
            <w:tcW w:w="2435" w:type="dxa"/>
            <w:tcBorders>
              <w:left w:val="single" w:color="000000" w:sz="4" w:space="0"/>
            </w:tcBorders>
          </w:tcPr>
          <w:p w14:paraId="3BCFF0DF">
            <w:pPr>
              <w:rPr>
                <w:rFonts w:ascii="Arial"/>
              </w:rPr>
            </w:pPr>
          </w:p>
        </w:tc>
        <w:tc>
          <w:tcPr>
            <w:tcW w:w="1069" w:type="dxa"/>
          </w:tcPr>
          <w:p w14:paraId="5AEFD11C">
            <w:pPr>
              <w:rPr>
                <w:rFonts w:ascii="Arial"/>
              </w:rPr>
            </w:pPr>
          </w:p>
        </w:tc>
      </w:tr>
      <w:tr w14:paraId="687F9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1ABAA2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3.33</w:t>
            </w:r>
          </w:p>
        </w:tc>
        <w:tc>
          <w:tcPr>
            <w:tcW w:w="2238" w:type="dxa"/>
            <w:vAlign w:val="center"/>
          </w:tcPr>
          <w:p w14:paraId="4A9B7A9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H2、CO、CO2浓度检测系统</w:t>
            </w:r>
          </w:p>
        </w:tc>
        <w:tc>
          <w:tcPr>
            <w:tcW w:w="2239" w:type="dxa"/>
          </w:tcPr>
          <w:p w14:paraId="46558B4C">
            <w:pPr>
              <w:rPr>
                <w:rFonts w:hint="eastAsia" w:ascii="宋体" w:hAnsi="宋体" w:eastAsia="宋体" w:cs="宋体"/>
              </w:rPr>
            </w:pPr>
          </w:p>
        </w:tc>
        <w:tc>
          <w:tcPr>
            <w:tcW w:w="1120" w:type="dxa"/>
          </w:tcPr>
          <w:p w14:paraId="6E973619">
            <w:pPr>
              <w:rPr>
                <w:rFonts w:hint="eastAsia" w:ascii="宋体" w:hAnsi="宋体" w:eastAsia="宋体" w:cs="宋体"/>
              </w:rPr>
            </w:pPr>
          </w:p>
        </w:tc>
        <w:tc>
          <w:tcPr>
            <w:tcW w:w="1120" w:type="dxa"/>
          </w:tcPr>
          <w:p w14:paraId="67F2F59A">
            <w:pPr>
              <w:rPr>
                <w:rFonts w:hint="eastAsia" w:ascii="宋体" w:hAnsi="宋体" w:eastAsia="宋体" w:cs="宋体"/>
              </w:rPr>
            </w:pPr>
          </w:p>
        </w:tc>
        <w:tc>
          <w:tcPr>
            <w:tcW w:w="1682" w:type="dxa"/>
          </w:tcPr>
          <w:p w14:paraId="1E62E003">
            <w:pPr>
              <w:rPr>
                <w:rFonts w:ascii="Arial"/>
              </w:rPr>
            </w:pPr>
          </w:p>
        </w:tc>
        <w:tc>
          <w:tcPr>
            <w:tcW w:w="2519" w:type="dxa"/>
            <w:tcBorders>
              <w:right w:val="single" w:color="000000" w:sz="4" w:space="0"/>
            </w:tcBorders>
          </w:tcPr>
          <w:p w14:paraId="60FF761B">
            <w:pPr>
              <w:rPr>
                <w:rFonts w:ascii="Arial"/>
              </w:rPr>
            </w:pPr>
          </w:p>
        </w:tc>
        <w:tc>
          <w:tcPr>
            <w:tcW w:w="2435" w:type="dxa"/>
            <w:tcBorders>
              <w:left w:val="single" w:color="000000" w:sz="4" w:space="0"/>
            </w:tcBorders>
          </w:tcPr>
          <w:p w14:paraId="37E92E02">
            <w:pPr>
              <w:rPr>
                <w:rFonts w:ascii="Arial"/>
              </w:rPr>
            </w:pPr>
          </w:p>
        </w:tc>
        <w:tc>
          <w:tcPr>
            <w:tcW w:w="1069" w:type="dxa"/>
          </w:tcPr>
          <w:p w14:paraId="4C77437E">
            <w:pPr>
              <w:rPr>
                <w:rFonts w:ascii="Arial"/>
              </w:rPr>
            </w:pPr>
          </w:p>
        </w:tc>
      </w:tr>
      <w:tr w14:paraId="566B9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7C9F219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3.34</w:t>
            </w:r>
          </w:p>
        </w:tc>
        <w:tc>
          <w:tcPr>
            <w:tcW w:w="2238" w:type="dxa"/>
            <w:vAlign w:val="center"/>
          </w:tcPr>
          <w:p w14:paraId="34C6B9D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主控机</w:t>
            </w:r>
          </w:p>
        </w:tc>
        <w:tc>
          <w:tcPr>
            <w:tcW w:w="2239" w:type="dxa"/>
          </w:tcPr>
          <w:p w14:paraId="58B0176D">
            <w:pPr>
              <w:rPr>
                <w:rFonts w:hint="eastAsia" w:ascii="宋体" w:hAnsi="宋体" w:eastAsia="宋体" w:cs="宋体"/>
              </w:rPr>
            </w:pPr>
          </w:p>
        </w:tc>
        <w:tc>
          <w:tcPr>
            <w:tcW w:w="1120" w:type="dxa"/>
          </w:tcPr>
          <w:p w14:paraId="0C9EC7F3">
            <w:pPr>
              <w:rPr>
                <w:rFonts w:hint="eastAsia" w:ascii="宋体" w:hAnsi="宋体" w:eastAsia="宋体" w:cs="宋体"/>
              </w:rPr>
            </w:pPr>
          </w:p>
        </w:tc>
        <w:tc>
          <w:tcPr>
            <w:tcW w:w="1120" w:type="dxa"/>
          </w:tcPr>
          <w:p w14:paraId="6D3D61D4">
            <w:pPr>
              <w:rPr>
                <w:rFonts w:hint="eastAsia" w:ascii="宋体" w:hAnsi="宋体" w:eastAsia="宋体" w:cs="宋体"/>
              </w:rPr>
            </w:pPr>
          </w:p>
        </w:tc>
        <w:tc>
          <w:tcPr>
            <w:tcW w:w="1682" w:type="dxa"/>
          </w:tcPr>
          <w:p w14:paraId="1834370B">
            <w:pPr>
              <w:rPr>
                <w:rFonts w:ascii="Arial"/>
              </w:rPr>
            </w:pPr>
          </w:p>
        </w:tc>
        <w:tc>
          <w:tcPr>
            <w:tcW w:w="2519" w:type="dxa"/>
            <w:tcBorders>
              <w:right w:val="single" w:color="000000" w:sz="4" w:space="0"/>
            </w:tcBorders>
          </w:tcPr>
          <w:p w14:paraId="675E687E">
            <w:pPr>
              <w:rPr>
                <w:rFonts w:ascii="Arial"/>
              </w:rPr>
            </w:pPr>
          </w:p>
        </w:tc>
        <w:tc>
          <w:tcPr>
            <w:tcW w:w="2435" w:type="dxa"/>
            <w:tcBorders>
              <w:left w:val="single" w:color="000000" w:sz="4" w:space="0"/>
            </w:tcBorders>
          </w:tcPr>
          <w:p w14:paraId="2C5E0409">
            <w:pPr>
              <w:rPr>
                <w:rFonts w:ascii="Arial"/>
              </w:rPr>
            </w:pPr>
          </w:p>
        </w:tc>
        <w:tc>
          <w:tcPr>
            <w:tcW w:w="1069" w:type="dxa"/>
          </w:tcPr>
          <w:p w14:paraId="701E69BE">
            <w:pPr>
              <w:rPr>
                <w:rFonts w:ascii="Arial"/>
              </w:rPr>
            </w:pPr>
          </w:p>
        </w:tc>
      </w:tr>
      <w:tr w14:paraId="7F399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A6363F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3.35</w:t>
            </w:r>
          </w:p>
        </w:tc>
        <w:tc>
          <w:tcPr>
            <w:tcW w:w="2238" w:type="dxa"/>
            <w:vAlign w:val="center"/>
          </w:tcPr>
          <w:p w14:paraId="3AC01D0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UPS电源</w:t>
            </w:r>
          </w:p>
        </w:tc>
        <w:tc>
          <w:tcPr>
            <w:tcW w:w="2239" w:type="dxa"/>
          </w:tcPr>
          <w:p w14:paraId="5485A470">
            <w:pPr>
              <w:rPr>
                <w:rFonts w:hint="eastAsia" w:ascii="宋体" w:hAnsi="宋体" w:eastAsia="宋体" w:cs="宋体"/>
              </w:rPr>
            </w:pPr>
          </w:p>
        </w:tc>
        <w:tc>
          <w:tcPr>
            <w:tcW w:w="1120" w:type="dxa"/>
          </w:tcPr>
          <w:p w14:paraId="15EABA1A">
            <w:pPr>
              <w:rPr>
                <w:rFonts w:hint="eastAsia" w:ascii="宋体" w:hAnsi="宋体" w:eastAsia="宋体" w:cs="宋体"/>
              </w:rPr>
            </w:pPr>
          </w:p>
        </w:tc>
        <w:tc>
          <w:tcPr>
            <w:tcW w:w="1120" w:type="dxa"/>
          </w:tcPr>
          <w:p w14:paraId="46C357B9">
            <w:pPr>
              <w:rPr>
                <w:rFonts w:hint="eastAsia" w:ascii="宋体" w:hAnsi="宋体" w:eastAsia="宋体" w:cs="宋体"/>
              </w:rPr>
            </w:pPr>
          </w:p>
        </w:tc>
        <w:tc>
          <w:tcPr>
            <w:tcW w:w="1682" w:type="dxa"/>
          </w:tcPr>
          <w:p w14:paraId="030F15BA">
            <w:pPr>
              <w:rPr>
                <w:rFonts w:ascii="Arial"/>
              </w:rPr>
            </w:pPr>
          </w:p>
        </w:tc>
        <w:tc>
          <w:tcPr>
            <w:tcW w:w="2519" w:type="dxa"/>
            <w:tcBorders>
              <w:right w:val="single" w:color="000000" w:sz="4" w:space="0"/>
            </w:tcBorders>
          </w:tcPr>
          <w:p w14:paraId="5BFB5EDE">
            <w:pPr>
              <w:rPr>
                <w:rFonts w:ascii="Arial"/>
              </w:rPr>
            </w:pPr>
          </w:p>
        </w:tc>
        <w:tc>
          <w:tcPr>
            <w:tcW w:w="2435" w:type="dxa"/>
            <w:tcBorders>
              <w:left w:val="single" w:color="000000" w:sz="4" w:space="0"/>
            </w:tcBorders>
          </w:tcPr>
          <w:p w14:paraId="5154300E">
            <w:pPr>
              <w:rPr>
                <w:rFonts w:ascii="Arial"/>
              </w:rPr>
            </w:pPr>
          </w:p>
        </w:tc>
        <w:tc>
          <w:tcPr>
            <w:tcW w:w="1069" w:type="dxa"/>
          </w:tcPr>
          <w:p w14:paraId="7D4825F5">
            <w:pPr>
              <w:rPr>
                <w:rFonts w:ascii="Arial"/>
              </w:rPr>
            </w:pPr>
          </w:p>
        </w:tc>
      </w:tr>
      <w:tr w14:paraId="18261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F10E46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3.36</w:t>
            </w:r>
          </w:p>
        </w:tc>
        <w:tc>
          <w:tcPr>
            <w:tcW w:w="2238" w:type="dxa"/>
            <w:vAlign w:val="center"/>
          </w:tcPr>
          <w:p w14:paraId="525A74E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视频监控系统</w:t>
            </w:r>
          </w:p>
        </w:tc>
        <w:tc>
          <w:tcPr>
            <w:tcW w:w="2239" w:type="dxa"/>
          </w:tcPr>
          <w:p w14:paraId="0826AFBA">
            <w:pPr>
              <w:rPr>
                <w:rFonts w:hint="eastAsia" w:ascii="宋体" w:hAnsi="宋体" w:eastAsia="宋体" w:cs="宋体"/>
              </w:rPr>
            </w:pPr>
          </w:p>
        </w:tc>
        <w:tc>
          <w:tcPr>
            <w:tcW w:w="1120" w:type="dxa"/>
          </w:tcPr>
          <w:p w14:paraId="51D21C37">
            <w:pPr>
              <w:rPr>
                <w:rFonts w:hint="eastAsia" w:ascii="宋体" w:hAnsi="宋体" w:eastAsia="宋体" w:cs="宋体"/>
              </w:rPr>
            </w:pPr>
          </w:p>
        </w:tc>
        <w:tc>
          <w:tcPr>
            <w:tcW w:w="1120" w:type="dxa"/>
          </w:tcPr>
          <w:p w14:paraId="166E43C8">
            <w:pPr>
              <w:rPr>
                <w:rFonts w:hint="eastAsia" w:ascii="宋体" w:hAnsi="宋体" w:eastAsia="宋体" w:cs="宋体"/>
              </w:rPr>
            </w:pPr>
          </w:p>
        </w:tc>
        <w:tc>
          <w:tcPr>
            <w:tcW w:w="1682" w:type="dxa"/>
          </w:tcPr>
          <w:p w14:paraId="2A9E8AEC">
            <w:pPr>
              <w:rPr>
                <w:rFonts w:ascii="Arial"/>
              </w:rPr>
            </w:pPr>
          </w:p>
        </w:tc>
        <w:tc>
          <w:tcPr>
            <w:tcW w:w="2519" w:type="dxa"/>
            <w:tcBorders>
              <w:right w:val="single" w:color="000000" w:sz="4" w:space="0"/>
            </w:tcBorders>
          </w:tcPr>
          <w:p w14:paraId="08325434">
            <w:pPr>
              <w:rPr>
                <w:rFonts w:ascii="Arial"/>
              </w:rPr>
            </w:pPr>
          </w:p>
        </w:tc>
        <w:tc>
          <w:tcPr>
            <w:tcW w:w="2435" w:type="dxa"/>
            <w:tcBorders>
              <w:left w:val="single" w:color="000000" w:sz="4" w:space="0"/>
            </w:tcBorders>
          </w:tcPr>
          <w:p w14:paraId="340EFE0B">
            <w:pPr>
              <w:rPr>
                <w:rFonts w:ascii="Arial"/>
              </w:rPr>
            </w:pPr>
          </w:p>
        </w:tc>
        <w:tc>
          <w:tcPr>
            <w:tcW w:w="1069" w:type="dxa"/>
          </w:tcPr>
          <w:p w14:paraId="77317187">
            <w:pPr>
              <w:rPr>
                <w:rFonts w:ascii="Arial"/>
              </w:rPr>
            </w:pPr>
          </w:p>
        </w:tc>
      </w:tr>
      <w:tr w14:paraId="0A981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113630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3.37</w:t>
            </w:r>
          </w:p>
        </w:tc>
        <w:tc>
          <w:tcPr>
            <w:tcW w:w="2238" w:type="dxa"/>
            <w:vAlign w:val="center"/>
          </w:tcPr>
          <w:p w14:paraId="7F734E0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控制软件</w:t>
            </w:r>
          </w:p>
        </w:tc>
        <w:tc>
          <w:tcPr>
            <w:tcW w:w="2239" w:type="dxa"/>
          </w:tcPr>
          <w:p w14:paraId="08BF5114">
            <w:pPr>
              <w:rPr>
                <w:rFonts w:hint="eastAsia" w:ascii="宋体" w:hAnsi="宋体" w:eastAsia="宋体" w:cs="宋体"/>
              </w:rPr>
            </w:pPr>
          </w:p>
        </w:tc>
        <w:tc>
          <w:tcPr>
            <w:tcW w:w="1120" w:type="dxa"/>
          </w:tcPr>
          <w:p w14:paraId="34799D29">
            <w:pPr>
              <w:rPr>
                <w:rFonts w:hint="eastAsia" w:ascii="宋体" w:hAnsi="宋体" w:eastAsia="宋体" w:cs="宋体"/>
              </w:rPr>
            </w:pPr>
          </w:p>
        </w:tc>
        <w:tc>
          <w:tcPr>
            <w:tcW w:w="1120" w:type="dxa"/>
          </w:tcPr>
          <w:p w14:paraId="7C27DC92">
            <w:pPr>
              <w:rPr>
                <w:rFonts w:hint="eastAsia" w:ascii="宋体" w:hAnsi="宋体" w:eastAsia="宋体" w:cs="宋体"/>
              </w:rPr>
            </w:pPr>
          </w:p>
        </w:tc>
        <w:tc>
          <w:tcPr>
            <w:tcW w:w="1682" w:type="dxa"/>
          </w:tcPr>
          <w:p w14:paraId="2D7A17EA">
            <w:pPr>
              <w:rPr>
                <w:rFonts w:ascii="Arial"/>
              </w:rPr>
            </w:pPr>
          </w:p>
        </w:tc>
        <w:tc>
          <w:tcPr>
            <w:tcW w:w="2519" w:type="dxa"/>
            <w:tcBorders>
              <w:right w:val="single" w:color="000000" w:sz="4" w:space="0"/>
            </w:tcBorders>
          </w:tcPr>
          <w:p w14:paraId="55723B27">
            <w:pPr>
              <w:rPr>
                <w:rFonts w:ascii="Arial"/>
              </w:rPr>
            </w:pPr>
          </w:p>
        </w:tc>
        <w:tc>
          <w:tcPr>
            <w:tcW w:w="2435" w:type="dxa"/>
            <w:tcBorders>
              <w:left w:val="single" w:color="000000" w:sz="4" w:space="0"/>
            </w:tcBorders>
          </w:tcPr>
          <w:p w14:paraId="48D12D03">
            <w:pPr>
              <w:rPr>
                <w:rFonts w:ascii="Arial"/>
              </w:rPr>
            </w:pPr>
          </w:p>
        </w:tc>
        <w:tc>
          <w:tcPr>
            <w:tcW w:w="1069" w:type="dxa"/>
          </w:tcPr>
          <w:p w14:paraId="497D21F8">
            <w:pPr>
              <w:rPr>
                <w:rFonts w:ascii="Arial"/>
              </w:rPr>
            </w:pPr>
          </w:p>
        </w:tc>
      </w:tr>
      <w:tr w14:paraId="03229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A6C0A6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3.38</w:t>
            </w:r>
          </w:p>
        </w:tc>
        <w:tc>
          <w:tcPr>
            <w:tcW w:w="2238" w:type="dxa"/>
            <w:vAlign w:val="center"/>
          </w:tcPr>
          <w:p w14:paraId="7A129BA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纯水机</w:t>
            </w:r>
          </w:p>
        </w:tc>
        <w:tc>
          <w:tcPr>
            <w:tcW w:w="2239" w:type="dxa"/>
          </w:tcPr>
          <w:p w14:paraId="18367365">
            <w:pPr>
              <w:rPr>
                <w:rFonts w:hint="eastAsia" w:ascii="宋体" w:hAnsi="宋体" w:eastAsia="宋体" w:cs="宋体"/>
              </w:rPr>
            </w:pPr>
          </w:p>
        </w:tc>
        <w:tc>
          <w:tcPr>
            <w:tcW w:w="1120" w:type="dxa"/>
          </w:tcPr>
          <w:p w14:paraId="68E90A54">
            <w:pPr>
              <w:rPr>
                <w:rFonts w:hint="eastAsia" w:ascii="宋体" w:hAnsi="宋体" w:eastAsia="宋体" w:cs="宋体"/>
              </w:rPr>
            </w:pPr>
          </w:p>
        </w:tc>
        <w:tc>
          <w:tcPr>
            <w:tcW w:w="1120" w:type="dxa"/>
          </w:tcPr>
          <w:p w14:paraId="4DB45E6A">
            <w:pPr>
              <w:rPr>
                <w:rFonts w:hint="eastAsia" w:ascii="宋体" w:hAnsi="宋体" w:eastAsia="宋体" w:cs="宋体"/>
              </w:rPr>
            </w:pPr>
          </w:p>
        </w:tc>
        <w:tc>
          <w:tcPr>
            <w:tcW w:w="1682" w:type="dxa"/>
          </w:tcPr>
          <w:p w14:paraId="37913EA8">
            <w:pPr>
              <w:rPr>
                <w:rFonts w:ascii="Arial"/>
              </w:rPr>
            </w:pPr>
          </w:p>
        </w:tc>
        <w:tc>
          <w:tcPr>
            <w:tcW w:w="2519" w:type="dxa"/>
            <w:tcBorders>
              <w:right w:val="single" w:color="000000" w:sz="4" w:space="0"/>
            </w:tcBorders>
          </w:tcPr>
          <w:p w14:paraId="2B901C57">
            <w:pPr>
              <w:rPr>
                <w:rFonts w:ascii="Arial"/>
              </w:rPr>
            </w:pPr>
          </w:p>
        </w:tc>
        <w:tc>
          <w:tcPr>
            <w:tcW w:w="2435" w:type="dxa"/>
            <w:tcBorders>
              <w:left w:val="single" w:color="000000" w:sz="4" w:space="0"/>
            </w:tcBorders>
          </w:tcPr>
          <w:p w14:paraId="5E3AB070">
            <w:pPr>
              <w:rPr>
                <w:rFonts w:ascii="Arial"/>
              </w:rPr>
            </w:pPr>
          </w:p>
        </w:tc>
        <w:tc>
          <w:tcPr>
            <w:tcW w:w="1069" w:type="dxa"/>
          </w:tcPr>
          <w:p w14:paraId="7D8EC16D">
            <w:pPr>
              <w:rPr>
                <w:rFonts w:ascii="Arial"/>
              </w:rPr>
            </w:pPr>
          </w:p>
        </w:tc>
      </w:tr>
      <w:tr w14:paraId="2C676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549D7A6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238" w:type="dxa"/>
            <w:vAlign w:val="center"/>
          </w:tcPr>
          <w:p w14:paraId="0E1F6E87">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2239" w:type="dxa"/>
          </w:tcPr>
          <w:p w14:paraId="7988D951">
            <w:pPr>
              <w:rPr>
                <w:rFonts w:hint="eastAsia" w:ascii="宋体" w:hAnsi="宋体" w:eastAsia="宋体" w:cs="宋体"/>
              </w:rPr>
            </w:pPr>
          </w:p>
        </w:tc>
        <w:tc>
          <w:tcPr>
            <w:tcW w:w="1120" w:type="dxa"/>
          </w:tcPr>
          <w:p w14:paraId="1784C166">
            <w:pPr>
              <w:rPr>
                <w:rFonts w:hint="eastAsia" w:ascii="宋体" w:hAnsi="宋体" w:eastAsia="宋体" w:cs="宋体"/>
              </w:rPr>
            </w:pPr>
          </w:p>
        </w:tc>
        <w:tc>
          <w:tcPr>
            <w:tcW w:w="1120" w:type="dxa"/>
          </w:tcPr>
          <w:p w14:paraId="389B8FB8">
            <w:pPr>
              <w:rPr>
                <w:rFonts w:hint="eastAsia" w:ascii="宋体" w:hAnsi="宋体" w:eastAsia="宋体" w:cs="宋体"/>
              </w:rPr>
            </w:pPr>
          </w:p>
        </w:tc>
        <w:tc>
          <w:tcPr>
            <w:tcW w:w="1682" w:type="dxa"/>
          </w:tcPr>
          <w:p w14:paraId="50EF24E5">
            <w:pPr>
              <w:rPr>
                <w:rFonts w:ascii="Arial"/>
              </w:rPr>
            </w:pPr>
          </w:p>
        </w:tc>
        <w:tc>
          <w:tcPr>
            <w:tcW w:w="2519" w:type="dxa"/>
            <w:tcBorders>
              <w:right w:val="single" w:color="000000" w:sz="4" w:space="0"/>
            </w:tcBorders>
          </w:tcPr>
          <w:p w14:paraId="630A6AC1">
            <w:pPr>
              <w:rPr>
                <w:rFonts w:ascii="Arial"/>
              </w:rPr>
            </w:pPr>
          </w:p>
        </w:tc>
        <w:tc>
          <w:tcPr>
            <w:tcW w:w="2435" w:type="dxa"/>
            <w:tcBorders>
              <w:left w:val="single" w:color="000000" w:sz="4" w:space="0"/>
            </w:tcBorders>
          </w:tcPr>
          <w:p w14:paraId="6363B100">
            <w:pPr>
              <w:rPr>
                <w:rFonts w:ascii="Arial"/>
              </w:rPr>
            </w:pPr>
          </w:p>
        </w:tc>
        <w:tc>
          <w:tcPr>
            <w:tcW w:w="1069" w:type="dxa"/>
          </w:tcPr>
          <w:p w14:paraId="6B0ECD4D">
            <w:pPr>
              <w:rPr>
                <w:rFonts w:ascii="Arial"/>
              </w:rPr>
            </w:pPr>
          </w:p>
        </w:tc>
      </w:tr>
      <w:tr w14:paraId="027E7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11590" w:type="dxa"/>
            <w:gridSpan w:val="7"/>
            <w:tcBorders>
              <w:right w:val="single" w:color="000000" w:sz="4" w:space="0"/>
            </w:tcBorders>
          </w:tcPr>
          <w:p w14:paraId="669B8857">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2328B0D7">
            <w:pPr>
              <w:rPr>
                <w:rFonts w:ascii="Arial"/>
              </w:rPr>
            </w:pPr>
          </w:p>
        </w:tc>
        <w:tc>
          <w:tcPr>
            <w:tcW w:w="1069" w:type="dxa"/>
          </w:tcPr>
          <w:p w14:paraId="28140E92">
            <w:pPr>
              <w:rPr>
                <w:rFonts w:ascii="Arial"/>
              </w:rPr>
            </w:pPr>
          </w:p>
        </w:tc>
      </w:tr>
    </w:tbl>
    <w:p w14:paraId="1348EAE0">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2F677585">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16923C67">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B02DF2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6E20E1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AA1F10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107A6CF">
      <w:pPr>
        <w:spacing w:line="105" w:lineRule="exact"/>
      </w:pPr>
    </w:p>
    <w:p w14:paraId="22C83005">
      <w:pPr>
        <w:sectPr>
          <w:footerReference r:id="rId30" w:type="default"/>
          <w:pgSz w:w="16841" w:h="11907" w:orient="landscape"/>
          <w:pgMar w:top="400" w:right="1387" w:bottom="1168" w:left="1473" w:header="0" w:footer="990" w:gutter="0"/>
          <w:cols w:equalWidth="0" w:num="1">
            <w:col w:w="13980"/>
          </w:cols>
        </w:sectPr>
      </w:pPr>
    </w:p>
    <w:p w14:paraId="24CC7616">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9A1EDF4">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6D1D7717">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7E3EE82">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5632F6B8">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82033A3">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D9B5945">
      <w:pPr>
        <w:spacing w:before="132" w:line="221" w:lineRule="auto"/>
        <w:ind w:left="310"/>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FB2216D">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2D2D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F8C5C81">
            <w:pPr>
              <w:spacing w:line="296" w:lineRule="auto"/>
              <w:rPr>
                <w:rFonts w:ascii="Arial"/>
              </w:rPr>
            </w:pPr>
          </w:p>
          <w:p w14:paraId="48E6964D">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A05C061">
            <w:pPr>
              <w:spacing w:line="295" w:lineRule="auto"/>
              <w:rPr>
                <w:rFonts w:ascii="Arial"/>
              </w:rPr>
            </w:pPr>
          </w:p>
          <w:p w14:paraId="7A455BE5">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03ABB95D">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3D8BB59C">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2FAD619A">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61E9C705">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0A3C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80BDAC4">
            <w:pPr>
              <w:rPr>
                <w:rFonts w:ascii="Arial"/>
              </w:rPr>
            </w:pPr>
          </w:p>
        </w:tc>
        <w:tc>
          <w:tcPr>
            <w:tcW w:w="3530" w:type="dxa"/>
            <w:vMerge w:val="continue"/>
            <w:tcBorders>
              <w:top w:val="nil"/>
            </w:tcBorders>
          </w:tcPr>
          <w:p w14:paraId="2C78FDEB">
            <w:pPr>
              <w:rPr>
                <w:rFonts w:ascii="Arial"/>
              </w:rPr>
            </w:pPr>
          </w:p>
        </w:tc>
        <w:tc>
          <w:tcPr>
            <w:tcW w:w="2159" w:type="dxa"/>
          </w:tcPr>
          <w:p w14:paraId="704DBED1">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35E5F248">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7770DA52">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328FFFEC">
            <w:pPr>
              <w:spacing w:before="161" w:line="185" w:lineRule="auto"/>
              <w:ind w:left="1031"/>
              <w:rPr>
                <w:rFonts w:ascii="宋体" w:hAnsi="宋体" w:eastAsia="宋体" w:cs="宋体"/>
                <w:szCs w:val="21"/>
              </w:rPr>
            </w:pPr>
            <w:r>
              <w:rPr>
                <w:rFonts w:ascii="宋体" w:hAnsi="宋体" w:eastAsia="宋体" w:cs="宋体"/>
                <w:szCs w:val="21"/>
              </w:rPr>
              <w:t>4</w:t>
            </w:r>
          </w:p>
        </w:tc>
      </w:tr>
      <w:tr w14:paraId="295FB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213DF2E">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54E14C4D">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9A69D64">
            <w:pPr>
              <w:rPr>
                <w:rFonts w:ascii="Arial"/>
              </w:rPr>
            </w:pPr>
          </w:p>
        </w:tc>
        <w:tc>
          <w:tcPr>
            <w:tcW w:w="2186" w:type="dxa"/>
          </w:tcPr>
          <w:p w14:paraId="648F79C9">
            <w:pPr>
              <w:rPr>
                <w:rFonts w:ascii="Arial"/>
              </w:rPr>
            </w:pPr>
          </w:p>
        </w:tc>
        <w:tc>
          <w:tcPr>
            <w:tcW w:w="2596" w:type="dxa"/>
          </w:tcPr>
          <w:p w14:paraId="3D6F79F4">
            <w:pPr>
              <w:rPr>
                <w:rFonts w:ascii="Arial"/>
              </w:rPr>
            </w:pPr>
          </w:p>
        </w:tc>
        <w:tc>
          <w:tcPr>
            <w:tcW w:w="2164" w:type="dxa"/>
          </w:tcPr>
          <w:p w14:paraId="39A16909">
            <w:pPr>
              <w:rPr>
                <w:rFonts w:ascii="Arial"/>
              </w:rPr>
            </w:pPr>
          </w:p>
        </w:tc>
      </w:tr>
      <w:tr w14:paraId="784BE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F1307FA">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1374D78E">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20ABB8B1">
            <w:pPr>
              <w:rPr>
                <w:rFonts w:ascii="Arial"/>
              </w:rPr>
            </w:pPr>
          </w:p>
        </w:tc>
        <w:tc>
          <w:tcPr>
            <w:tcW w:w="2186" w:type="dxa"/>
          </w:tcPr>
          <w:p w14:paraId="18B8799E">
            <w:pPr>
              <w:rPr>
                <w:rFonts w:ascii="Arial"/>
              </w:rPr>
            </w:pPr>
          </w:p>
        </w:tc>
        <w:tc>
          <w:tcPr>
            <w:tcW w:w="2596" w:type="dxa"/>
          </w:tcPr>
          <w:p w14:paraId="6FE249FB">
            <w:pPr>
              <w:rPr>
                <w:rFonts w:ascii="Arial"/>
              </w:rPr>
            </w:pPr>
          </w:p>
        </w:tc>
        <w:tc>
          <w:tcPr>
            <w:tcW w:w="2164" w:type="dxa"/>
            <w:vMerge w:val="restart"/>
            <w:tcBorders>
              <w:bottom w:val="nil"/>
            </w:tcBorders>
          </w:tcPr>
          <w:p w14:paraId="39E18DCA">
            <w:pPr>
              <w:spacing w:line="295" w:lineRule="auto"/>
              <w:rPr>
                <w:rFonts w:ascii="Arial"/>
              </w:rPr>
            </w:pPr>
          </w:p>
          <w:p w14:paraId="73D54F83">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3949B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776E537">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6F570B93">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38B27B6E">
            <w:pPr>
              <w:rPr>
                <w:rFonts w:ascii="Arial"/>
              </w:rPr>
            </w:pPr>
          </w:p>
        </w:tc>
        <w:tc>
          <w:tcPr>
            <w:tcW w:w="2186" w:type="dxa"/>
          </w:tcPr>
          <w:p w14:paraId="1BF0FB9F">
            <w:pPr>
              <w:rPr>
                <w:rFonts w:ascii="Arial"/>
              </w:rPr>
            </w:pPr>
          </w:p>
        </w:tc>
        <w:tc>
          <w:tcPr>
            <w:tcW w:w="2596" w:type="dxa"/>
          </w:tcPr>
          <w:p w14:paraId="58E005FD">
            <w:pPr>
              <w:rPr>
                <w:rFonts w:ascii="Arial"/>
              </w:rPr>
            </w:pPr>
          </w:p>
        </w:tc>
        <w:tc>
          <w:tcPr>
            <w:tcW w:w="2164" w:type="dxa"/>
            <w:vMerge w:val="continue"/>
            <w:tcBorders>
              <w:top w:val="nil"/>
            </w:tcBorders>
          </w:tcPr>
          <w:p w14:paraId="58BFC060">
            <w:pPr>
              <w:rPr>
                <w:rFonts w:ascii="Arial"/>
              </w:rPr>
            </w:pPr>
          </w:p>
        </w:tc>
      </w:tr>
      <w:tr w14:paraId="655AF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E67DC4B">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32BA4925">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01F52415">
            <w:pPr>
              <w:rPr>
                <w:rFonts w:ascii="Arial"/>
              </w:rPr>
            </w:pPr>
          </w:p>
        </w:tc>
        <w:tc>
          <w:tcPr>
            <w:tcW w:w="2186" w:type="dxa"/>
          </w:tcPr>
          <w:p w14:paraId="5FE85C04">
            <w:pPr>
              <w:rPr>
                <w:rFonts w:ascii="Arial"/>
              </w:rPr>
            </w:pPr>
          </w:p>
        </w:tc>
        <w:tc>
          <w:tcPr>
            <w:tcW w:w="2596" w:type="dxa"/>
          </w:tcPr>
          <w:p w14:paraId="33992A63">
            <w:pPr>
              <w:rPr>
                <w:rFonts w:ascii="Arial"/>
              </w:rPr>
            </w:pPr>
          </w:p>
        </w:tc>
        <w:tc>
          <w:tcPr>
            <w:tcW w:w="2164" w:type="dxa"/>
          </w:tcPr>
          <w:p w14:paraId="26C6F7E5">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7C5B9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4B1D1B1">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447D1909">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3B647D79">
            <w:pPr>
              <w:rPr>
                <w:rFonts w:ascii="Arial"/>
              </w:rPr>
            </w:pPr>
          </w:p>
        </w:tc>
        <w:tc>
          <w:tcPr>
            <w:tcW w:w="2186" w:type="dxa"/>
          </w:tcPr>
          <w:p w14:paraId="543AD4D8">
            <w:pPr>
              <w:rPr>
                <w:rFonts w:ascii="Arial"/>
              </w:rPr>
            </w:pPr>
          </w:p>
        </w:tc>
        <w:tc>
          <w:tcPr>
            <w:tcW w:w="2596" w:type="dxa"/>
          </w:tcPr>
          <w:p w14:paraId="1B156C7D">
            <w:pPr>
              <w:rPr>
                <w:rFonts w:ascii="Arial"/>
              </w:rPr>
            </w:pPr>
          </w:p>
        </w:tc>
        <w:tc>
          <w:tcPr>
            <w:tcW w:w="2164" w:type="dxa"/>
          </w:tcPr>
          <w:p w14:paraId="169C7708">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7F0EF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606C6530">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549C472">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20AD5B7">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5151AE7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59445890">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D3DECBC">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3577FDE">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88DEDF9">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7DFE9FB9">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AADC2F6">
      <w:pPr>
        <w:rPr>
          <w:sz w:val="24"/>
          <w:szCs w:val="24"/>
        </w:rPr>
        <w:sectPr>
          <w:footerReference r:id="rId31" w:type="default"/>
          <w:pgSz w:w="16841" w:h="11907"/>
          <w:pgMar w:top="400" w:right="1699" w:bottom="1184" w:left="1481" w:header="0" w:footer="1022" w:gutter="0"/>
          <w:cols w:space="720" w:num="1"/>
        </w:sectPr>
      </w:pPr>
    </w:p>
    <w:p w14:paraId="5B3EEE14">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7768DA7D">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36A1B0EC">
      <w:pPr>
        <w:spacing w:before="134" w:line="221" w:lineRule="auto"/>
        <w:ind w:left="212"/>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73DA7A8"/>
    <w:p w14:paraId="0869FE19">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DDA8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1C7815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D1B899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C306E6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6A3DBE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06774F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2EFA84E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A40BC4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C9BA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45A6B0D9">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14:paraId="687EA16D">
            <w:pPr>
              <w:spacing w:before="266" w:line="221" w:lineRule="auto"/>
              <w:jc w:val="center"/>
              <w:rPr>
                <w:rFonts w:hint="default" w:ascii="宋体" w:hAnsi="宋体" w:eastAsia="宋体" w:cs="宋体"/>
                <w:szCs w:val="21"/>
                <w:highlight w:val="yellow"/>
                <w:lang w:val="en-US" w:eastAsia="zh-CN"/>
              </w:rPr>
            </w:pPr>
            <w:r>
              <w:rPr>
                <w:rFonts w:hint="eastAsia" w:ascii="宋体" w:hAnsi="宋体" w:eastAsia="宋体" w:cs="宋体"/>
                <w:kern w:val="2"/>
                <w:sz w:val="24"/>
                <w:szCs w:val="24"/>
                <w:lang w:val="en-US" w:eastAsia="zh-CN" w:bidi="ar-SA"/>
              </w:rPr>
              <w:t>加工、组装</w:t>
            </w:r>
          </w:p>
        </w:tc>
        <w:tc>
          <w:tcPr>
            <w:tcW w:w="1126" w:type="dxa"/>
            <w:vAlign w:val="top"/>
          </w:tcPr>
          <w:p w14:paraId="3C650719">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6B6795BD">
            <w:pPr>
              <w:spacing w:before="266" w:line="221" w:lineRule="auto"/>
              <w:jc w:val="center"/>
              <w:rPr>
                <w:rFonts w:ascii="宋体" w:hAnsi="宋体" w:eastAsia="宋体" w:cs="宋体"/>
                <w:spacing w:val="-2"/>
                <w:szCs w:val="21"/>
              </w:rPr>
            </w:pPr>
          </w:p>
        </w:tc>
        <w:tc>
          <w:tcPr>
            <w:tcW w:w="1138" w:type="dxa"/>
            <w:vAlign w:val="top"/>
          </w:tcPr>
          <w:p w14:paraId="366BF5BB">
            <w:pPr>
              <w:spacing w:before="266" w:line="221" w:lineRule="auto"/>
              <w:jc w:val="center"/>
              <w:rPr>
                <w:rFonts w:ascii="宋体" w:hAnsi="宋体" w:eastAsia="宋体" w:cs="宋体"/>
                <w:spacing w:val="-2"/>
                <w:szCs w:val="21"/>
              </w:rPr>
            </w:pPr>
          </w:p>
        </w:tc>
        <w:tc>
          <w:tcPr>
            <w:tcW w:w="2449" w:type="dxa"/>
            <w:vAlign w:val="top"/>
          </w:tcPr>
          <w:p w14:paraId="29D78902">
            <w:pPr>
              <w:rPr>
                <w:rFonts w:ascii="Arial"/>
              </w:rPr>
            </w:pPr>
          </w:p>
        </w:tc>
        <w:tc>
          <w:tcPr>
            <w:tcW w:w="3328" w:type="dxa"/>
            <w:vAlign w:val="top"/>
          </w:tcPr>
          <w:p w14:paraId="75FC64B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BB32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7D4DA3C3">
            <w:pPr>
              <w:spacing w:before="301" w:line="185" w:lineRule="auto"/>
              <w:jc w:val="center"/>
              <w:rPr>
                <w:rFonts w:ascii="宋体" w:hAnsi="宋体" w:eastAsia="宋体" w:cs="宋体"/>
                <w:szCs w:val="21"/>
              </w:rPr>
            </w:pPr>
            <w:r>
              <w:rPr>
                <w:rFonts w:hint="eastAsia" w:ascii="宋体" w:hAnsi="宋体" w:eastAsia="宋体" w:cs="宋体"/>
                <w:szCs w:val="21"/>
              </w:rPr>
              <w:t>2</w:t>
            </w:r>
          </w:p>
        </w:tc>
        <w:tc>
          <w:tcPr>
            <w:tcW w:w="3625" w:type="dxa"/>
            <w:vAlign w:val="top"/>
          </w:tcPr>
          <w:p w14:paraId="108191CC">
            <w:pPr>
              <w:spacing w:before="266" w:line="221" w:lineRule="auto"/>
              <w:jc w:val="center"/>
              <w:rPr>
                <w:rFonts w:hint="default" w:ascii="宋体" w:hAnsi="宋体" w:eastAsia="宋体" w:cs="宋体"/>
                <w:kern w:val="2"/>
                <w:sz w:val="21"/>
                <w:szCs w:val="21"/>
                <w:highlight w:val="yellow"/>
                <w:lang w:val="en-US" w:eastAsia="zh-CN" w:bidi="ar-SA"/>
              </w:rPr>
            </w:pPr>
            <w:r>
              <w:rPr>
                <w:rFonts w:hint="eastAsia" w:ascii="宋体" w:hAnsi="宋体" w:eastAsia="宋体" w:cs="宋体"/>
                <w:spacing w:val="-1"/>
                <w:szCs w:val="21"/>
                <w:highlight w:val="yellow"/>
                <w:lang w:val="en-US" w:eastAsia="zh-CN"/>
              </w:rPr>
              <w:t>现场安装调试、验收</w:t>
            </w:r>
          </w:p>
        </w:tc>
        <w:tc>
          <w:tcPr>
            <w:tcW w:w="1126" w:type="dxa"/>
            <w:vAlign w:val="top"/>
          </w:tcPr>
          <w:p w14:paraId="33FAB029">
            <w:pPr>
              <w:spacing w:before="266" w:line="221" w:lineRule="auto"/>
              <w:jc w:val="center"/>
              <w:rPr>
                <w:rFonts w:ascii="宋体" w:hAnsi="宋体" w:eastAsia="宋体" w:cs="宋体"/>
                <w:spacing w:val="-2"/>
                <w:szCs w:val="21"/>
              </w:rPr>
            </w:pPr>
            <w:r>
              <w:rPr>
                <w:rFonts w:hint="eastAsia" w:ascii="宋体" w:hAnsi="宋体" w:eastAsia="宋体" w:cs="宋体"/>
                <w:spacing w:val="-1"/>
                <w:szCs w:val="21"/>
                <w:lang w:val="en-US" w:eastAsia="zh-CN"/>
              </w:rPr>
              <w:t>套</w:t>
            </w:r>
          </w:p>
        </w:tc>
        <w:tc>
          <w:tcPr>
            <w:tcW w:w="1138" w:type="dxa"/>
            <w:vAlign w:val="top"/>
          </w:tcPr>
          <w:p w14:paraId="689D61AE">
            <w:pPr>
              <w:spacing w:before="266" w:line="221" w:lineRule="auto"/>
              <w:jc w:val="center"/>
              <w:rPr>
                <w:rFonts w:ascii="宋体" w:hAnsi="宋体" w:eastAsia="宋体" w:cs="宋体"/>
                <w:spacing w:val="-2"/>
                <w:szCs w:val="21"/>
              </w:rPr>
            </w:pPr>
          </w:p>
        </w:tc>
        <w:tc>
          <w:tcPr>
            <w:tcW w:w="1138" w:type="dxa"/>
            <w:vAlign w:val="top"/>
          </w:tcPr>
          <w:p w14:paraId="7E41B7EC">
            <w:pPr>
              <w:spacing w:before="266" w:line="221" w:lineRule="auto"/>
              <w:jc w:val="center"/>
              <w:rPr>
                <w:rFonts w:ascii="宋体" w:hAnsi="宋体" w:eastAsia="宋体" w:cs="宋体"/>
                <w:spacing w:val="-2"/>
                <w:szCs w:val="21"/>
              </w:rPr>
            </w:pPr>
          </w:p>
        </w:tc>
        <w:tc>
          <w:tcPr>
            <w:tcW w:w="2449" w:type="dxa"/>
            <w:vAlign w:val="top"/>
          </w:tcPr>
          <w:p w14:paraId="187C2FDC">
            <w:pPr>
              <w:rPr>
                <w:rFonts w:ascii="Arial"/>
              </w:rPr>
            </w:pPr>
          </w:p>
        </w:tc>
        <w:tc>
          <w:tcPr>
            <w:tcW w:w="3328" w:type="dxa"/>
            <w:vAlign w:val="top"/>
          </w:tcPr>
          <w:p w14:paraId="1D0FC67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3FC4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5A34E2EA">
            <w:pPr>
              <w:spacing w:before="301" w:line="185"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3</w:t>
            </w:r>
          </w:p>
        </w:tc>
        <w:tc>
          <w:tcPr>
            <w:tcW w:w="3625" w:type="dxa"/>
            <w:vAlign w:val="top"/>
          </w:tcPr>
          <w:p w14:paraId="0DD674C6">
            <w:pPr>
              <w:spacing w:before="266" w:line="221" w:lineRule="auto"/>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spacing w:val="-2"/>
                <w:szCs w:val="21"/>
                <w:highlight w:val="yellow"/>
                <w:lang w:val="en-US" w:eastAsia="zh-CN"/>
              </w:rPr>
              <w:t>技术培训材料</w:t>
            </w:r>
          </w:p>
        </w:tc>
        <w:tc>
          <w:tcPr>
            <w:tcW w:w="1126" w:type="dxa"/>
            <w:vAlign w:val="top"/>
          </w:tcPr>
          <w:p w14:paraId="3BCF1624">
            <w:pPr>
              <w:spacing w:before="266" w:line="221" w:lineRule="auto"/>
              <w:jc w:val="center"/>
              <w:rPr>
                <w:rFonts w:hint="eastAsia" w:ascii="宋体" w:hAnsi="宋体" w:eastAsia="宋体" w:cs="宋体"/>
                <w:spacing w:val="-1"/>
                <w:szCs w:val="21"/>
                <w:lang w:val="en-US" w:eastAsia="zh-CN"/>
              </w:rPr>
            </w:pPr>
          </w:p>
        </w:tc>
        <w:tc>
          <w:tcPr>
            <w:tcW w:w="1138" w:type="dxa"/>
            <w:vAlign w:val="top"/>
          </w:tcPr>
          <w:p w14:paraId="6B6ADF9F">
            <w:pPr>
              <w:spacing w:before="266" w:line="221" w:lineRule="auto"/>
              <w:jc w:val="center"/>
              <w:rPr>
                <w:rFonts w:ascii="宋体" w:hAnsi="宋体" w:eastAsia="宋体" w:cs="宋体"/>
                <w:spacing w:val="-2"/>
                <w:szCs w:val="21"/>
              </w:rPr>
            </w:pPr>
          </w:p>
        </w:tc>
        <w:tc>
          <w:tcPr>
            <w:tcW w:w="1138" w:type="dxa"/>
            <w:vAlign w:val="top"/>
          </w:tcPr>
          <w:p w14:paraId="3FFC2B72">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518BF1AA">
            <w:pPr>
              <w:rPr>
                <w:rFonts w:ascii="Arial"/>
              </w:rPr>
            </w:pPr>
          </w:p>
        </w:tc>
        <w:tc>
          <w:tcPr>
            <w:tcW w:w="3328" w:type="dxa"/>
            <w:vAlign w:val="top"/>
          </w:tcPr>
          <w:p w14:paraId="515F7E92">
            <w:pPr>
              <w:spacing w:before="266" w:line="221" w:lineRule="auto"/>
              <w:jc w:val="center"/>
              <w:rPr>
                <w:rFonts w:ascii="宋体" w:hAnsi="宋体" w:eastAsia="宋体" w:cs="宋体"/>
                <w:spacing w:val="-1"/>
                <w:szCs w:val="21"/>
              </w:rPr>
            </w:pPr>
          </w:p>
        </w:tc>
      </w:tr>
      <w:tr w14:paraId="61920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4E158177">
            <w:pPr>
              <w:spacing w:before="301" w:line="185"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4</w:t>
            </w:r>
          </w:p>
        </w:tc>
        <w:tc>
          <w:tcPr>
            <w:tcW w:w="3625" w:type="dxa"/>
            <w:vAlign w:val="top"/>
          </w:tcPr>
          <w:p w14:paraId="1DF09697">
            <w:pPr>
              <w:spacing w:before="266" w:line="221" w:lineRule="auto"/>
              <w:jc w:val="center"/>
              <w:rPr>
                <w:rFonts w:hint="eastAsia" w:ascii="宋体" w:hAnsi="宋体" w:eastAsia="宋体" w:cs="宋体"/>
                <w:sz w:val="24"/>
                <w:szCs w:val="24"/>
              </w:rPr>
            </w:pPr>
            <w:r>
              <w:rPr>
                <w:rFonts w:hint="eastAsia" w:ascii="宋体" w:hAnsi="宋体" w:eastAsia="宋体" w:cs="宋体"/>
                <w:kern w:val="2"/>
                <w:sz w:val="24"/>
                <w:szCs w:val="24"/>
                <w:lang w:val="en-US" w:eastAsia="zh-CN" w:bidi="ar-SA"/>
              </w:rPr>
              <w:t>管理费用</w:t>
            </w:r>
          </w:p>
        </w:tc>
        <w:tc>
          <w:tcPr>
            <w:tcW w:w="1126" w:type="dxa"/>
            <w:vAlign w:val="top"/>
          </w:tcPr>
          <w:p w14:paraId="50F18C2C">
            <w:pPr>
              <w:spacing w:before="266" w:line="221" w:lineRule="auto"/>
              <w:jc w:val="center"/>
              <w:rPr>
                <w:rFonts w:hint="eastAsia" w:ascii="宋体" w:hAnsi="宋体" w:eastAsia="宋体" w:cs="宋体"/>
                <w:spacing w:val="-1"/>
                <w:szCs w:val="21"/>
                <w:lang w:val="en-US" w:eastAsia="zh-CN"/>
              </w:rPr>
            </w:pPr>
          </w:p>
        </w:tc>
        <w:tc>
          <w:tcPr>
            <w:tcW w:w="1138" w:type="dxa"/>
            <w:vAlign w:val="top"/>
          </w:tcPr>
          <w:p w14:paraId="511C22E1">
            <w:pPr>
              <w:spacing w:before="266" w:line="221" w:lineRule="auto"/>
              <w:jc w:val="center"/>
              <w:rPr>
                <w:rFonts w:ascii="宋体" w:hAnsi="宋体" w:eastAsia="宋体" w:cs="宋体"/>
                <w:spacing w:val="-2"/>
                <w:szCs w:val="21"/>
              </w:rPr>
            </w:pPr>
          </w:p>
        </w:tc>
        <w:tc>
          <w:tcPr>
            <w:tcW w:w="1138" w:type="dxa"/>
            <w:vAlign w:val="top"/>
          </w:tcPr>
          <w:p w14:paraId="3C828297">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421E5FDF">
            <w:pPr>
              <w:rPr>
                <w:rFonts w:ascii="Arial"/>
              </w:rPr>
            </w:pPr>
          </w:p>
        </w:tc>
        <w:tc>
          <w:tcPr>
            <w:tcW w:w="3328" w:type="dxa"/>
            <w:vAlign w:val="top"/>
          </w:tcPr>
          <w:p w14:paraId="46374325">
            <w:pPr>
              <w:spacing w:before="266" w:line="221" w:lineRule="auto"/>
              <w:jc w:val="center"/>
              <w:rPr>
                <w:rFonts w:ascii="宋体" w:hAnsi="宋体" w:eastAsia="宋体" w:cs="宋体"/>
                <w:spacing w:val="-1"/>
                <w:szCs w:val="21"/>
              </w:rPr>
            </w:pPr>
          </w:p>
        </w:tc>
      </w:tr>
      <w:tr w14:paraId="34CD0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4CA5F2BF">
            <w:pPr>
              <w:spacing w:before="301" w:line="185"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5</w:t>
            </w:r>
          </w:p>
        </w:tc>
        <w:tc>
          <w:tcPr>
            <w:tcW w:w="3625" w:type="dxa"/>
            <w:vAlign w:val="top"/>
          </w:tcPr>
          <w:p w14:paraId="1092464A">
            <w:pPr>
              <w:spacing w:before="266" w:line="221" w:lineRule="auto"/>
              <w:jc w:val="center"/>
              <w:rPr>
                <w:rFonts w:hint="eastAsia" w:ascii="宋体" w:hAnsi="宋体" w:eastAsia="宋体" w:cs="宋体"/>
                <w:sz w:val="24"/>
                <w:szCs w:val="24"/>
              </w:rPr>
            </w:pPr>
            <w:r>
              <w:rPr>
                <w:rFonts w:hint="eastAsia" w:ascii="宋体" w:hAnsi="宋体" w:eastAsia="宋体" w:cs="宋体"/>
                <w:kern w:val="2"/>
                <w:sz w:val="24"/>
                <w:szCs w:val="24"/>
                <w:lang w:val="en-US" w:eastAsia="zh-CN" w:bidi="ar-SA"/>
              </w:rPr>
              <w:t>利润、税费、杂费</w:t>
            </w:r>
          </w:p>
        </w:tc>
        <w:tc>
          <w:tcPr>
            <w:tcW w:w="1126" w:type="dxa"/>
            <w:vAlign w:val="top"/>
          </w:tcPr>
          <w:p w14:paraId="6FCF0390">
            <w:pPr>
              <w:spacing w:before="266" w:line="221" w:lineRule="auto"/>
              <w:jc w:val="center"/>
              <w:rPr>
                <w:rFonts w:hint="eastAsia" w:ascii="宋体" w:hAnsi="宋体" w:eastAsia="宋体" w:cs="宋体"/>
                <w:spacing w:val="-1"/>
                <w:szCs w:val="21"/>
                <w:lang w:val="en-US" w:eastAsia="zh-CN"/>
              </w:rPr>
            </w:pPr>
          </w:p>
        </w:tc>
        <w:tc>
          <w:tcPr>
            <w:tcW w:w="1138" w:type="dxa"/>
            <w:vAlign w:val="top"/>
          </w:tcPr>
          <w:p w14:paraId="1F86B463">
            <w:pPr>
              <w:spacing w:before="266" w:line="221" w:lineRule="auto"/>
              <w:jc w:val="center"/>
              <w:rPr>
                <w:rFonts w:ascii="宋体" w:hAnsi="宋体" w:eastAsia="宋体" w:cs="宋体"/>
                <w:spacing w:val="-2"/>
                <w:szCs w:val="21"/>
              </w:rPr>
            </w:pPr>
          </w:p>
        </w:tc>
        <w:tc>
          <w:tcPr>
            <w:tcW w:w="1138" w:type="dxa"/>
            <w:vAlign w:val="top"/>
          </w:tcPr>
          <w:p w14:paraId="3CBCD5E7">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78EA0D2D">
            <w:pPr>
              <w:rPr>
                <w:rFonts w:ascii="Arial"/>
              </w:rPr>
            </w:pPr>
          </w:p>
        </w:tc>
        <w:tc>
          <w:tcPr>
            <w:tcW w:w="3328" w:type="dxa"/>
            <w:vAlign w:val="top"/>
          </w:tcPr>
          <w:p w14:paraId="7AD27E74">
            <w:pPr>
              <w:spacing w:before="266" w:line="221" w:lineRule="auto"/>
              <w:jc w:val="center"/>
              <w:rPr>
                <w:rFonts w:ascii="宋体" w:hAnsi="宋体" w:eastAsia="宋体" w:cs="宋体"/>
                <w:spacing w:val="-1"/>
                <w:szCs w:val="21"/>
              </w:rPr>
            </w:pPr>
          </w:p>
        </w:tc>
      </w:tr>
      <w:tr w14:paraId="44E26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181ED7A8">
            <w:pPr>
              <w:spacing w:before="301" w:line="185" w:lineRule="auto"/>
              <w:jc w:val="center"/>
              <w:rPr>
                <w:rFonts w:hint="eastAsia" w:ascii="宋体" w:hAnsi="宋体" w:eastAsia="宋体" w:cs="宋体"/>
                <w:szCs w:val="21"/>
              </w:rPr>
            </w:pPr>
            <w:r>
              <w:rPr>
                <w:rFonts w:hint="eastAsia" w:ascii="宋体" w:hAnsi="宋体" w:eastAsia="宋体" w:cs="宋体"/>
                <w:szCs w:val="21"/>
                <w:lang w:val="en-US" w:eastAsia="zh-CN"/>
              </w:rPr>
              <w:t>6</w:t>
            </w:r>
          </w:p>
        </w:tc>
        <w:tc>
          <w:tcPr>
            <w:tcW w:w="3625" w:type="dxa"/>
            <w:vAlign w:val="top"/>
          </w:tcPr>
          <w:p w14:paraId="60F871E9">
            <w:pPr>
              <w:spacing w:before="266" w:line="221" w:lineRule="auto"/>
              <w:jc w:val="center"/>
              <w:rPr>
                <w:rFonts w:hint="eastAsia" w:ascii="宋体" w:hAnsi="宋体" w:eastAsia="宋体" w:cs="宋体"/>
                <w:spacing w:val="-2"/>
                <w:szCs w:val="21"/>
                <w:highlight w:val="yellow"/>
                <w:lang w:val="en-US" w:eastAsia="zh-CN"/>
              </w:rPr>
            </w:pPr>
            <w:r>
              <w:rPr>
                <w:rFonts w:hint="eastAsia" w:ascii="宋体" w:hAnsi="宋体" w:eastAsia="宋体" w:cs="宋体"/>
                <w:sz w:val="24"/>
                <w:szCs w:val="24"/>
              </w:rPr>
              <w:t>设备图纸及说明书</w:t>
            </w:r>
          </w:p>
        </w:tc>
        <w:tc>
          <w:tcPr>
            <w:tcW w:w="1126" w:type="dxa"/>
            <w:vAlign w:val="top"/>
          </w:tcPr>
          <w:p w14:paraId="48693A6E">
            <w:pPr>
              <w:spacing w:before="266" w:line="221" w:lineRule="auto"/>
              <w:jc w:val="center"/>
              <w:rPr>
                <w:rFonts w:ascii="宋体" w:hAnsi="宋体" w:eastAsia="宋体" w:cs="宋体"/>
                <w:spacing w:val="-1"/>
                <w:szCs w:val="21"/>
              </w:rPr>
            </w:pPr>
            <w:r>
              <w:rPr>
                <w:rFonts w:hint="eastAsia" w:ascii="宋体" w:hAnsi="宋体" w:eastAsia="宋体" w:cs="宋体"/>
                <w:spacing w:val="-1"/>
                <w:szCs w:val="21"/>
                <w:lang w:val="en-US" w:eastAsia="zh-CN"/>
              </w:rPr>
              <w:t>套</w:t>
            </w:r>
          </w:p>
        </w:tc>
        <w:tc>
          <w:tcPr>
            <w:tcW w:w="1138" w:type="dxa"/>
            <w:vAlign w:val="top"/>
          </w:tcPr>
          <w:p w14:paraId="0234CC52">
            <w:pPr>
              <w:spacing w:before="266" w:line="221" w:lineRule="auto"/>
              <w:jc w:val="center"/>
              <w:rPr>
                <w:rFonts w:ascii="宋体" w:hAnsi="宋体" w:eastAsia="宋体" w:cs="宋体"/>
                <w:spacing w:val="-2"/>
                <w:szCs w:val="21"/>
              </w:rPr>
            </w:pPr>
          </w:p>
        </w:tc>
        <w:tc>
          <w:tcPr>
            <w:tcW w:w="1138" w:type="dxa"/>
            <w:vAlign w:val="top"/>
          </w:tcPr>
          <w:p w14:paraId="21FAB3E0">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01588EAE">
            <w:pPr>
              <w:rPr>
                <w:rFonts w:ascii="Arial"/>
              </w:rPr>
            </w:pPr>
          </w:p>
        </w:tc>
        <w:tc>
          <w:tcPr>
            <w:tcW w:w="3328" w:type="dxa"/>
            <w:vAlign w:val="top"/>
          </w:tcPr>
          <w:p w14:paraId="5C82470B">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DCEC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CE63A7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A09FAD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0268294">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2B159F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49671C20">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5CFE80B7">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6BFF020A">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53D8A73">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E909002">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0DC868E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0B2103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2D8AB6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AC3E739"/>
    <w:p w14:paraId="24F45A0E">
      <w:pPr>
        <w:pStyle w:val="20"/>
      </w:pPr>
    </w:p>
    <w:p w14:paraId="1631661A">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6E151A0">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65FC86FA">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1EC27578">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1F1707E">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02AB352">
      <w:pPr>
        <w:spacing w:line="172" w:lineRule="exact"/>
      </w:pPr>
    </w:p>
    <w:tbl>
      <w:tblPr>
        <w:tblStyle w:val="131"/>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63D35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0A85AEA2">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01FB3F4">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5B6AD0BD">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14:paraId="2D7F9AA2">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14:paraId="2D3BDD4A">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73BD67C0">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2C746401">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14:paraId="70042B86">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14:paraId="794C7522">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3CF6F01A">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14:paraId="2CE87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3B93B34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3B98802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4BF36E0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3819564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3BEA8D1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95D398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22AEAC4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B8427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511AC4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5FBCABB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58A01F4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4262505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178538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5FBD87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389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366AF0">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276FF060">
            <w:pPr>
              <w:rPr>
                <w:rFonts w:ascii="Arial"/>
              </w:rPr>
            </w:pPr>
          </w:p>
        </w:tc>
        <w:tc>
          <w:tcPr>
            <w:tcW w:w="2100" w:type="dxa"/>
          </w:tcPr>
          <w:p w14:paraId="07827472">
            <w:pPr>
              <w:rPr>
                <w:rFonts w:ascii="Arial"/>
              </w:rPr>
            </w:pPr>
          </w:p>
        </w:tc>
        <w:tc>
          <w:tcPr>
            <w:tcW w:w="840" w:type="dxa"/>
          </w:tcPr>
          <w:p w14:paraId="60AA570D">
            <w:pPr>
              <w:rPr>
                <w:rFonts w:ascii="Arial"/>
              </w:rPr>
            </w:pPr>
          </w:p>
        </w:tc>
        <w:tc>
          <w:tcPr>
            <w:tcW w:w="840" w:type="dxa"/>
          </w:tcPr>
          <w:p w14:paraId="41EFEB2B">
            <w:pPr>
              <w:rPr>
                <w:rFonts w:ascii="Arial"/>
              </w:rPr>
            </w:pPr>
          </w:p>
        </w:tc>
        <w:tc>
          <w:tcPr>
            <w:tcW w:w="2239" w:type="dxa"/>
          </w:tcPr>
          <w:p w14:paraId="4E9D7489">
            <w:pPr>
              <w:rPr>
                <w:rFonts w:ascii="Arial"/>
              </w:rPr>
            </w:pPr>
          </w:p>
        </w:tc>
        <w:tc>
          <w:tcPr>
            <w:tcW w:w="1498" w:type="dxa"/>
          </w:tcPr>
          <w:p w14:paraId="6EC8150D">
            <w:pPr>
              <w:rPr>
                <w:rFonts w:ascii="Arial"/>
              </w:rPr>
            </w:pPr>
          </w:p>
        </w:tc>
        <w:tc>
          <w:tcPr>
            <w:tcW w:w="1861" w:type="dxa"/>
          </w:tcPr>
          <w:p w14:paraId="0CF13136">
            <w:pPr>
              <w:rPr>
                <w:rFonts w:ascii="Arial"/>
              </w:rPr>
            </w:pPr>
          </w:p>
        </w:tc>
        <w:tc>
          <w:tcPr>
            <w:tcW w:w="1120" w:type="dxa"/>
          </w:tcPr>
          <w:p w14:paraId="21B92C1C">
            <w:pPr>
              <w:rPr>
                <w:rFonts w:ascii="Arial"/>
              </w:rPr>
            </w:pPr>
          </w:p>
        </w:tc>
        <w:tc>
          <w:tcPr>
            <w:tcW w:w="1125" w:type="dxa"/>
          </w:tcPr>
          <w:p w14:paraId="6FD834AC">
            <w:pPr>
              <w:rPr>
                <w:rFonts w:ascii="Arial"/>
              </w:rPr>
            </w:pPr>
          </w:p>
        </w:tc>
      </w:tr>
      <w:tr w14:paraId="7357E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F513D89">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783F6047">
            <w:pPr>
              <w:rPr>
                <w:rFonts w:ascii="Arial"/>
              </w:rPr>
            </w:pPr>
          </w:p>
        </w:tc>
        <w:tc>
          <w:tcPr>
            <w:tcW w:w="2100" w:type="dxa"/>
          </w:tcPr>
          <w:p w14:paraId="10780C42">
            <w:pPr>
              <w:rPr>
                <w:rFonts w:ascii="Arial"/>
              </w:rPr>
            </w:pPr>
          </w:p>
        </w:tc>
        <w:tc>
          <w:tcPr>
            <w:tcW w:w="840" w:type="dxa"/>
          </w:tcPr>
          <w:p w14:paraId="2BC84439">
            <w:pPr>
              <w:rPr>
                <w:rFonts w:ascii="Arial"/>
              </w:rPr>
            </w:pPr>
          </w:p>
        </w:tc>
        <w:tc>
          <w:tcPr>
            <w:tcW w:w="840" w:type="dxa"/>
          </w:tcPr>
          <w:p w14:paraId="221825AA">
            <w:pPr>
              <w:rPr>
                <w:rFonts w:ascii="Arial"/>
              </w:rPr>
            </w:pPr>
          </w:p>
        </w:tc>
        <w:tc>
          <w:tcPr>
            <w:tcW w:w="2239" w:type="dxa"/>
          </w:tcPr>
          <w:p w14:paraId="6E083302">
            <w:pPr>
              <w:rPr>
                <w:rFonts w:ascii="Arial"/>
              </w:rPr>
            </w:pPr>
          </w:p>
        </w:tc>
        <w:tc>
          <w:tcPr>
            <w:tcW w:w="1498" w:type="dxa"/>
          </w:tcPr>
          <w:p w14:paraId="0D4F2545">
            <w:pPr>
              <w:rPr>
                <w:rFonts w:ascii="Arial"/>
              </w:rPr>
            </w:pPr>
          </w:p>
        </w:tc>
        <w:tc>
          <w:tcPr>
            <w:tcW w:w="1861" w:type="dxa"/>
          </w:tcPr>
          <w:p w14:paraId="78CA846B">
            <w:pPr>
              <w:rPr>
                <w:rFonts w:ascii="Arial"/>
              </w:rPr>
            </w:pPr>
          </w:p>
        </w:tc>
        <w:tc>
          <w:tcPr>
            <w:tcW w:w="1120" w:type="dxa"/>
          </w:tcPr>
          <w:p w14:paraId="6C6BE5AD">
            <w:pPr>
              <w:rPr>
                <w:rFonts w:ascii="Arial"/>
              </w:rPr>
            </w:pPr>
          </w:p>
        </w:tc>
        <w:tc>
          <w:tcPr>
            <w:tcW w:w="1125" w:type="dxa"/>
          </w:tcPr>
          <w:p w14:paraId="7F8B4DFE">
            <w:pPr>
              <w:rPr>
                <w:rFonts w:ascii="Arial"/>
              </w:rPr>
            </w:pPr>
          </w:p>
        </w:tc>
      </w:tr>
      <w:tr w14:paraId="7207C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26F6D07">
            <w:pPr>
              <w:rPr>
                <w:rFonts w:ascii="Arial"/>
              </w:rPr>
            </w:pPr>
          </w:p>
        </w:tc>
        <w:tc>
          <w:tcPr>
            <w:tcW w:w="2543" w:type="dxa"/>
          </w:tcPr>
          <w:p w14:paraId="769F1CCD">
            <w:pPr>
              <w:rPr>
                <w:rFonts w:ascii="Arial"/>
              </w:rPr>
            </w:pPr>
          </w:p>
        </w:tc>
        <w:tc>
          <w:tcPr>
            <w:tcW w:w="2100" w:type="dxa"/>
          </w:tcPr>
          <w:p w14:paraId="06F0BD8F">
            <w:pPr>
              <w:rPr>
                <w:rFonts w:ascii="Arial"/>
              </w:rPr>
            </w:pPr>
          </w:p>
        </w:tc>
        <w:tc>
          <w:tcPr>
            <w:tcW w:w="840" w:type="dxa"/>
          </w:tcPr>
          <w:p w14:paraId="4D194747">
            <w:pPr>
              <w:rPr>
                <w:rFonts w:ascii="Arial"/>
              </w:rPr>
            </w:pPr>
          </w:p>
        </w:tc>
        <w:tc>
          <w:tcPr>
            <w:tcW w:w="840" w:type="dxa"/>
          </w:tcPr>
          <w:p w14:paraId="7DA9F9B8">
            <w:pPr>
              <w:rPr>
                <w:rFonts w:ascii="Arial"/>
              </w:rPr>
            </w:pPr>
          </w:p>
        </w:tc>
        <w:tc>
          <w:tcPr>
            <w:tcW w:w="2239" w:type="dxa"/>
          </w:tcPr>
          <w:p w14:paraId="414EB988">
            <w:pPr>
              <w:rPr>
                <w:rFonts w:ascii="Arial"/>
              </w:rPr>
            </w:pPr>
          </w:p>
        </w:tc>
        <w:tc>
          <w:tcPr>
            <w:tcW w:w="1498" w:type="dxa"/>
          </w:tcPr>
          <w:p w14:paraId="0285CF35">
            <w:pPr>
              <w:rPr>
                <w:rFonts w:ascii="Arial"/>
              </w:rPr>
            </w:pPr>
          </w:p>
        </w:tc>
        <w:tc>
          <w:tcPr>
            <w:tcW w:w="1861" w:type="dxa"/>
          </w:tcPr>
          <w:p w14:paraId="116808FD">
            <w:pPr>
              <w:rPr>
                <w:rFonts w:ascii="Arial"/>
              </w:rPr>
            </w:pPr>
          </w:p>
        </w:tc>
        <w:tc>
          <w:tcPr>
            <w:tcW w:w="1120" w:type="dxa"/>
          </w:tcPr>
          <w:p w14:paraId="15AB6A25">
            <w:pPr>
              <w:rPr>
                <w:rFonts w:ascii="Arial"/>
              </w:rPr>
            </w:pPr>
          </w:p>
        </w:tc>
        <w:tc>
          <w:tcPr>
            <w:tcW w:w="1125" w:type="dxa"/>
          </w:tcPr>
          <w:p w14:paraId="458CF09A">
            <w:pPr>
              <w:rPr>
                <w:rFonts w:ascii="Arial"/>
              </w:rPr>
            </w:pPr>
          </w:p>
        </w:tc>
      </w:tr>
      <w:tr w14:paraId="2DEC9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2F0588D">
            <w:pPr>
              <w:rPr>
                <w:rFonts w:ascii="Arial"/>
              </w:rPr>
            </w:pPr>
          </w:p>
        </w:tc>
        <w:tc>
          <w:tcPr>
            <w:tcW w:w="2543" w:type="dxa"/>
          </w:tcPr>
          <w:p w14:paraId="6EC4B0DB">
            <w:pPr>
              <w:rPr>
                <w:rFonts w:ascii="Arial"/>
              </w:rPr>
            </w:pPr>
          </w:p>
        </w:tc>
        <w:tc>
          <w:tcPr>
            <w:tcW w:w="2100" w:type="dxa"/>
          </w:tcPr>
          <w:p w14:paraId="00382DA6">
            <w:pPr>
              <w:rPr>
                <w:rFonts w:ascii="Arial"/>
              </w:rPr>
            </w:pPr>
          </w:p>
        </w:tc>
        <w:tc>
          <w:tcPr>
            <w:tcW w:w="840" w:type="dxa"/>
          </w:tcPr>
          <w:p w14:paraId="38D02A12">
            <w:pPr>
              <w:rPr>
                <w:rFonts w:ascii="Arial"/>
              </w:rPr>
            </w:pPr>
          </w:p>
        </w:tc>
        <w:tc>
          <w:tcPr>
            <w:tcW w:w="840" w:type="dxa"/>
          </w:tcPr>
          <w:p w14:paraId="63D1264A">
            <w:pPr>
              <w:rPr>
                <w:rFonts w:ascii="Arial"/>
              </w:rPr>
            </w:pPr>
          </w:p>
        </w:tc>
        <w:tc>
          <w:tcPr>
            <w:tcW w:w="2239" w:type="dxa"/>
          </w:tcPr>
          <w:p w14:paraId="107F9037">
            <w:pPr>
              <w:rPr>
                <w:rFonts w:ascii="Arial"/>
              </w:rPr>
            </w:pPr>
          </w:p>
        </w:tc>
        <w:tc>
          <w:tcPr>
            <w:tcW w:w="1498" w:type="dxa"/>
          </w:tcPr>
          <w:p w14:paraId="78E99FDA">
            <w:pPr>
              <w:rPr>
                <w:rFonts w:ascii="Arial"/>
              </w:rPr>
            </w:pPr>
          </w:p>
        </w:tc>
        <w:tc>
          <w:tcPr>
            <w:tcW w:w="1861" w:type="dxa"/>
          </w:tcPr>
          <w:p w14:paraId="6539A4D1">
            <w:pPr>
              <w:rPr>
                <w:rFonts w:ascii="Arial"/>
              </w:rPr>
            </w:pPr>
          </w:p>
        </w:tc>
        <w:tc>
          <w:tcPr>
            <w:tcW w:w="1120" w:type="dxa"/>
          </w:tcPr>
          <w:p w14:paraId="379C57F3">
            <w:pPr>
              <w:rPr>
                <w:rFonts w:ascii="Arial"/>
              </w:rPr>
            </w:pPr>
          </w:p>
        </w:tc>
        <w:tc>
          <w:tcPr>
            <w:tcW w:w="1125" w:type="dxa"/>
          </w:tcPr>
          <w:p w14:paraId="20D0F26D">
            <w:pPr>
              <w:rPr>
                <w:rFonts w:ascii="Arial"/>
              </w:rPr>
            </w:pPr>
          </w:p>
        </w:tc>
      </w:tr>
      <w:tr w14:paraId="30437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A33EA00">
            <w:pPr>
              <w:rPr>
                <w:rFonts w:ascii="Arial"/>
              </w:rPr>
            </w:pPr>
          </w:p>
        </w:tc>
        <w:tc>
          <w:tcPr>
            <w:tcW w:w="2543" w:type="dxa"/>
          </w:tcPr>
          <w:p w14:paraId="23FFC5FE">
            <w:pPr>
              <w:rPr>
                <w:rFonts w:ascii="Arial"/>
              </w:rPr>
            </w:pPr>
          </w:p>
        </w:tc>
        <w:tc>
          <w:tcPr>
            <w:tcW w:w="2100" w:type="dxa"/>
          </w:tcPr>
          <w:p w14:paraId="6909F978">
            <w:pPr>
              <w:rPr>
                <w:rFonts w:ascii="Arial"/>
              </w:rPr>
            </w:pPr>
          </w:p>
        </w:tc>
        <w:tc>
          <w:tcPr>
            <w:tcW w:w="840" w:type="dxa"/>
          </w:tcPr>
          <w:p w14:paraId="4139B281">
            <w:pPr>
              <w:rPr>
                <w:rFonts w:ascii="Arial"/>
              </w:rPr>
            </w:pPr>
          </w:p>
        </w:tc>
        <w:tc>
          <w:tcPr>
            <w:tcW w:w="840" w:type="dxa"/>
          </w:tcPr>
          <w:p w14:paraId="6C3168D2">
            <w:pPr>
              <w:rPr>
                <w:rFonts w:ascii="Arial"/>
              </w:rPr>
            </w:pPr>
          </w:p>
        </w:tc>
        <w:tc>
          <w:tcPr>
            <w:tcW w:w="2239" w:type="dxa"/>
          </w:tcPr>
          <w:p w14:paraId="466B856E">
            <w:pPr>
              <w:rPr>
                <w:rFonts w:ascii="Arial"/>
              </w:rPr>
            </w:pPr>
          </w:p>
        </w:tc>
        <w:tc>
          <w:tcPr>
            <w:tcW w:w="1498" w:type="dxa"/>
          </w:tcPr>
          <w:p w14:paraId="6D817904">
            <w:pPr>
              <w:rPr>
                <w:rFonts w:ascii="Arial"/>
              </w:rPr>
            </w:pPr>
          </w:p>
        </w:tc>
        <w:tc>
          <w:tcPr>
            <w:tcW w:w="1861" w:type="dxa"/>
          </w:tcPr>
          <w:p w14:paraId="35659795">
            <w:pPr>
              <w:rPr>
                <w:rFonts w:ascii="Arial"/>
              </w:rPr>
            </w:pPr>
          </w:p>
        </w:tc>
        <w:tc>
          <w:tcPr>
            <w:tcW w:w="1120" w:type="dxa"/>
          </w:tcPr>
          <w:p w14:paraId="5A7B5218">
            <w:pPr>
              <w:rPr>
                <w:rFonts w:ascii="Arial"/>
              </w:rPr>
            </w:pPr>
          </w:p>
        </w:tc>
        <w:tc>
          <w:tcPr>
            <w:tcW w:w="1125" w:type="dxa"/>
          </w:tcPr>
          <w:p w14:paraId="2A3D9946">
            <w:pPr>
              <w:rPr>
                <w:rFonts w:ascii="Arial"/>
              </w:rPr>
            </w:pPr>
          </w:p>
        </w:tc>
      </w:tr>
      <w:tr w14:paraId="2AC37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353684B4">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E9A0977">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86A37E6">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1AD6DBB0">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9E70DEF">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1CD495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FA56480">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E91448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8E537D1">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6DE38021">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C3BA674">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1B909121">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14:paraId="1F8F4782">
      <w:pPr>
        <w:pStyle w:val="5"/>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5</w:t>
      </w:r>
    </w:p>
    <w:p w14:paraId="4DB4E7E7">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D5A8049">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A63B592">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3B1B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74221AB">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7F6F7D2">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52D207A">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2E4BEEE6">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38E5E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FA75B73">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3A23EF3C">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1CA35BCC">
            <w:pPr>
              <w:jc w:val="center"/>
              <w:rPr>
                <w:rFonts w:ascii="宋体" w:hAnsi="宋体" w:eastAsia="宋体" w:cs="宋体"/>
                <w:spacing w:val="-4"/>
                <w:szCs w:val="21"/>
              </w:rPr>
            </w:pPr>
          </w:p>
        </w:tc>
        <w:tc>
          <w:tcPr>
            <w:tcW w:w="3362" w:type="dxa"/>
          </w:tcPr>
          <w:p w14:paraId="765A2AC7">
            <w:pPr>
              <w:rPr>
                <w:rFonts w:ascii="Arial"/>
              </w:rPr>
            </w:pPr>
          </w:p>
        </w:tc>
      </w:tr>
      <w:tr w14:paraId="3103C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57BC2537">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6E4A810D">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4DA6BE37">
            <w:pPr>
              <w:jc w:val="center"/>
              <w:rPr>
                <w:rFonts w:ascii="宋体" w:hAnsi="宋体" w:eastAsia="宋体" w:cs="宋体"/>
                <w:spacing w:val="-4"/>
                <w:szCs w:val="21"/>
              </w:rPr>
            </w:pPr>
          </w:p>
        </w:tc>
        <w:tc>
          <w:tcPr>
            <w:tcW w:w="3362" w:type="dxa"/>
          </w:tcPr>
          <w:p w14:paraId="738FB0A8">
            <w:pPr>
              <w:rPr>
                <w:rFonts w:ascii="Arial"/>
              </w:rPr>
            </w:pPr>
          </w:p>
        </w:tc>
      </w:tr>
      <w:tr w14:paraId="7E0D5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24BDBFF0">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3</w:t>
            </w:r>
          </w:p>
        </w:tc>
        <w:tc>
          <w:tcPr>
            <w:tcW w:w="5765" w:type="dxa"/>
          </w:tcPr>
          <w:p w14:paraId="51EC915E">
            <w:pPr>
              <w:jc w:val="center"/>
              <w:rPr>
                <w:rFonts w:ascii="宋体" w:hAnsi="宋体" w:eastAsia="宋体" w:cs="宋体"/>
                <w:spacing w:val="-4"/>
                <w:szCs w:val="21"/>
              </w:rPr>
            </w:pPr>
            <w:r>
              <w:rPr>
                <w:rFonts w:hint="eastAsia" w:ascii="宋体" w:hAnsi="宋体" w:eastAsia="宋体" w:cs="宋体"/>
                <w:spacing w:val="-4"/>
                <w:szCs w:val="21"/>
              </w:rPr>
              <w:t>表 9-3 总计</w:t>
            </w:r>
          </w:p>
        </w:tc>
        <w:tc>
          <w:tcPr>
            <w:tcW w:w="3354" w:type="dxa"/>
          </w:tcPr>
          <w:p w14:paraId="12B490CF">
            <w:pPr>
              <w:jc w:val="center"/>
              <w:rPr>
                <w:rFonts w:ascii="宋体" w:hAnsi="宋体" w:eastAsia="宋体" w:cs="宋体"/>
                <w:spacing w:val="-4"/>
                <w:szCs w:val="21"/>
              </w:rPr>
            </w:pPr>
          </w:p>
        </w:tc>
        <w:tc>
          <w:tcPr>
            <w:tcW w:w="3362" w:type="dxa"/>
          </w:tcPr>
          <w:p w14:paraId="5230365B">
            <w:pPr>
              <w:rPr>
                <w:rFonts w:ascii="Arial"/>
              </w:rPr>
            </w:pPr>
          </w:p>
        </w:tc>
      </w:tr>
      <w:tr w14:paraId="40766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3D54CB7F">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4</w:t>
            </w:r>
          </w:p>
        </w:tc>
        <w:tc>
          <w:tcPr>
            <w:tcW w:w="5765" w:type="dxa"/>
          </w:tcPr>
          <w:p w14:paraId="09393C02">
            <w:pPr>
              <w:jc w:val="center"/>
              <w:rPr>
                <w:rFonts w:ascii="宋体" w:hAnsi="宋体" w:eastAsia="宋体" w:cs="宋体"/>
                <w:spacing w:val="-4"/>
                <w:szCs w:val="21"/>
              </w:rPr>
            </w:pPr>
            <w:r>
              <w:rPr>
                <w:rFonts w:hint="eastAsia" w:ascii="宋体" w:hAnsi="宋体" w:eastAsia="宋体" w:cs="宋体"/>
                <w:spacing w:val="-4"/>
                <w:szCs w:val="21"/>
              </w:rPr>
              <w:t>表 9-4 总计</w:t>
            </w:r>
          </w:p>
        </w:tc>
        <w:tc>
          <w:tcPr>
            <w:tcW w:w="3354" w:type="dxa"/>
          </w:tcPr>
          <w:p w14:paraId="5747EB1C">
            <w:pPr>
              <w:jc w:val="center"/>
              <w:rPr>
                <w:rFonts w:ascii="宋体" w:hAnsi="宋体" w:eastAsia="宋体" w:cs="宋体"/>
                <w:spacing w:val="-4"/>
                <w:szCs w:val="21"/>
              </w:rPr>
            </w:pPr>
          </w:p>
        </w:tc>
        <w:tc>
          <w:tcPr>
            <w:tcW w:w="3362" w:type="dxa"/>
          </w:tcPr>
          <w:p w14:paraId="6E28F29D">
            <w:pPr>
              <w:rPr>
                <w:rFonts w:ascii="Arial"/>
              </w:rPr>
            </w:pPr>
          </w:p>
        </w:tc>
      </w:tr>
      <w:tr w14:paraId="530EA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7C22355A">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10936F07">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3296252C">
            <w:pPr>
              <w:jc w:val="center"/>
              <w:rPr>
                <w:rFonts w:ascii="宋体" w:hAnsi="宋体" w:eastAsia="宋体" w:cs="宋体"/>
                <w:spacing w:val="-4"/>
                <w:szCs w:val="21"/>
              </w:rPr>
            </w:pPr>
          </w:p>
        </w:tc>
        <w:tc>
          <w:tcPr>
            <w:tcW w:w="3362" w:type="dxa"/>
          </w:tcPr>
          <w:p w14:paraId="6D8D3FD8">
            <w:pPr>
              <w:rPr>
                <w:rFonts w:ascii="Arial"/>
              </w:rPr>
            </w:pPr>
          </w:p>
        </w:tc>
      </w:tr>
      <w:tr w14:paraId="52BA6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501B9A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14F9400">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6F2128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3FD7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880BCA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121A1C3">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91A4789">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81F59F1">
      <w:pPr>
        <w:spacing w:line="291" w:lineRule="auto"/>
        <w:rPr>
          <w:rFonts w:ascii="Arial"/>
        </w:rPr>
      </w:pPr>
    </w:p>
    <w:p w14:paraId="4D7565F0">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8BCAD37">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69529A01">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2392DAE">
      <w:pPr>
        <w:pStyle w:val="20"/>
      </w:pPr>
    </w:p>
    <w:p w14:paraId="76464892">
      <w:pPr>
        <w:pStyle w:val="20"/>
      </w:pPr>
    </w:p>
    <w:p w14:paraId="068C166A">
      <w:pPr>
        <w:spacing w:before="140" w:line="220" w:lineRule="auto"/>
        <w:ind w:left="2" w:firstLine="464" w:firstLineChars="200"/>
        <w:rPr>
          <w:rFonts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37B1278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5AA0773E">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39493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2D05AD2">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动力电池系统性能试验台项目</w:t>
            </w:r>
          </w:p>
        </w:tc>
        <w:tc>
          <w:tcPr>
            <w:tcW w:w="2875" w:type="dxa"/>
            <w:tcBorders>
              <w:top w:val="single" w:color="auto" w:sz="4" w:space="0"/>
              <w:left w:val="single" w:color="auto" w:sz="4" w:space="0"/>
              <w:bottom w:val="single" w:color="auto" w:sz="4" w:space="0"/>
              <w:right w:val="single" w:color="auto" w:sz="4" w:space="0"/>
            </w:tcBorders>
            <w:vAlign w:val="center"/>
          </w:tcPr>
          <w:p w14:paraId="4AC459B3">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B281073">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24BEDAF">
            <w:pPr>
              <w:jc w:val="center"/>
              <w:rPr>
                <w:rFonts w:ascii="Times New Roman" w:hAnsi="Times New Roman" w:eastAsia="宋体" w:cs="Times New Roman"/>
                <w:b/>
                <w:szCs w:val="20"/>
              </w:rPr>
            </w:pPr>
            <w:r>
              <w:rPr>
                <w:rFonts w:hint="eastAsia" w:ascii="宋体" w:hAnsi="宋体" w:eastAsia="宋体" w:cs="宋体"/>
                <w:b/>
                <w:szCs w:val="20"/>
              </w:rPr>
              <w:t>是否偏离</w:t>
            </w:r>
          </w:p>
          <w:p w14:paraId="501726A0">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8D9E3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D9E17E6">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C4A9B3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F43235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0A72CF">
            <w:pPr>
              <w:jc w:val="center"/>
              <w:rPr>
                <w:rFonts w:ascii="Times New Roman" w:hAnsi="Times New Roman" w:eastAsia="宋体" w:cs="Times New Roman"/>
                <w:b/>
                <w:szCs w:val="20"/>
              </w:rPr>
            </w:pPr>
          </w:p>
        </w:tc>
      </w:tr>
      <w:tr w14:paraId="1F3B5B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B2C850A">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4E1CC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A87923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B738F84">
            <w:pPr>
              <w:jc w:val="center"/>
              <w:rPr>
                <w:rFonts w:ascii="Times New Roman" w:hAnsi="Times New Roman" w:eastAsia="宋体" w:cs="Times New Roman"/>
                <w:b/>
                <w:szCs w:val="21"/>
              </w:rPr>
            </w:pPr>
          </w:p>
        </w:tc>
      </w:tr>
      <w:tr w14:paraId="36EA5A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0E7239">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7985FD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17832BF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673E696">
            <w:pPr>
              <w:jc w:val="center"/>
              <w:rPr>
                <w:rFonts w:ascii="Times New Roman" w:hAnsi="Times New Roman" w:eastAsia="宋体" w:cs="Times New Roman"/>
                <w:b/>
                <w:szCs w:val="20"/>
              </w:rPr>
            </w:pPr>
          </w:p>
        </w:tc>
      </w:tr>
      <w:tr w14:paraId="16318A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E824535">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5B2E54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15B956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40F3882">
            <w:pPr>
              <w:jc w:val="center"/>
              <w:rPr>
                <w:rFonts w:ascii="Times New Roman" w:hAnsi="Times New Roman" w:eastAsia="宋体" w:cs="Times New Roman"/>
                <w:b/>
                <w:szCs w:val="21"/>
              </w:rPr>
            </w:pPr>
          </w:p>
          <w:p w14:paraId="10EDE424">
            <w:pPr>
              <w:jc w:val="center"/>
              <w:rPr>
                <w:rFonts w:ascii="Times New Roman" w:hAnsi="Times New Roman" w:eastAsia="宋体" w:cs="Times New Roman"/>
                <w:b/>
                <w:szCs w:val="21"/>
              </w:rPr>
            </w:pPr>
          </w:p>
          <w:p w14:paraId="64EFEF04">
            <w:pPr>
              <w:jc w:val="center"/>
              <w:rPr>
                <w:rFonts w:ascii="Times New Roman" w:hAnsi="Times New Roman" w:eastAsia="宋体" w:cs="Times New Roman"/>
                <w:b/>
                <w:szCs w:val="21"/>
              </w:rPr>
            </w:pPr>
          </w:p>
          <w:p w14:paraId="14411C0A">
            <w:pPr>
              <w:jc w:val="center"/>
              <w:rPr>
                <w:rFonts w:ascii="Times New Roman" w:hAnsi="Times New Roman" w:eastAsia="宋体" w:cs="Times New Roman"/>
                <w:b/>
                <w:szCs w:val="21"/>
              </w:rPr>
            </w:pPr>
          </w:p>
          <w:p w14:paraId="1F1C114A">
            <w:pPr>
              <w:jc w:val="center"/>
              <w:rPr>
                <w:rFonts w:ascii="Times New Roman" w:hAnsi="Times New Roman" w:eastAsia="宋体" w:cs="Times New Roman"/>
                <w:b/>
                <w:szCs w:val="21"/>
              </w:rPr>
            </w:pPr>
          </w:p>
          <w:p w14:paraId="42A499DB">
            <w:pPr>
              <w:jc w:val="center"/>
              <w:rPr>
                <w:rFonts w:ascii="Times New Roman" w:hAnsi="Times New Roman" w:eastAsia="宋体" w:cs="Times New Roman"/>
                <w:b/>
                <w:szCs w:val="21"/>
              </w:rPr>
            </w:pPr>
          </w:p>
          <w:p w14:paraId="6C683B2F">
            <w:pPr>
              <w:jc w:val="center"/>
              <w:rPr>
                <w:rFonts w:ascii="Times New Roman" w:hAnsi="Times New Roman" w:eastAsia="宋体" w:cs="Times New Roman"/>
                <w:b/>
                <w:szCs w:val="21"/>
              </w:rPr>
            </w:pPr>
          </w:p>
          <w:p w14:paraId="24E482CC">
            <w:pPr>
              <w:jc w:val="center"/>
              <w:rPr>
                <w:rFonts w:ascii="Times New Roman" w:hAnsi="Times New Roman" w:eastAsia="宋体" w:cs="Times New Roman"/>
                <w:b/>
                <w:szCs w:val="21"/>
              </w:rPr>
            </w:pPr>
          </w:p>
          <w:p w14:paraId="74EC9DC9">
            <w:pPr>
              <w:jc w:val="center"/>
              <w:rPr>
                <w:rFonts w:ascii="Times New Roman" w:hAnsi="Times New Roman" w:eastAsia="宋体" w:cs="Times New Roman"/>
                <w:b/>
                <w:szCs w:val="21"/>
              </w:rPr>
            </w:pPr>
          </w:p>
          <w:p w14:paraId="067A5BE3">
            <w:pPr>
              <w:jc w:val="center"/>
              <w:rPr>
                <w:rFonts w:ascii="Times New Roman" w:hAnsi="Times New Roman" w:eastAsia="宋体" w:cs="Times New Roman"/>
                <w:b/>
                <w:szCs w:val="21"/>
              </w:rPr>
            </w:pPr>
          </w:p>
          <w:p w14:paraId="77385C4D">
            <w:pPr>
              <w:jc w:val="center"/>
              <w:rPr>
                <w:rFonts w:ascii="Times New Roman" w:hAnsi="Times New Roman" w:eastAsia="宋体" w:cs="Times New Roman"/>
                <w:b/>
                <w:szCs w:val="21"/>
              </w:rPr>
            </w:pPr>
          </w:p>
          <w:p w14:paraId="3249C426">
            <w:pPr>
              <w:jc w:val="center"/>
              <w:rPr>
                <w:rFonts w:ascii="Times New Roman" w:hAnsi="Times New Roman" w:eastAsia="宋体" w:cs="Times New Roman"/>
                <w:b/>
                <w:szCs w:val="21"/>
              </w:rPr>
            </w:pPr>
          </w:p>
          <w:p w14:paraId="0C7C59AF">
            <w:pPr>
              <w:jc w:val="center"/>
              <w:rPr>
                <w:rFonts w:ascii="Times New Roman" w:hAnsi="Times New Roman" w:eastAsia="宋体" w:cs="Times New Roman"/>
                <w:b/>
                <w:szCs w:val="21"/>
              </w:rPr>
            </w:pPr>
          </w:p>
          <w:p w14:paraId="7E84828E">
            <w:pPr>
              <w:jc w:val="center"/>
              <w:rPr>
                <w:rFonts w:ascii="Times New Roman" w:hAnsi="Times New Roman" w:eastAsia="宋体" w:cs="Times New Roman"/>
                <w:b/>
                <w:szCs w:val="21"/>
              </w:rPr>
            </w:pPr>
          </w:p>
          <w:p w14:paraId="43C8CBBA">
            <w:pPr>
              <w:jc w:val="center"/>
              <w:rPr>
                <w:rFonts w:ascii="Times New Roman" w:hAnsi="Times New Roman" w:eastAsia="宋体" w:cs="Times New Roman"/>
                <w:b/>
                <w:szCs w:val="21"/>
              </w:rPr>
            </w:pPr>
          </w:p>
          <w:p w14:paraId="30211DE0">
            <w:pPr>
              <w:jc w:val="center"/>
              <w:rPr>
                <w:rFonts w:ascii="Times New Roman" w:hAnsi="Times New Roman" w:eastAsia="宋体" w:cs="Times New Roman"/>
                <w:b/>
                <w:szCs w:val="21"/>
              </w:rPr>
            </w:pPr>
          </w:p>
          <w:p w14:paraId="079B5AEC">
            <w:pPr>
              <w:jc w:val="center"/>
              <w:rPr>
                <w:rFonts w:ascii="Times New Roman" w:hAnsi="Times New Roman" w:eastAsia="宋体" w:cs="Times New Roman"/>
                <w:b/>
                <w:szCs w:val="20"/>
              </w:rPr>
            </w:pPr>
          </w:p>
        </w:tc>
      </w:tr>
      <w:tr w14:paraId="02B1C5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217B86">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794E8C52">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ADC1A6C">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3694315">
            <w:pPr>
              <w:jc w:val="center"/>
              <w:rPr>
                <w:rFonts w:ascii="Times New Roman" w:hAnsi="Times New Roman" w:eastAsia="宋体" w:cs="Times New Roman"/>
                <w:b/>
                <w:szCs w:val="20"/>
              </w:rPr>
            </w:pPr>
          </w:p>
        </w:tc>
      </w:tr>
    </w:tbl>
    <w:p w14:paraId="5A671E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749E9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5344E916">
      <w:pPr>
        <w:rPr>
          <w:rFonts w:ascii="宋体" w:hAnsi="Calibri" w:eastAsia="宋体" w:cs="Times New Roman"/>
          <w:szCs w:val="20"/>
        </w:rPr>
      </w:pPr>
    </w:p>
    <w:p w14:paraId="11847463">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60EB956A">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22F14B03">
      <w:pPr>
        <w:spacing w:line="272" w:lineRule="auto"/>
        <w:rPr>
          <w:rFonts w:ascii="Arial"/>
        </w:rPr>
      </w:pPr>
    </w:p>
    <w:p w14:paraId="02AACBB4">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动力电池系统性能试验台项目</w:t>
      </w:r>
    </w:p>
    <w:p w14:paraId="72D3160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47D6C41"/>
    <w:p w14:paraId="186E05AD">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E5980A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AE9A79A">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1D812DB5">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4EF6A0C4">
      <w:pPr>
        <w:keepNext/>
        <w:keepLines/>
        <w:rPr>
          <w:rFonts w:ascii="Times New Roman" w:hAnsi="Times New Roman" w:eastAsia="宋体" w:cs="Times New Roman"/>
          <w:b/>
          <w:bCs/>
          <w:color w:val="000000"/>
          <w:sz w:val="24"/>
          <w:szCs w:val="24"/>
        </w:rPr>
      </w:pPr>
    </w:p>
    <w:p w14:paraId="6BB3F44D">
      <w:pPr>
        <w:spacing w:before="75" w:line="227" w:lineRule="auto"/>
        <w:ind w:left="135"/>
        <w:rPr>
          <w:rFonts w:ascii="宋体" w:hAnsi="宋体" w:eastAsia="宋体" w:cs="宋体"/>
          <w:spacing w:val="-2"/>
          <w:sz w:val="24"/>
          <w:szCs w:val="24"/>
        </w:rPr>
      </w:pPr>
    </w:p>
    <w:p w14:paraId="4553C505">
      <w:pPr>
        <w:spacing w:before="75" w:line="227" w:lineRule="auto"/>
        <w:ind w:left="135"/>
        <w:rPr>
          <w:rFonts w:ascii="宋体" w:hAnsi="宋体" w:eastAsia="宋体" w:cs="宋体"/>
          <w:spacing w:val="-2"/>
          <w:sz w:val="24"/>
          <w:szCs w:val="24"/>
        </w:rPr>
      </w:pPr>
    </w:p>
    <w:p w14:paraId="3F593D2B">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4B05AB4">
      <w:pPr>
        <w:pStyle w:val="20"/>
        <w:rPr>
          <w:rFonts w:hAnsi="宋体" w:eastAsia="宋体" w:cs="宋体"/>
          <w:sz w:val="24"/>
          <w:szCs w:val="24"/>
        </w:rPr>
      </w:pPr>
    </w:p>
    <w:p w14:paraId="7C0F0384">
      <w:pPr>
        <w:pStyle w:val="20"/>
        <w:rPr>
          <w:rFonts w:hAnsi="宋体" w:eastAsia="宋体" w:cs="宋体"/>
          <w:sz w:val="24"/>
          <w:szCs w:val="24"/>
        </w:rPr>
      </w:pPr>
    </w:p>
    <w:p w14:paraId="76017D23">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24749D3">
      <w:pPr>
        <w:pStyle w:val="20"/>
        <w:rPr>
          <w:rFonts w:hAnsi="宋体" w:eastAsia="宋体" w:cs="宋体"/>
          <w:sz w:val="24"/>
          <w:szCs w:val="24"/>
        </w:rPr>
        <w:sectPr>
          <w:footerReference r:id="rId34" w:type="default"/>
          <w:pgSz w:w="11906" w:h="16839"/>
          <w:pgMar w:top="1431" w:right="1417" w:bottom="1179" w:left="1304" w:header="850" w:footer="992" w:gutter="0"/>
          <w:cols w:space="720" w:num="1"/>
        </w:sectPr>
      </w:pPr>
    </w:p>
    <w:p w14:paraId="58BD27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50F1586">
      <w:pPr>
        <w:spacing w:line="240" w:lineRule="exact"/>
        <w:jc w:val="center"/>
        <w:rPr>
          <w:rFonts w:ascii="宋体" w:hAnsi="Calibri" w:eastAsia="宋体" w:cs="Times New Roman"/>
          <w:b/>
          <w:bCs/>
          <w:sz w:val="36"/>
          <w:szCs w:val="20"/>
        </w:rPr>
      </w:pPr>
    </w:p>
    <w:p w14:paraId="683D39E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动力电池系统性能试验台项目</w:t>
      </w:r>
    </w:p>
    <w:p w14:paraId="191D5DCB">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BED231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70F0FE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EF1C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C4D42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6F98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CA3E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A1F7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1D1C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EDE8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2B57C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FD83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28A9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F6B2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E4796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BB69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BE18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ECCCF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5993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BBA6B4">
      <w:pPr>
        <w:spacing w:line="360" w:lineRule="auto"/>
        <w:ind w:firstLine="480" w:firstLineChars="200"/>
        <w:rPr>
          <w:rFonts w:ascii="宋体" w:hAnsi="宋体" w:eastAsia="宋体" w:cs="Times New Roman"/>
          <w:sz w:val="24"/>
          <w:szCs w:val="20"/>
          <w:u w:val="single"/>
        </w:rPr>
      </w:pPr>
    </w:p>
    <w:p w14:paraId="018874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7C86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8CB446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4AF809E">
      <w:pPr>
        <w:rPr>
          <w:rFonts w:ascii="宋体" w:hAnsi="Calibri" w:eastAsia="宋体" w:cs="宋体"/>
          <w:b/>
          <w:bCs/>
          <w:color w:val="000000"/>
          <w:sz w:val="28"/>
          <w:szCs w:val="20"/>
        </w:rPr>
      </w:pPr>
    </w:p>
    <w:p w14:paraId="15B755C4">
      <w:pPr>
        <w:pStyle w:val="20"/>
        <w:rPr>
          <w:rFonts w:hAnsi="Calibri" w:eastAsia="宋体" w:cs="宋体"/>
          <w:b/>
          <w:bCs/>
          <w:color w:val="000000"/>
          <w:sz w:val="28"/>
          <w:szCs w:val="20"/>
        </w:rPr>
      </w:pPr>
    </w:p>
    <w:p w14:paraId="045CB90C">
      <w:pPr>
        <w:rPr>
          <w:rFonts w:ascii="宋体" w:hAnsi="Calibri" w:eastAsia="宋体" w:cs="宋体"/>
          <w:b/>
          <w:bCs/>
          <w:color w:val="000000"/>
          <w:sz w:val="28"/>
          <w:szCs w:val="20"/>
        </w:rPr>
      </w:pPr>
    </w:p>
    <w:p w14:paraId="5AE11113">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459BEE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289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DFFB790">
            <w:pPr>
              <w:jc w:val="center"/>
              <w:rPr>
                <w:rFonts w:ascii="Times New Roman" w:hAnsi="Times New Roman" w:eastAsia="宋体" w:cs="Times New Roman"/>
                <w:b/>
                <w:szCs w:val="20"/>
              </w:rPr>
            </w:pPr>
          </w:p>
          <w:p w14:paraId="1726822B">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4AE0FCCD">
            <w:pPr>
              <w:rPr>
                <w:rFonts w:ascii="Times New Roman" w:hAnsi="Times New Roman" w:eastAsia="等线" w:cs="Times New Roman"/>
                <w:b/>
                <w:sz w:val="30"/>
                <w:szCs w:val="30"/>
              </w:rPr>
            </w:pPr>
          </w:p>
          <w:p w14:paraId="3DDBA9B2">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1</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1A5B011C">
            <w:pPr>
              <w:jc w:val="center"/>
              <w:rPr>
                <w:rFonts w:ascii="Times New Roman" w:hAnsi="Times New Roman" w:eastAsia="宋体" w:cs="Times New Roman"/>
                <w:b/>
                <w:szCs w:val="20"/>
              </w:rPr>
            </w:pPr>
          </w:p>
          <w:p w14:paraId="11C35825">
            <w:pPr>
              <w:jc w:val="center"/>
              <w:rPr>
                <w:rFonts w:ascii="Times New Roman" w:hAnsi="Times New Roman" w:eastAsia="宋体" w:cs="Times New Roman"/>
                <w:b/>
                <w:szCs w:val="20"/>
              </w:rPr>
            </w:pPr>
          </w:p>
          <w:p w14:paraId="4CD18B70">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动力电池系统性能试验台项目</w:t>
            </w:r>
          </w:p>
          <w:p w14:paraId="389668FB">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7B33761">
            <w:pPr>
              <w:jc w:val="center"/>
              <w:rPr>
                <w:rFonts w:ascii="Times New Roman" w:hAnsi="Times New Roman" w:eastAsia="宋体" w:cs="Times New Roman"/>
                <w:b/>
                <w:szCs w:val="20"/>
              </w:rPr>
            </w:pPr>
            <w:r>
              <w:rPr>
                <w:rFonts w:hint="eastAsia" w:ascii="宋体" w:hAnsi="宋体" w:eastAsia="宋体" w:cs="宋体"/>
                <w:b/>
                <w:szCs w:val="20"/>
              </w:rPr>
              <w:t>地址：</w:t>
            </w:r>
          </w:p>
          <w:p w14:paraId="6E97041C">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6F41BB28">
            <w:pPr>
              <w:jc w:val="center"/>
              <w:rPr>
                <w:rFonts w:ascii="Times New Roman" w:hAnsi="Times New Roman" w:eastAsia="宋体" w:cs="Times New Roman"/>
                <w:b/>
                <w:szCs w:val="20"/>
              </w:rPr>
            </w:pPr>
            <w:r>
              <w:rPr>
                <w:rFonts w:hint="eastAsia" w:ascii="宋体" w:hAnsi="宋体" w:eastAsia="宋体" w:cs="宋体"/>
                <w:b/>
                <w:szCs w:val="20"/>
              </w:rPr>
              <w:t>传真：</w:t>
            </w:r>
          </w:p>
          <w:p w14:paraId="08AD51A7">
            <w:pPr>
              <w:jc w:val="center"/>
              <w:rPr>
                <w:rFonts w:ascii="Times New Roman" w:hAnsi="Times New Roman" w:eastAsia="宋体" w:cs="Times New Roman"/>
                <w:b/>
                <w:szCs w:val="20"/>
              </w:rPr>
            </w:pPr>
          </w:p>
          <w:p w14:paraId="7BF2F1A0">
            <w:pPr>
              <w:jc w:val="center"/>
              <w:rPr>
                <w:rFonts w:ascii="Times New Roman" w:hAnsi="Times New Roman" w:eastAsia="宋体" w:cs="Times New Roman"/>
                <w:b/>
                <w:szCs w:val="20"/>
              </w:rPr>
            </w:pPr>
          </w:p>
        </w:tc>
      </w:tr>
    </w:tbl>
    <w:p w14:paraId="33D1C8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0F1086C">
      <w:pPr>
        <w:pStyle w:val="20"/>
      </w:pPr>
    </w:p>
    <w:p w14:paraId="486AF199">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4E60B030">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附件14技术标评分标准</w:t>
      </w:r>
    </w:p>
    <w:p w14:paraId="34C14234">
      <w:pPr>
        <w:keepNext/>
        <w:keepLines/>
        <w:spacing w:beforeLines="50" w:afterLines="50" w:line="360" w:lineRule="auto"/>
        <w:jc w:val="center"/>
        <w:outlineLvl w:val="9"/>
        <w:rPr>
          <w:rFonts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39"/>
        <w:tblpPr w:leftFromText="180" w:rightFromText="180" w:vertAnchor="text" w:horzAnchor="page" w:tblpXSpec="center" w:tblpY="197"/>
        <w:tblOverlap w:val="never"/>
        <w:tblW w:w="52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619"/>
        <w:gridCol w:w="1156"/>
        <w:gridCol w:w="1083"/>
        <w:gridCol w:w="6146"/>
      </w:tblGrid>
      <w:tr w14:paraId="7F16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4" w:type="pct"/>
            <w:vAlign w:val="center"/>
          </w:tcPr>
          <w:p w14:paraId="4574A048">
            <w:pPr>
              <w:jc w:val="center"/>
              <w:rPr>
                <w:rFonts w:hint="eastAsia" w:ascii="宋体" w:hAnsi="宋体" w:eastAsia="宋体" w:cs="Times New Roman"/>
                <w:b/>
                <w:bCs/>
                <w:szCs w:val="21"/>
              </w:rPr>
            </w:pPr>
            <w:r>
              <w:rPr>
                <w:rFonts w:hint="eastAsia" w:ascii="宋体" w:hAnsi="宋体" w:eastAsia="宋体" w:cs="Times New Roman"/>
                <w:b/>
                <w:bCs/>
                <w:szCs w:val="21"/>
              </w:rPr>
              <w:t>评审</w:t>
            </w:r>
          </w:p>
          <w:p w14:paraId="2635B66F">
            <w:pPr>
              <w:jc w:val="center"/>
              <w:rPr>
                <w:rFonts w:hint="eastAsia" w:ascii="宋体" w:hAnsi="宋体" w:eastAsia="宋体" w:cs="Times New Roman"/>
                <w:b/>
                <w:bCs/>
                <w:szCs w:val="21"/>
              </w:rPr>
            </w:pPr>
            <w:r>
              <w:rPr>
                <w:rFonts w:hint="eastAsia" w:ascii="宋体" w:hAnsi="宋体" w:eastAsia="宋体" w:cs="Times New Roman"/>
                <w:b/>
                <w:bCs/>
                <w:szCs w:val="21"/>
              </w:rPr>
              <w:t>内容</w:t>
            </w:r>
          </w:p>
        </w:tc>
        <w:tc>
          <w:tcPr>
            <w:tcW w:w="315" w:type="pct"/>
            <w:vAlign w:val="center"/>
          </w:tcPr>
          <w:p w14:paraId="75A496B7">
            <w:pPr>
              <w:jc w:val="center"/>
              <w:rPr>
                <w:rFonts w:hint="eastAsia" w:ascii="宋体" w:hAnsi="宋体" w:eastAsia="宋体" w:cs="Times New Roman"/>
                <w:b/>
                <w:bCs/>
                <w:szCs w:val="21"/>
              </w:rPr>
            </w:pPr>
            <w:r>
              <w:rPr>
                <w:rFonts w:hint="eastAsia" w:ascii="宋体" w:hAnsi="宋体" w:eastAsia="宋体" w:cs="Times New Roman"/>
                <w:b/>
                <w:bCs/>
                <w:szCs w:val="21"/>
              </w:rPr>
              <w:t>序号</w:t>
            </w:r>
          </w:p>
        </w:tc>
        <w:tc>
          <w:tcPr>
            <w:tcW w:w="589" w:type="pct"/>
            <w:vAlign w:val="center"/>
          </w:tcPr>
          <w:p w14:paraId="4636D4E1">
            <w:pPr>
              <w:jc w:val="center"/>
              <w:rPr>
                <w:rFonts w:hint="eastAsia" w:ascii="宋体" w:hAnsi="宋体" w:eastAsia="宋体" w:cs="Times New Roman"/>
                <w:b/>
                <w:bCs/>
                <w:szCs w:val="21"/>
              </w:rPr>
            </w:pPr>
            <w:r>
              <w:rPr>
                <w:rFonts w:hint="eastAsia" w:ascii="宋体" w:hAnsi="宋体" w:eastAsia="宋体" w:cs="Times New Roman"/>
                <w:b/>
                <w:bCs/>
                <w:szCs w:val="21"/>
              </w:rPr>
              <w:t>内   容</w:t>
            </w:r>
          </w:p>
        </w:tc>
        <w:tc>
          <w:tcPr>
            <w:tcW w:w="552" w:type="pct"/>
            <w:vAlign w:val="center"/>
          </w:tcPr>
          <w:p w14:paraId="409192E1">
            <w:pPr>
              <w:jc w:val="center"/>
              <w:rPr>
                <w:rFonts w:hint="eastAsia" w:ascii="宋体" w:hAnsi="宋体" w:eastAsia="宋体" w:cs="Times New Roman"/>
                <w:b/>
                <w:bCs/>
                <w:szCs w:val="21"/>
              </w:rPr>
            </w:pPr>
            <w:r>
              <w:rPr>
                <w:rFonts w:hint="eastAsia" w:ascii="宋体" w:hAnsi="宋体" w:eastAsia="宋体" w:cs="Times New Roman"/>
                <w:b/>
                <w:bCs/>
                <w:szCs w:val="21"/>
              </w:rPr>
              <w:t>标准分</w:t>
            </w:r>
          </w:p>
        </w:tc>
        <w:tc>
          <w:tcPr>
            <w:tcW w:w="3130" w:type="pct"/>
            <w:vAlign w:val="center"/>
          </w:tcPr>
          <w:p w14:paraId="2BBCA518">
            <w:pPr>
              <w:jc w:val="center"/>
              <w:rPr>
                <w:rFonts w:hint="eastAsia" w:ascii="宋体" w:hAnsi="宋体" w:eastAsia="宋体" w:cs="Times New Roman"/>
                <w:b/>
                <w:bCs/>
                <w:szCs w:val="21"/>
              </w:rPr>
            </w:pPr>
            <w:r>
              <w:rPr>
                <w:rFonts w:hint="eastAsia" w:ascii="宋体" w:hAnsi="宋体" w:eastAsia="宋体" w:cs="Times New Roman"/>
                <w:b/>
                <w:bCs/>
                <w:szCs w:val="21"/>
              </w:rPr>
              <w:t>评分标准</w:t>
            </w:r>
          </w:p>
        </w:tc>
      </w:tr>
      <w:tr w14:paraId="2B77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trPr>
        <w:tc>
          <w:tcPr>
            <w:tcW w:w="414" w:type="pct"/>
            <w:vMerge w:val="restart"/>
            <w:vAlign w:val="center"/>
          </w:tcPr>
          <w:p w14:paraId="18218032">
            <w:pPr>
              <w:tabs>
                <w:tab w:val="left" w:pos="13965"/>
              </w:tabs>
              <w:jc w:val="center"/>
              <w:rPr>
                <w:rFonts w:hint="eastAsia" w:ascii="宋体" w:hAnsi="宋体" w:eastAsia="宋体" w:cs="宋体"/>
                <w:sz w:val="18"/>
                <w:szCs w:val="18"/>
              </w:rPr>
            </w:pPr>
            <w:r>
              <w:rPr>
                <w:rFonts w:hint="eastAsia" w:ascii="宋体" w:hAnsi="宋体" w:eastAsia="宋体" w:cs="Times New Roman"/>
                <w:szCs w:val="21"/>
              </w:rPr>
              <w:t>业绩</w:t>
            </w:r>
          </w:p>
        </w:tc>
        <w:tc>
          <w:tcPr>
            <w:tcW w:w="315" w:type="pct"/>
            <w:vMerge w:val="restart"/>
            <w:vAlign w:val="center"/>
          </w:tcPr>
          <w:p w14:paraId="583FAF3E">
            <w:pPr>
              <w:tabs>
                <w:tab w:val="left" w:pos="13965"/>
              </w:tabs>
              <w:jc w:val="center"/>
              <w:rPr>
                <w:rFonts w:hint="eastAsia" w:ascii="宋体" w:hAnsi="宋体" w:eastAsia="宋体" w:cs="宋体"/>
                <w:sz w:val="18"/>
                <w:szCs w:val="18"/>
              </w:rPr>
            </w:pPr>
            <w:r>
              <w:rPr>
                <w:rFonts w:ascii="宋体" w:hAnsi="宋体" w:eastAsia="宋体" w:cs="Times New Roman"/>
                <w:szCs w:val="21"/>
              </w:rPr>
              <w:t>1</w:t>
            </w:r>
          </w:p>
        </w:tc>
        <w:tc>
          <w:tcPr>
            <w:tcW w:w="589" w:type="pct"/>
            <w:vAlign w:val="center"/>
          </w:tcPr>
          <w:p w14:paraId="1E32B664">
            <w:pPr>
              <w:jc w:val="center"/>
              <w:rPr>
                <w:rFonts w:hint="eastAsia" w:ascii="宋体" w:hAnsi="宋体" w:eastAsia="宋体" w:cs="宋体"/>
                <w:sz w:val="18"/>
                <w:szCs w:val="18"/>
              </w:rPr>
            </w:pPr>
            <w:r>
              <w:rPr>
                <w:rFonts w:hint="eastAsia" w:ascii="宋体" w:hAnsi="宋体" w:eastAsia="宋体" w:cs="Times New Roman"/>
                <w:szCs w:val="21"/>
              </w:rPr>
              <w:t>合同数量及金额</w:t>
            </w:r>
          </w:p>
        </w:tc>
        <w:tc>
          <w:tcPr>
            <w:tcW w:w="552" w:type="pct"/>
            <w:vMerge w:val="restart"/>
            <w:vAlign w:val="center"/>
          </w:tcPr>
          <w:p w14:paraId="1A8BDE24">
            <w:pPr>
              <w:jc w:val="center"/>
              <w:rPr>
                <w:rFonts w:hint="eastAsia" w:ascii="宋体" w:hAnsi="宋体" w:eastAsia="宋体" w:cs="宋体"/>
                <w:color w:val="000000"/>
                <w:sz w:val="18"/>
                <w:szCs w:val="18"/>
              </w:rPr>
            </w:pPr>
            <w:r>
              <w:rPr>
                <w:rFonts w:hint="eastAsia" w:ascii="宋体" w:hAnsi="宋体" w:eastAsia="宋体" w:cs="Times New Roman"/>
                <w:szCs w:val="21"/>
              </w:rPr>
              <w:t>20</w:t>
            </w:r>
          </w:p>
        </w:tc>
        <w:tc>
          <w:tcPr>
            <w:tcW w:w="3130" w:type="pct"/>
            <w:vMerge w:val="restart"/>
            <w:vAlign w:val="center"/>
          </w:tcPr>
          <w:p w14:paraId="02D5CD52">
            <w:pPr>
              <w:rPr>
                <w:rFonts w:hint="eastAsia" w:ascii="宋体" w:hAnsi="宋体" w:eastAsia="宋体" w:cs="Times New Roman"/>
                <w:bCs/>
                <w:szCs w:val="21"/>
              </w:rPr>
            </w:pPr>
            <w:r>
              <w:rPr>
                <w:rFonts w:hint="eastAsia" w:ascii="宋体" w:hAnsi="宋体" w:eastAsia="宋体" w:cs="Times New Roman"/>
                <w:bCs/>
                <w:szCs w:val="21"/>
              </w:rPr>
              <w:t>投标人提供自20</w:t>
            </w:r>
            <w:r>
              <w:rPr>
                <w:rFonts w:ascii="宋体" w:hAnsi="宋体" w:eastAsia="宋体" w:cs="Times New Roman"/>
                <w:bCs/>
                <w:szCs w:val="21"/>
              </w:rPr>
              <w:t>2</w:t>
            </w:r>
            <w:r>
              <w:rPr>
                <w:rFonts w:hint="eastAsia" w:ascii="宋体" w:hAnsi="宋体" w:eastAsia="宋体" w:cs="Times New Roman"/>
                <w:bCs/>
                <w:szCs w:val="21"/>
              </w:rPr>
              <w:t>3年1月1日以来在中国与本标同类型、合同额220万以上的项目业绩（以合同复印件加盖公章为准，时间以签订日期为准）。由评标委员会成员按照2023年1月1日以来投入使用的车用涉氢、涉电</w:t>
            </w:r>
            <w:r>
              <w:rPr>
                <w:rFonts w:hint="eastAsia" w:ascii="宋体" w:hAnsi="宋体" w:eastAsia="宋体" w:cs="Times New Roman"/>
                <w:szCs w:val="21"/>
              </w:rPr>
              <w:t>防爆安全环境舱项目的</w:t>
            </w:r>
            <w:r>
              <w:rPr>
                <w:rFonts w:hint="eastAsia" w:ascii="宋体" w:hAnsi="宋体" w:eastAsia="宋体" w:cs="Times New Roman"/>
                <w:bCs/>
                <w:szCs w:val="21"/>
              </w:rPr>
              <w:t>合同数量及金额、合同相关性两个维度进行打分。</w:t>
            </w:r>
          </w:p>
          <w:p w14:paraId="1073C962">
            <w:pPr>
              <w:rPr>
                <w:rFonts w:hint="eastAsia" w:ascii="宋体" w:hAnsi="宋体" w:eastAsia="宋体" w:cs="Times New Roman"/>
                <w:bCs/>
                <w:szCs w:val="21"/>
              </w:rPr>
            </w:pPr>
            <w:r>
              <w:rPr>
                <w:rFonts w:hint="eastAsia" w:ascii="宋体" w:hAnsi="宋体" w:eastAsia="宋体" w:cs="Times New Roman"/>
                <w:bCs/>
                <w:szCs w:val="21"/>
              </w:rPr>
              <w:t>（1）合同数量1-5份：0-3分；</w:t>
            </w:r>
          </w:p>
          <w:p w14:paraId="64B759C5">
            <w:pPr>
              <w:ind w:firstLine="420" w:firstLineChars="200"/>
              <w:rPr>
                <w:rFonts w:hint="eastAsia" w:ascii="宋体" w:hAnsi="宋体" w:eastAsia="宋体" w:cs="Times New Roman"/>
                <w:bCs/>
                <w:szCs w:val="21"/>
              </w:rPr>
            </w:pPr>
            <w:r>
              <w:rPr>
                <w:rFonts w:hint="eastAsia" w:ascii="宋体" w:hAnsi="宋体" w:eastAsia="宋体" w:cs="Times New Roman"/>
                <w:bCs/>
                <w:szCs w:val="21"/>
              </w:rPr>
              <w:t>合同数量6-10份：4-8分；</w:t>
            </w:r>
          </w:p>
          <w:p w14:paraId="7927893A">
            <w:pPr>
              <w:ind w:firstLine="420" w:firstLineChars="200"/>
              <w:rPr>
                <w:rFonts w:hint="eastAsia" w:ascii="宋体" w:hAnsi="宋体" w:eastAsia="宋体" w:cs="Times New Roman"/>
                <w:bCs/>
                <w:szCs w:val="21"/>
              </w:rPr>
            </w:pPr>
            <w:r>
              <w:rPr>
                <w:rFonts w:hint="eastAsia" w:ascii="宋体" w:hAnsi="宋体" w:eastAsia="宋体" w:cs="Times New Roman"/>
                <w:bCs/>
                <w:szCs w:val="21"/>
              </w:rPr>
              <w:t>合同数量11-15份：9-13分；</w:t>
            </w:r>
          </w:p>
          <w:p w14:paraId="054BBBAD">
            <w:pPr>
              <w:ind w:firstLine="420" w:firstLineChars="200"/>
              <w:rPr>
                <w:rFonts w:hint="eastAsia" w:ascii="宋体" w:hAnsi="宋体" w:eastAsia="宋体" w:cs="Times New Roman"/>
                <w:bCs/>
                <w:szCs w:val="21"/>
              </w:rPr>
            </w:pPr>
            <w:r>
              <w:rPr>
                <w:rFonts w:hint="eastAsia" w:ascii="宋体" w:hAnsi="宋体" w:eastAsia="宋体" w:cs="Times New Roman"/>
                <w:bCs/>
                <w:szCs w:val="21"/>
              </w:rPr>
              <w:t>合同数量＞15份：14-15分。</w:t>
            </w:r>
          </w:p>
          <w:p w14:paraId="5F3265C7">
            <w:pPr>
              <w:rPr>
                <w:rFonts w:hint="eastAsia" w:ascii="宋体" w:hAnsi="宋体" w:eastAsia="宋体" w:cs="Times New Roman"/>
                <w:bCs/>
                <w:szCs w:val="21"/>
              </w:rPr>
            </w:pPr>
            <w:r>
              <w:rPr>
                <w:rFonts w:hint="eastAsia" w:ascii="宋体" w:hAnsi="宋体" w:eastAsia="宋体" w:cs="Times New Roman"/>
                <w:bCs/>
                <w:szCs w:val="21"/>
              </w:rPr>
              <w:t>（2）合同相关性、投标方知名度：0-5分。</w:t>
            </w:r>
          </w:p>
        </w:tc>
      </w:tr>
      <w:tr w14:paraId="7DCB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414" w:type="pct"/>
            <w:vMerge w:val="continue"/>
            <w:vAlign w:val="center"/>
          </w:tcPr>
          <w:p w14:paraId="6E5C1649">
            <w:pPr>
              <w:tabs>
                <w:tab w:val="left" w:pos="13965"/>
              </w:tabs>
              <w:jc w:val="center"/>
              <w:rPr>
                <w:rFonts w:hint="eastAsia" w:ascii="宋体" w:hAnsi="宋体" w:eastAsia="宋体" w:cs="Times New Roman"/>
                <w:szCs w:val="21"/>
              </w:rPr>
            </w:pPr>
          </w:p>
        </w:tc>
        <w:tc>
          <w:tcPr>
            <w:tcW w:w="315" w:type="pct"/>
            <w:vMerge w:val="continue"/>
            <w:vAlign w:val="center"/>
          </w:tcPr>
          <w:p w14:paraId="5DCFD1F3">
            <w:pPr>
              <w:tabs>
                <w:tab w:val="left" w:pos="13965"/>
              </w:tabs>
              <w:jc w:val="center"/>
              <w:rPr>
                <w:rFonts w:hint="eastAsia" w:ascii="宋体" w:hAnsi="宋体" w:eastAsia="宋体" w:cs="Times New Roman"/>
                <w:szCs w:val="21"/>
              </w:rPr>
            </w:pPr>
          </w:p>
        </w:tc>
        <w:tc>
          <w:tcPr>
            <w:tcW w:w="589" w:type="pct"/>
            <w:vAlign w:val="center"/>
          </w:tcPr>
          <w:p w14:paraId="08B6329E">
            <w:pPr>
              <w:jc w:val="center"/>
              <w:rPr>
                <w:rFonts w:hint="eastAsia" w:ascii="宋体" w:hAnsi="宋体" w:eastAsia="宋体" w:cs="Times New Roman"/>
                <w:szCs w:val="21"/>
              </w:rPr>
            </w:pPr>
            <w:r>
              <w:rPr>
                <w:rFonts w:hint="eastAsia" w:ascii="宋体" w:hAnsi="宋体" w:eastAsia="宋体" w:cs="Times New Roman"/>
                <w:szCs w:val="21"/>
              </w:rPr>
              <w:t>合同相关性</w:t>
            </w:r>
          </w:p>
        </w:tc>
        <w:tc>
          <w:tcPr>
            <w:tcW w:w="552" w:type="pct"/>
            <w:vMerge w:val="continue"/>
            <w:vAlign w:val="center"/>
          </w:tcPr>
          <w:p w14:paraId="50C09AFC">
            <w:pPr>
              <w:jc w:val="center"/>
              <w:rPr>
                <w:rFonts w:hint="eastAsia" w:ascii="宋体" w:hAnsi="宋体" w:eastAsia="宋体" w:cs="Times New Roman"/>
                <w:szCs w:val="21"/>
              </w:rPr>
            </w:pPr>
          </w:p>
        </w:tc>
        <w:tc>
          <w:tcPr>
            <w:tcW w:w="3130" w:type="pct"/>
            <w:vMerge w:val="continue"/>
            <w:vAlign w:val="center"/>
          </w:tcPr>
          <w:p w14:paraId="0806893F">
            <w:pPr>
              <w:rPr>
                <w:rFonts w:hint="eastAsia" w:ascii="宋体" w:hAnsi="宋体" w:eastAsia="宋体" w:cs="Times New Roman"/>
                <w:bCs/>
                <w:szCs w:val="21"/>
              </w:rPr>
            </w:pPr>
          </w:p>
        </w:tc>
      </w:tr>
      <w:tr w14:paraId="65F4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3" w:hRule="atLeast"/>
        </w:trPr>
        <w:tc>
          <w:tcPr>
            <w:tcW w:w="414" w:type="pct"/>
            <w:vMerge w:val="restart"/>
            <w:vAlign w:val="center"/>
          </w:tcPr>
          <w:p w14:paraId="59236340">
            <w:pPr>
              <w:jc w:val="center"/>
              <w:rPr>
                <w:rFonts w:hint="eastAsia" w:ascii="宋体" w:hAnsi="宋体" w:eastAsia="宋体" w:cs="宋体"/>
                <w:szCs w:val="21"/>
              </w:rPr>
            </w:pPr>
            <w:r>
              <w:rPr>
                <w:rFonts w:hint="eastAsia" w:ascii="宋体" w:hAnsi="宋体" w:eastAsia="宋体" w:cs="宋体"/>
                <w:szCs w:val="21"/>
              </w:rPr>
              <w:t>产品技术</w:t>
            </w:r>
          </w:p>
        </w:tc>
        <w:tc>
          <w:tcPr>
            <w:tcW w:w="315" w:type="pct"/>
            <w:vMerge w:val="restart"/>
            <w:vAlign w:val="center"/>
          </w:tcPr>
          <w:p w14:paraId="3DA383AA">
            <w:pPr>
              <w:jc w:val="center"/>
              <w:rPr>
                <w:rFonts w:hint="eastAsia" w:ascii="宋体" w:hAnsi="宋体" w:eastAsia="宋体" w:cs="宋体"/>
                <w:sz w:val="18"/>
                <w:szCs w:val="18"/>
              </w:rPr>
            </w:pPr>
            <w:r>
              <w:rPr>
                <w:rFonts w:hint="eastAsia" w:ascii="宋体" w:hAnsi="宋体" w:eastAsia="宋体" w:cs="Times New Roman"/>
                <w:szCs w:val="21"/>
              </w:rPr>
              <w:t>2</w:t>
            </w:r>
          </w:p>
        </w:tc>
        <w:tc>
          <w:tcPr>
            <w:tcW w:w="589" w:type="pct"/>
            <w:vAlign w:val="center"/>
          </w:tcPr>
          <w:p w14:paraId="44FEDC6F">
            <w:pPr>
              <w:jc w:val="center"/>
              <w:rPr>
                <w:rFonts w:hint="eastAsia" w:ascii="宋体" w:hAnsi="宋体" w:eastAsia="宋体" w:cs="宋体"/>
                <w:bCs/>
                <w:sz w:val="18"/>
                <w:szCs w:val="18"/>
              </w:rPr>
            </w:pPr>
            <w:r>
              <w:rPr>
                <w:rFonts w:hint="eastAsia" w:ascii="宋体" w:hAnsi="宋体" w:eastAsia="宋体" w:cs="Times New Roman"/>
                <w:szCs w:val="21"/>
              </w:rPr>
              <w:t>产品方案</w:t>
            </w:r>
          </w:p>
        </w:tc>
        <w:tc>
          <w:tcPr>
            <w:tcW w:w="552" w:type="pct"/>
            <w:vMerge w:val="restart"/>
            <w:vAlign w:val="center"/>
          </w:tcPr>
          <w:p w14:paraId="005B79B3">
            <w:pPr>
              <w:jc w:val="center"/>
              <w:rPr>
                <w:rFonts w:hint="eastAsia" w:ascii="宋体" w:hAnsi="宋体" w:eastAsia="宋体" w:cs="宋体"/>
                <w:color w:val="000000"/>
                <w:szCs w:val="21"/>
              </w:rPr>
            </w:pPr>
            <w:r>
              <w:rPr>
                <w:rFonts w:hint="eastAsia" w:ascii="宋体" w:hAnsi="宋体" w:eastAsia="宋体" w:cs="宋体"/>
                <w:color w:val="000000"/>
                <w:szCs w:val="21"/>
              </w:rPr>
              <w:t>40</w:t>
            </w:r>
          </w:p>
        </w:tc>
        <w:tc>
          <w:tcPr>
            <w:tcW w:w="3130" w:type="pct"/>
            <w:vMerge w:val="restart"/>
            <w:vAlign w:val="center"/>
          </w:tcPr>
          <w:p w14:paraId="505886AB">
            <w:pPr>
              <w:rPr>
                <w:rFonts w:hint="eastAsia" w:ascii="宋体" w:hAnsi="宋体" w:eastAsia="宋体" w:cs="Times New Roman"/>
                <w:szCs w:val="21"/>
              </w:rPr>
            </w:pPr>
            <w:r>
              <w:rPr>
                <w:rFonts w:hint="eastAsia" w:ascii="宋体" w:hAnsi="宋体" w:eastAsia="宋体" w:cs="Times New Roman"/>
                <w:szCs w:val="21"/>
              </w:rPr>
              <w:t>以下各项由评标委员会成员独立进行客观、公正的评价打分。</w:t>
            </w:r>
          </w:p>
          <w:p w14:paraId="6F332244">
            <w:pPr>
              <w:rPr>
                <w:rFonts w:ascii="宋体" w:hAnsi="Times New Roman" w:eastAsia="宋体" w:cs="Times New Roman"/>
                <w:szCs w:val="21"/>
              </w:rPr>
            </w:pPr>
            <w:r>
              <w:rPr>
                <w:rFonts w:hint="eastAsia" w:ascii="宋体" w:hAnsi="宋体" w:eastAsia="宋体" w:cs="Times New Roman"/>
                <w:bCs/>
                <w:szCs w:val="21"/>
              </w:rPr>
              <w:t>（1）系统方案已达到招标要求且具备自身优势，设备主要核心部件选用国际知名品牌，打分</w:t>
            </w:r>
            <w:r>
              <w:rPr>
                <w:rFonts w:ascii="宋体" w:hAnsi="宋体" w:eastAsia="宋体" w:cs="Times New Roman"/>
                <w:bCs/>
                <w:szCs w:val="21"/>
              </w:rPr>
              <w:t>0-</w:t>
            </w:r>
            <w:r>
              <w:rPr>
                <w:rFonts w:hint="eastAsia" w:ascii="宋体" w:hAnsi="宋体" w:eastAsia="宋体" w:cs="Times New Roman"/>
                <w:bCs/>
                <w:szCs w:val="21"/>
              </w:rPr>
              <w:t>10分；</w:t>
            </w:r>
          </w:p>
          <w:p w14:paraId="17B67242">
            <w:pPr>
              <w:rPr>
                <w:rFonts w:hint="eastAsia" w:ascii="宋体" w:hAnsi="宋体" w:eastAsia="宋体" w:cs="Times New Roman"/>
                <w:szCs w:val="21"/>
              </w:rPr>
            </w:pPr>
            <w:r>
              <w:rPr>
                <w:rFonts w:hint="eastAsia" w:ascii="宋体" w:hAnsi="宋体" w:eastAsia="宋体" w:cs="Times New Roman"/>
                <w:bCs/>
                <w:szCs w:val="21"/>
              </w:rPr>
              <w:t>（2）系统配置合理，运行可靠，其性能指标、技术水平、可靠性等优势明显，打分</w:t>
            </w:r>
            <w:r>
              <w:rPr>
                <w:rFonts w:ascii="宋体" w:hAnsi="宋体" w:eastAsia="宋体" w:cs="Times New Roman"/>
                <w:bCs/>
                <w:szCs w:val="21"/>
              </w:rPr>
              <w:t>0-</w:t>
            </w:r>
            <w:r>
              <w:rPr>
                <w:rFonts w:hint="eastAsia" w:ascii="宋体" w:hAnsi="宋体" w:eastAsia="宋体" w:cs="Times New Roman"/>
                <w:bCs/>
                <w:szCs w:val="21"/>
              </w:rPr>
              <w:t>10分；</w:t>
            </w:r>
          </w:p>
          <w:p w14:paraId="20D4426E">
            <w:pPr>
              <w:rPr>
                <w:rFonts w:ascii="宋体" w:hAnsi="Times New Roman" w:eastAsia="宋体" w:cs="Times New Roman"/>
                <w:szCs w:val="21"/>
              </w:rPr>
            </w:pPr>
            <w:r>
              <w:rPr>
                <w:rFonts w:hint="eastAsia" w:ascii="宋体" w:hAnsi="宋体" w:eastAsia="宋体" w:cs="Times New Roman"/>
                <w:szCs w:val="21"/>
              </w:rPr>
              <w:t>（3）企业生产情况，加工设备情况，人员数量与构成，打分0-10分；</w:t>
            </w:r>
          </w:p>
          <w:p w14:paraId="2B548EBF">
            <w:pPr>
              <w:rPr>
                <w:rFonts w:ascii="宋体" w:hAnsi="Times New Roman" w:eastAsia="宋体" w:cs="Times New Roman"/>
                <w:szCs w:val="21"/>
              </w:rPr>
            </w:pPr>
            <w:r>
              <w:rPr>
                <w:rFonts w:hint="eastAsia" w:ascii="宋体" w:hAnsi="宋体" w:eastAsia="宋体" w:cs="Times New Roman"/>
                <w:szCs w:val="21"/>
              </w:rPr>
              <w:t>（4）产品相关专利证书，设计人性化，使用方便，</w:t>
            </w:r>
            <w:r>
              <w:rPr>
                <w:rFonts w:hint="eastAsia" w:ascii="宋体" w:hAnsi="宋体" w:eastAsia="宋体" w:cs="Times New Roman"/>
                <w:bCs/>
                <w:szCs w:val="21"/>
              </w:rPr>
              <w:t>打分</w:t>
            </w:r>
            <w:r>
              <w:rPr>
                <w:rFonts w:ascii="宋体" w:hAnsi="宋体" w:eastAsia="宋体" w:cs="Times New Roman"/>
                <w:bCs/>
                <w:szCs w:val="21"/>
              </w:rPr>
              <w:t>0-</w:t>
            </w:r>
            <w:r>
              <w:rPr>
                <w:rFonts w:hint="eastAsia" w:ascii="宋体" w:hAnsi="宋体" w:eastAsia="宋体" w:cs="Times New Roman"/>
                <w:bCs/>
                <w:szCs w:val="21"/>
              </w:rPr>
              <w:t>10分</w:t>
            </w:r>
            <w:r>
              <w:rPr>
                <w:rFonts w:hint="eastAsia" w:ascii="宋体" w:hAnsi="宋体" w:eastAsia="宋体" w:cs="Times New Roman"/>
                <w:szCs w:val="21"/>
              </w:rPr>
              <w:t>。</w:t>
            </w:r>
          </w:p>
        </w:tc>
      </w:tr>
      <w:tr w14:paraId="3AAF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414" w:type="pct"/>
            <w:vMerge w:val="continue"/>
            <w:vAlign w:val="center"/>
          </w:tcPr>
          <w:p w14:paraId="1234E940">
            <w:pPr>
              <w:jc w:val="center"/>
              <w:rPr>
                <w:rFonts w:hint="eastAsia" w:ascii="宋体" w:hAnsi="宋体" w:eastAsia="宋体" w:cs="宋体"/>
                <w:szCs w:val="21"/>
              </w:rPr>
            </w:pPr>
          </w:p>
        </w:tc>
        <w:tc>
          <w:tcPr>
            <w:tcW w:w="315" w:type="pct"/>
            <w:vMerge w:val="continue"/>
            <w:vAlign w:val="center"/>
          </w:tcPr>
          <w:p w14:paraId="12E50083">
            <w:pPr>
              <w:jc w:val="center"/>
              <w:rPr>
                <w:rFonts w:hint="eastAsia" w:ascii="宋体" w:hAnsi="宋体" w:eastAsia="宋体" w:cs="Times New Roman"/>
                <w:szCs w:val="21"/>
              </w:rPr>
            </w:pPr>
          </w:p>
        </w:tc>
        <w:tc>
          <w:tcPr>
            <w:tcW w:w="589" w:type="pct"/>
            <w:vAlign w:val="center"/>
          </w:tcPr>
          <w:p w14:paraId="76516745">
            <w:pPr>
              <w:jc w:val="center"/>
              <w:rPr>
                <w:rFonts w:hint="eastAsia" w:ascii="宋体" w:hAnsi="宋体" w:eastAsia="宋体" w:cs="Times New Roman"/>
                <w:szCs w:val="21"/>
              </w:rPr>
            </w:pPr>
            <w:r>
              <w:rPr>
                <w:rFonts w:hint="eastAsia" w:ascii="宋体" w:hAnsi="宋体" w:eastAsia="宋体" w:cs="Times New Roman"/>
                <w:szCs w:val="21"/>
              </w:rPr>
              <w:t>性能参数</w:t>
            </w:r>
          </w:p>
        </w:tc>
        <w:tc>
          <w:tcPr>
            <w:tcW w:w="552" w:type="pct"/>
            <w:vMerge w:val="continue"/>
            <w:vAlign w:val="center"/>
          </w:tcPr>
          <w:p w14:paraId="2BF3BF6C">
            <w:pPr>
              <w:jc w:val="center"/>
              <w:rPr>
                <w:rFonts w:hint="eastAsia" w:ascii="宋体" w:hAnsi="宋体" w:eastAsia="宋体" w:cs="宋体"/>
                <w:color w:val="000000"/>
                <w:szCs w:val="21"/>
              </w:rPr>
            </w:pPr>
          </w:p>
        </w:tc>
        <w:tc>
          <w:tcPr>
            <w:tcW w:w="3130" w:type="pct"/>
            <w:vMerge w:val="continue"/>
            <w:vAlign w:val="center"/>
          </w:tcPr>
          <w:p w14:paraId="410367BA">
            <w:pPr>
              <w:rPr>
                <w:rFonts w:hint="eastAsia" w:ascii="宋体" w:hAnsi="宋体" w:eastAsia="宋体" w:cs="Times New Roman"/>
                <w:szCs w:val="21"/>
              </w:rPr>
            </w:pPr>
          </w:p>
        </w:tc>
      </w:tr>
      <w:tr w14:paraId="5928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trPr>
        <w:tc>
          <w:tcPr>
            <w:tcW w:w="414" w:type="pct"/>
            <w:vMerge w:val="continue"/>
            <w:vAlign w:val="center"/>
          </w:tcPr>
          <w:p w14:paraId="6D877122">
            <w:pPr>
              <w:jc w:val="center"/>
              <w:rPr>
                <w:rFonts w:hint="eastAsia" w:ascii="宋体" w:hAnsi="宋体" w:eastAsia="宋体" w:cs="宋体"/>
                <w:szCs w:val="21"/>
              </w:rPr>
            </w:pPr>
          </w:p>
        </w:tc>
        <w:tc>
          <w:tcPr>
            <w:tcW w:w="315" w:type="pct"/>
            <w:vMerge w:val="continue"/>
            <w:vAlign w:val="center"/>
          </w:tcPr>
          <w:p w14:paraId="000C0437">
            <w:pPr>
              <w:jc w:val="center"/>
              <w:rPr>
                <w:rFonts w:hint="eastAsia" w:ascii="宋体" w:hAnsi="宋体" w:eastAsia="宋体" w:cs="Times New Roman"/>
                <w:szCs w:val="21"/>
              </w:rPr>
            </w:pPr>
          </w:p>
        </w:tc>
        <w:tc>
          <w:tcPr>
            <w:tcW w:w="589" w:type="pct"/>
            <w:vAlign w:val="center"/>
          </w:tcPr>
          <w:p w14:paraId="680A63F5">
            <w:pPr>
              <w:jc w:val="center"/>
              <w:rPr>
                <w:rFonts w:hint="eastAsia" w:ascii="宋体" w:hAnsi="宋体" w:eastAsia="宋体" w:cs="Times New Roman"/>
                <w:szCs w:val="21"/>
              </w:rPr>
            </w:pPr>
            <w:r>
              <w:rPr>
                <w:rFonts w:hint="eastAsia" w:ascii="宋体" w:hAnsi="宋体" w:eastAsia="宋体" w:cs="Times New Roman"/>
                <w:szCs w:val="21"/>
              </w:rPr>
              <w:t>生产加工</w:t>
            </w:r>
          </w:p>
        </w:tc>
        <w:tc>
          <w:tcPr>
            <w:tcW w:w="552" w:type="pct"/>
            <w:vMerge w:val="continue"/>
            <w:vAlign w:val="center"/>
          </w:tcPr>
          <w:p w14:paraId="71A98DC3">
            <w:pPr>
              <w:jc w:val="center"/>
              <w:rPr>
                <w:rFonts w:hint="eastAsia" w:ascii="宋体" w:hAnsi="宋体" w:eastAsia="宋体" w:cs="宋体"/>
                <w:color w:val="000000"/>
                <w:szCs w:val="21"/>
              </w:rPr>
            </w:pPr>
          </w:p>
        </w:tc>
        <w:tc>
          <w:tcPr>
            <w:tcW w:w="3130" w:type="pct"/>
            <w:vMerge w:val="continue"/>
            <w:vAlign w:val="center"/>
          </w:tcPr>
          <w:p w14:paraId="10B05E90">
            <w:pPr>
              <w:rPr>
                <w:rFonts w:hint="eastAsia" w:ascii="宋体" w:hAnsi="宋体" w:eastAsia="宋体" w:cs="Times New Roman"/>
                <w:szCs w:val="21"/>
              </w:rPr>
            </w:pPr>
          </w:p>
        </w:tc>
      </w:tr>
      <w:tr w14:paraId="71B5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414" w:type="pct"/>
            <w:vMerge w:val="continue"/>
            <w:vAlign w:val="center"/>
          </w:tcPr>
          <w:p w14:paraId="02448AD0">
            <w:pPr>
              <w:jc w:val="center"/>
              <w:rPr>
                <w:rFonts w:hint="eastAsia" w:ascii="宋体" w:hAnsi="宋体" w:eastAsia="宋体" w:cs="宋体"/>
                <w:szCs w:val="21"/>
              </w:rPr>
            </w:pPr>
          </w:p>
        </w:tc>
        <w:tc>
          <w:tcPr>
            <w:tcW w:w="315" w:type="pct"/>
            <w:vMerge w:val="continue"/>
            <w:vAlign w:val="center"/>
          </w:tcPr>
          <w:p w14:paraId="1A8E02FD">
            <w:pPr>
              <w:jc w:val="center"/>
              <w:rPr>
                <w:rFonts w:hint="eastAsia" w:ascii="宋体" w:hAnsi="宋体" w:eastAsia="宋体" w:cs="Times New Roman"/>
                <w:szCs w:val="21"/>
              </w:rPr>
            </w:pPr>
          </w:p>
        </w:tc>
        <w:tc>
          <w:tcPr>
            <w:tcW w:w="589" w:type="pct"/>
            <w:vAlign w:val="center"/>
          </w:tcPr>
          <w:p w14:paraId="55156AF2">
            <w:pPr>
              <w:jc w:val="center"/>
              <w:rPr>
                <w:rFonts w:hint="eastAsia" w:ascii="宋体" w:hAnsi="宋体" w:eastAsia="宋体" w:cs="Times New Roman"/>
                <w:szCs w:val="21"/>
              </w:rPr>
            </w:pPr>
            <w:r>
              <w:rPr>
                <w:rFonts w:hint="eastAsia" w:ascii="宋体" w:hAnsi="宋体" w:eastAsia="宋体" w:cs="Times New Roman"/>
                <w:szCs w:val="21"/>
              </w:rPr>
              <w:t>专利证书</w:t>
            </w:r>
          </w:p>
        </w:tc>
        <w:tc>
          <w:tcPr>
            <w:tcW w:w="552" w:type="pct"/>
            <w:vMerge w:val="continue"/>
            <w:vAlign w:val="center"/>
          </w:tcPr>
          <w:p w14:paraId="31B497E3">
            <w:pPr>
              <w:jc w:val="center"/>
              <w:rPr>
                <w:rFonts w:hint="eastAsia" w:ascii="宋体" w:hAnsi="宋体" w:eastAsia="宋体" w:cs="宋体"/>
                <w:color w:val="000000"/>
                <w:szCs w:val="21"/>
              </w:rPr>
            </w:pPr>
          </w:p>
        </w:tc>
        <w:tc>
          <w:tcPr>
            <w:tcW w:w="3130" w:type="pct"/>
            <w:vMerge w:val="continue"/>
            <w:vAlign w:val="center"/>
          </w:tcPr>
          <w:p w14:paraId="7833AE5C">
            <w:pPr>
              <w:rPr>
                <w:rFonts w:hint="eastAsia" w:ascii="宋体" w:hAnsi="宋体" w:eastAsia="宋体" w:cs="Times New Roman"/>
                <w:szCs w:val="21"/>
              </w:rPr>
            </w:pPr>
          </w:p>
        </w:tc>
      </w:tr>
      <w:tr w14:paraId="6379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414" w:type="pct"/>
            <w:vAlign w:val="center"/>
          </w:tcPr>
          <w:p w14:paraId="5298F6D5">
            <w:pPr>
              <w:jc w:val="center"/>
              <w:rPr>
                <w:rFonts w:hint="eastAsia" w:ascii="宋体" w:hAnsi="宋体" w:eastAsia="宋体" w:cs="Times New Roman"/>
                <w:szCs w:val="21"/>
              </w:rPr>
            </w:pPr>
            <w:r>
              <w:rPr>
                <w:rFonts w:hint="eastAsia" w:ascii="宋体" w:hAnsi="宋体" w:eastAsia="宋体" w:cs="Times New Roman"/>
                <w:szCs w:val="21"/>
              </w:rPr>
              <w:t>答疑</w:t>
            </w:r>
          </w:p>
        </w:tc>
        <w:tc>
          <w:tcPr>
            <w:tcW w:w="315" w:type="pct"/>
            <w:vAlign w:val="center"/>
          </w:tcPr>
          <w:p w14:paraId="5142362D">
            <w:pPr>
              <w:jc w:val="center"/>
              <w:rPr>
                <w:rFonts w:hint="eastAsia" w:ascii="宋体" w:hAnsi="宋体" w:eastAsia="宋体" w:cs="Times New Roman"/>
                <w:szCs w:val="21"/>
              </w:rPr>
            </w:pPr>
            <w:r>
              <w:rPr>
                <w:rFonts w:hint="eastAsia" w:ascii="宋体" w:hAnsi="宋体" w:eastAsia="宋体" w:cs="Times New Roman"/>
                <w:szCs w:val="21"/>
              </w:rPr>
              <w:t>3</w:t>
            </w:r>
          </w:p>
        </w:tc>
        <w:tc>
          <w:tcPr>
            <w:tcW w:w="589" w:type="pct"/>
            <w:vAlign w:val="center"/>
          </w:tcPr>
          <w:p w14:paraId="74252C4B">
            <w:pPr>
              <w:jc w:val="center"/>
              <w:rPr>
                <w:rFonts w:hint="eastAsia" w:ascii="宋体" w:hAnsi="宋体" w:eastAsia="宋体" w:cs="Times New Roman"/>
                <w:szCs w:val="21"/>
              </w:rPr>
            </w:pPr>
            <w:r>
              <w:rPr>
                <w:rFonts w:hint="eastAsia" w:ascii="宋体" w:hAnsi="宋体" w:eastAsia="宋体" w:cs="Times New Roman"/>
                <w:szCs w:val="21"/>
              </w:rPr>
              <w:t>现场答疑</w:t>
            </w:r>
          </w:p>
        </w:tc>
        <w:tc>
          <w:tcPr>
            <w:tcW w:w="552" w:type="pct"/>
            <w:vAlign w:val="center"/>
          </w:tcPr>
          <w:p w14:paraId="5121322E">
            <w:pPr>
              <w:jc w:val="center"/>
              <w:rPr>
                <w:rFonts w:hint="eastAsia" w:ascii="宋体" w:hAnsi="宋体" w:eastAsia="宋体" w:cs="Times New Roman"/>
                <w:szCs w:val="21"/>
              </w:rPr>
            </w:pPr>
            <w:r>
              <w:rPr>
                <w:rFonts w:hint="eastAsia" w:ascii="宋体" w:hAnsi="宋体" w:eastAsia="宋体" w:cs="Times New Roman"/>
                <w:szCs w:val="21"/>
              </w:rPr>
              <w:t>20</w:t>
            </w:r>
          </w:p>
        </w:tc>
        <w:tc>
          <w:tcPr>
            <w:tcW w:w="3130" w:type="pct"/>
            <w:vAlign w:val="center"/>
          </w:tcPr>
          <w:p w14:paraId="0128A22D">
            <w:pPr>
              <w:jc w:val="left"/>
              <w:rPr>
                <w:rFonts w:hint="eastAsia" w:ascii="宋体" w:hAnsi="宋体" w:eastAsia="宋体" w:cs="宋体"/>
                <w:color w:val="000000"/>
                <w:szCs w:val="21"/>
              </w:rPr>
            </w:pPr>
            <w:r>
              <w:rPr>
                <w:rFonts w:hint="eastAsia" w:ascii="宋体" w:hAnsi="宋体" w:eastAsia="宋体" w:cs="宋体"/>
                <w:color w:val="000000"/>
                <w:szCs w:val="21"/>
              </w:rPr>
              <w:t>（1）投标人对投标方案、技术优势的讲解，以及就该项目难点回答评标专家现场提问，</w:t>
            </w:r>
            <w:r>
              <w:rPr>
                <w:rFonts w:hint="eastAsia" w:ascii="宋体" w:hAnsi="宋体" w:eastAsia="宋体" w:cs="Times New Roman"/>
                <w:bCs/>
                <w:szCs w:val="21"/>
              </w:rPr>
              <w:t>打分</w:t>
            </w:r>
            <w:r>
              <w:rPr>
                <w:rFonts w:ascii="宋体" w:hAnsi="宋体" w:eastAsia="宋体" w:cs="Times New Roman"/>
                <w:bCs/>
                <w:szCs w:val="21"/>
              </w:rPr>
              <w:t>0-</w:t>
            </w:r>
            <w:r>
              <w:rPr>
                <w:rFonts w:hint="eastAsia" w:ascii="宋体" w:hAnsi="宋体" w:eastAsia="宋体" w:cs="Times New Roman"/>
                <w:bCs/>
                <w:szCs w:val="21"/>
              </w:rPr>
              <w:t>15分</w:t>
            </w:r>
            <w:r>
              <w:rPr>
                <w:rFonts w:hint="eastAsia" w:ascii="宋体" w:hAnsi="宋体" w:eastAsia="宋体" w:cs="Times New Roman"/>
                <w:szCs w:val="21"/>
              </w:rPr>
              <w:t>。</w:t>
            </w:r>
          </w:p>
          <w:p w14:paraId="018EEF26">
            <w:pPr>
              <w:jc w:val="left"/>
              <w:rPr>
                <w:rFonts w:hint="eastAsia" w:ascii="宋体" w:hAnsi="宋体" w:eastAsia="宋体" w:cs="宋体"/>
                <w:color w:val="000000"/>
                <w:szCs w:val="21"/>
              </w:rPr>
            </w:pPr>
            <w:r>
              <w:rPr>
                <w:rFonts w:hint="eastAsia" w:ascii="宋体" w:hAnsi="宋体" w:eastAsia="宋体" w:cs="宋体"/>
                <w:color w:val="000000"/>
                <w:szCs w:val="21"/>
              </w:rPr>
              <w:t>（2）是否了解招标方现有设备配置，</w:t>
            </w:r>
            <w:r>
              <w:rPr>
                <w:rFonts w:hint="eastAsia" w:ascii="宋体" w:hAnsi="宋体" w:eastAsia="宋体" w:cs="Times New Roman"/>
                <w:bCs/>
                <w:szCs w:val="21"/>
              </w:rPr>
              <w:t>打分</w:t>
            </w:r>
            <w:r>
              <w:rPr>
                <w:rFonts w:ascii="宋体" w:hAnsi="宋体" w:eastAsia="宋体" w:cs="Times New Roman"/>
                <w:bCs/>
                <w:szCs w:val="21"/>
              </w:rPr>
              <w:t>0-</w:t>
            </w:r>
            <w:r>
              <w:rPr>
                <w:rFonts w:hint="eastAsia" w:ascii="宋体" w:hAnsi="宋体" w:eastAsia="宋体" w:cs="Times New Roman"/>
                <w:bCs/>
                <w:szCs w:val="21"/>
              </w:rPr>
              <w:t>5分</w:t>
            </w:r>
            <w:r>
              <w:rPr>
                <w:rFonts w:hint="eastAsia" w:ascii="宋体" w:hAnsi="宋体" w:eastAsia="宋体" w:cs="Times New Roman"/>
                <w:szCs w:val="21"/>
              </w:rPr>
              <w:t>。</w:t>
            </w:r>
          </w:p>
        </w:tc>
      </w:tr>
      <w:tr w14:paraId="48A5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trPr>
        <w:tc>
          <w:tcPr>
            <w:tcW w:w="414" w:type="pct"/>
            <w:vAlign w:val="center"/>
          </w:tcPr>
          <w:p w14:paraId="063BFDFF">
            <w:pPr>
              <w:jc w:val="center"/>
              <w:rPr>
                <w:rFonts w:hint="eastAsia" w:ascii="宋体" w:hAnsi="宋体" w:eastAsia="宋体" w:cs="宋体"/>
                <w:sz w:val="18"/>
                <w:szCs w:val="18"/>
              </w:rPr>
            </w:pPr>
            <w:r>
              <w:rPr>
                <w:rFonts w:hint="eastAsia" w:ascii="宋体" w:hAnsi="宋体" w:eastAsia="宋体" w:cs="Times New Roman"/>
                <w:szCs w:val="21"/>
              </w:rPr>
              <w:t>技术偏离</w:t>
            </w:r>
          </w:p>
        </w:tc>
        <w:tc>
          <w:tcPr>
            <w:tcW w:w="315" w:type="pct"/>
            <w:vAlign w:val="center"/>
          </w:tcPr>
          <w:p w14:paraId="468BDAC1">
            <w:pPr>
              <w:jc w:val="center"/>
              <w:rPr>
                <w:rFonts w:hint="eastAsia" w:ascii="宋体" w:hAnsi="宋体" w:eastAsia="宋体" w:cs="宋体"/>
                <w:sz w:val="18"/>
                <w:szCs w:val="18"/>
              </w:rPr>
            </w:pPr>
            <w:r>
              <w:rPr>
                <w:rFonts w:hint="eastAsia" w:ascii="宋体" w:hAnsi="宋体" w:eastAsia="宋体" w:cs="Times New Roman"/>
                <w:szCs w:val="21"/>
              </w:rPr>
              <w:t>4</w:t>
            </w:r>
          </w:p>
        </w:tc>
        <w:tc>
          <w:tcPr>
            <w:tcW w:w="589" w:type="pct"/>
            <w:vAlign w:val="center"/>
          </w:tcPr>
          <w:p w14:paraId="7E540403">
            <w:pPr>
              <w:jc w:val="center"/>
              <w:rPr>
                <w:rFonts w:hint="eastAsia" w:ascii="宋体" w:hAnsi="宋体" w:eastAsia="宋体" w:cs="宋体"/>
                <w:sz w:val="18"/>
                <w:szCs w:val="18"/>
              </w:rPr>
            </w:pPr>
            <w:r>
              <w:rPr>
                <w:rFonts w:hint="eastAsia" w:ascii="宋体" w:hAnsi="宋体" w:eastAsia="宋体" w:cs="Times New Roman"/>
                <w:szCs w:val="21"/>
              </w:rPr>
              <w:t>技术偏离</w:t>
            </w:r>
          </w:p>
        </w:tc>
        <w:tc>
          <w:tcPr>
            <w:tcW w:w="552" w:type="pct"/>
            <w:vAlign w:val="center"/>
          </w:tcPr>
          <w:p w14:paraId="782AE87D">
            <w:pPr>
              <w:jc w:val="center"/>
              <w:rPr>
                <w:rFonts w:hint="eastAsia" w:ascii="宋体" w:hAnsi="宋体" w:eastAsia="宋体" w:cs="宋体"/>
                <w:sz w:val="18"/>
                <w:szCs w:val="18"/>
              </w:rPr>
            </w:pPr>
            <w:r>
              <w:rPr>
                <w:rFonts w:hint="eastAsia" w:ascii="宋体" w:hAnsi="宋体" w:eastAsia="宋体" w:cs="Times New Roman"/>
                <w:szCs w:val="21"/>
              </w:rPr>
              <w:t>10</w:t>
            </w:r>
          </w:p>
        </w:tc>
        <w:tc>
          <w:tcPr>
            <w:tcW w:w="3130" w:type="pct"/>
            <w:vAlign w:val="center"/>
          </w:tcPr>
          <w:p w14:paraId="4C9079A0">
            <w:pPr>
              <w:jc w:val="left"/>
              <w:rPr>
                <w:rFonts w:hint="eastAsia" w:ascii="宋体" w:hAnsi="宋体" w:eastAsia="宋体" w:cs="Times New Roman"/>
                <w:bCs/>
                <w:szCs w:val="21"/>
              </w:rPr>
            </w:pPr>
            <w:r>
              <w:rPr>
                <w:rFonts w:hint="eastAsia" w:ascii="宋体" w:hAnsi="宋体" w:eastAsia="宋体" w:cs="Times New Roman"/>
                <w:bCs/>
                <w:szCs w:val="21"/>
              </w:rPr>
              <w:t>根据各投标人的核心产品的配置参数、技术偏离情况，在满足我司技术基本要求的前提下偏离。由评标委员会成员独立进行客观、公正的评价打分。</w:t>
            </w:r>
          </w:p>
          <w:p w14:paraId="66595AA9">
            <w:pPr>
              <w:jc w:val="left"/>
              <w:rPr>
                <w:rFonts w:hint="eastAsia" w:ascii="宋体" w:hAnsi="宋体" w:eastAsia="宋体" w:cs="Times New Roman"/>
                <w:bCs/>
                <w:szCs w:val="21"/>
              </w:rPr>
            </w:pPr>
            <w:r>
              <w:rPr>
                <w:rFonts w:hint="eastAsia" w:ascii="宋体" w:hAnsi="宋体" w:eastAsia="宋体" w:cs="Times New Roman"/>
                <w:bCs/>
                <w:szCs w:val="21"/>
              </w:rPr>
              <w:t>（1）无负偏离得6分；</w:t>
            </w:r>
          </w:p>
          <w:p w14:paraId="171FAEFB">
            <w:pPr>
              <w:jc w:val="left"/>
              <w:rPr>
                <w:rFonts w:hint="eastAsia" w:ascii="宋体" w:hAnsi="宋体" w:eastAsia="宋体" w:cs="Times New Roman"/>
                <w:bCs/>
                <w:szCs w:val="21"/>
              </w:rPr>
            </w:pPr>
            <w:r>
              <w:rPr>
                <w:rFonts w:hint="eastAsia" w:ascii="宋体" w:hAnsi="宋体" w:eastAsia="宋体" w:cs="Times New Roman"/>
                <w:bCs/>
                <w:szCs w:val="21"/>
              </w:rPr>
              <w:t>一般偏离一项扣2分，较大偏离一项扣4分，最低</w:t>
            </w:r>
            <w:r>
              <w:rPr>
                <w:rFonts w:ascii="宋体" w:hAnsi="宋体" w:eastAsia="宋体" w:cs="Times New Roman"/>
                <w:bCs/>
                <w:szCs w:val="21"/>
              </w:rPr>
              <w:t>0</w:t>
            </w:r>
            <w:r>
              <w:rPr>
                <w:rFonts w:hint="eastAsia" w:ascii="宋体" w:hAnsi="宋体" w:eastAsia="宋体" w:cs="Times New Roman"/>
                <w:bCs/>
                <w:szCs w:val="21"/>
              </w:rPr>
              <w:t>分；</w:t>
            </w:r>
          </w:p>
          <w:p w14:paraId="2125F7ED">
            <w:pPr>
              <w:jc w:val="left"/>
              <w:rPr>
                <w:rFonts w:hint="eastAsia" w:ascii="宋体" w:hAnsi="宋体" w:eastAsia="宋体" w:cs="宋体"/>
                <w:bCs/>
                <w:szCs w:val="21"/>
              </w:rPr>
            </w:pPr>
            <w:r>
              <w:rPr>
                <w:rFonts w:hint="eastAsia" w:ascii="宋体" w:hAnsi="宋体" w:eastAsia="宋体" w:cs="宋体"/>
                <w:bCs/>
                <w:szCs w:val="21"/>
              </w:rPr>
              <w:t>星标项不允许偏离，若有偏离项目直接淘汰。</w:t>
            </w:r>
          </w:p>
          <w:p w14:paraId="48E38A5C">
            <w:pPr>
              <w:jc w:val="left"/>
              <w:rPr>
                <w:rFonts w:hint="eastAsia" w:ascii="宋体" w:hAnsi="宋体" w:eastAsia="宋体" w:cs="宋体"/>
                <w:bCs/>
                <w:szCs w:val="21"/>
              </w:rPr>
            </w:pPr>
            <w:r>
              <w:rPr>
                <w:rFonts w:hint="eastAsia" w:ascii="宋体" w:hAnsi="宋体" w:eastAsia="宋体" w:cs="宋体"/>
                <w:bCs/>
                <w:szCs w:val="21"/>
              </w:rPr>
              <w:t>（2）实质性正偏离，一项加2分，最高4分。</w:t>
            </w:r>
          </w:p>
        </w:tc>
      </w:tr>
      <w:tr w14:paraId="093B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trPr>
        <w:tc>
          <w:tcPr>
            <w:tcW w:w="414" w:type="pct"/>
            <w:vMerge w:val="restart"/>
            <w:vAlign w:val="center"/>
          </w:tcPr>
          <w:p w14:paraId="7D95A511">
            <w:pPr>
              <w:jc w:val="center"/>
              <w:rPr>
                <w:rFonts w:hint="eastAsia" w:ascii="宋体" w:hAnsi="宋体" w:eastAsia="宋体" w:cs="宋体"/>
                <w:sz w:val="18"/>
                <w:szCs w:val="18"/>
              </w:rPr>
            </w:pPr>
            <w:r>
              <w:rPr>
                <w:rFonts w:hint="eastAsia" w:ascii="宋体" w:hAnsi="宋体" w:eastAsia="宋体" w:cs="Times New Roman"/>
                <w:szCs w:val="21"/>
              </w:rPr>
              <w:t>售后及服务</w:t>
            </w:r>
          </w:p>
        </w:tc>
        <w:tc>
          <w:tcPr>
            <w:tcW w:w="315" w:type="pct"/>
            <w:vAlign w:val="center"/>
          </w:tcPr>
          <w:p w14:paraId="70EA7FEC">
            <w:pPr>
              <w:jc w:val="center"/>
              <w:rPr>
                <w:rFonts w:hint="eastAsia" w:ascii="宋体" w:hAnsi="宋体" w:eastAsia="宋体" w:cs="宋体"/>
                <w:sz w:val="18"/>
                <w:szCs w:val="18"/>
              </w:rPr>
            </w:pPr>
            <w:r>
              <w:rPr>
                <w:rFonts w:hint="eastAsia" w:ascii="宋体" w:hAnsi="宋体" w:eastAsia="宋体" w:cs="Times New Roman"/>
                <w:szCs w:val="21"/>
              </w:rPr>
              <w:t>5</w:t>
            </w:r>
          </w:p>
        </w:tc>
        <w:tc>
          <w:tcPr>
            <w:tcW w:w="589" w:type="pct"/>
            <w:vAlign w:val="center"/>
          </w:tcPr>
          <w:p w14:paraId="16709377">
            <w:pPr>
              <w:jc w:val="center"/>
              <w:rPr>
                <w:rFonts w:hint="eastAsia" w:ascii="宋体" w:hAnsi="宋体" w:eastAsia="宋体" w:cs="Times New Roman"/>
                <w:szCs w:val="21"/>
              </w:rPr>
            </w:pPr>
            <w:r>
              <w:rPr>
                <w:rFonts w:hint="eastAsia" w:ascii="宋体" w:hAnsi="宋体" w:eastAsia="宋体" w:cs="Times New Roman"/>
                <w:szCs w:val="21"/>
              </w:rPr>
              <w:t>技术培训</w:t>
            </w:r>
          </w:p>
          <w:p w14:paraId="6F3A7F96">
            <w:pPr>
              <w:jc w:val="center"/>
              <w:rPr>
                <w:rFonts w:hint="eastAsia" w:ascii="宋体" w:hAnsi="宋体" w:eastAsia="宋体" w:cs="宋体"/>
                <w:sz w:val="18"/>
                <w:szCs w:val="18"/>
              </w:rPr>
            </w:pPr>
            <w:r>
              <w:rPr>
                <w:rFonts w:hint="eastAsia" w:ascii="宋体" w:hAnsi="宋体" w:eastAsia="宋体" w:cs="Times New Roman"/>
                <w:szCs w:val="21"/>
              </w:rPr>
              <w:t>方案</w:t>
            </w:r>
          </w:p>
        </w:tc>
        <w:tc>
          <w:tcPr>
            <w:tcW w:w="552" w:type="pct"/>
            <w:vAlign w:val="center"/>
          </w:tcPr>
          <w:p w14:paraId="323D8B43">
            <w:pPr>
              <w:jc w:val="center"/>
              <w:rPr>
                <w:rFonts w:hint="eastAsia" w:ascii="宋体" w:hAnsi="宋体" w:eastAsia="宋体" w:cs="宋体"/>
                <w:szCs w:val="21"/>
              </w:rPr>
            </w:pPr>
            <w:r>
              <w:rPr>
                <w:rFonts w:hint="eastAsia" w:ascii="宋体" w:hAnsi="宋体" w:eastAsia="宋体" w:cs="宋体"/>
                <w:szCs w:val="21"/>
              </w:rPr>
              <w:t>2</w:t>
            </w:r>
          </w:p>
        </w:tc>
        <w:tc>
          <w:tcPr>
            <w:tcW w:w="3130" w:type="pct"/>
            <w:vAlign w:val="center"/>
          </w:tcPr>
          <w:p w14:paraId="6FC8E666">
            <w:pPr>
              <w:jc w:val="left"/>
              <w:rPr>
                <w:rFonts w:hint="eastAsia" w:ascii="宋体" w:hAnsi="宋体" w:eastAsia="宋体" w:cs="Times New Roman"/>
                <w:bCs/>
                <w:szCs w:val="21"/>
              </w:rPr>
            </w:pPr>
            <w:r>
              <w:rPr>
                <w:rFonts w:hint="eastAsia" w:ascii="宋体" w:hAnsi="宋体" w:eastAsia="宋体" w:cs="Times New Roman"/>
                <w:bCs/>
                <w:szCs w:val="21"/>
              </w:rPr>
              <w:t>根据投标人技术培训方案的科学、合理、可行进行打分，0-2分。</w:t>
            </w:r>
          </w:p>
        </w:tc>
      </w:tr>
      <w:tr w14:paraId="4B2E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414" w:type="pct"/>
            <w:vMerge w:val="continue"/>
            <w:vAlign w:val="center"/>
          </w:tcPr>
          <w:p w14:paraId="53120686">
            <w:pPr>
              <w:jc w:val="center"/>
              <w:rPr>
                <w:rFonts w:hint="eastAsia" w:ascii="宋体" w:hAnsi="宋体" w:eastAsia="宋体" w:cs="宋体"/>
                <w:sz w:val="18"/>
                <w:szCs w:val="18"/>
              </w:rPr>
            </w:pPr>
          </w:p>
        </w:tc>
        <w:tc>
          <w:tcPr>
            <w:tcW w:w="315" w:type="pct"/>
            <w:vAlign w:val="center"/>
          </w:tcPr>
          <w:p w14:paraId="7591170C">
            <w:pPr>
              <w:jc w:val="center"/>
              <w:rPr>
                <w:rFonts w:hint="eastAsia" w:ascii="宋体" w:hAnsi="宋体" w:eastAsia="宋体" w:cs="宋体"/>
                <w:sz w:val="18"/>
                <w:szCs w:val="18"/>
              </w:rPr>
            </w:pPr>
            <w:r>
              <w:rPr>
                <w:rFonts w:hint="eastAsia" w:ascii="宋体" w:hAnsi="宋体" w:eastAsia="宋体" w:cs="Times New Roman"/>
                <w:szCs w:val="21"/>
              </w:rPr>
              <w:t>6</w:t>
            </w:r>
          </w:p>
        </w:tc>
        <w:tc>
          <w:tcPr>
            <w:tcW w:w="589" w:type="pct"/>
            <w:shd w:val="clear" w:color="auto" w:fill="auto"/>
            <w:vAlign w:val="center"/>
          </w:tcPr>
          <w:p w14:paraId="65C13FC5">
            <w:pPr>
              <w:jc w:val="center"/>
              <w:rPr>
                <w:rFonts w:hint="eastAsia" w:ascii="宋体" w:hAnsi="宋体" w:eastAsia="宋体" w:cs="Times New Roman"/>
                <w:szCs w:val="21"/>
              </w:rPr>
            </w:pPr>
            <w:r>
              <w:rPr>
                <w:rFonts w:hint="eastAsia" w:ascii="宋体" w:hAnsi="宋体" w:eastAsia="宋体" w:cs="Times New Roman"/>
                <w:szCs w:val="21"/>
              </w:rPr>
              <w:t>售后技术</w:t>
            </w:r>
          </w:p>
          <w:p w14:paraId="5A2E156E">
            <w:pPr>
              <w:jc w:val="center"/>
              <w:rPr>
                <w:rFonts w:hint="eastAsia" w:ascii="宋体" w:hAnsi="宋体" w:eastAsia="宋体" w:cs="宋体"/>
                <w:sz w:val="18"/>
                <w:szCs w:val="18"/>
              </w:rPr>
            </w:pPr>
            <w:r>
              <w:rPr>
                <w:rFonts w:hint="eastAsia" w:ascii="宋体" w:hAnsi="宋体" w:eastAsia="宋体" w:cs="Times New Roman"/>
                <w:szCs w:val="21"/>
              </w:rPr>
              <w:t>力量</w:t>
            </w:r>
          </w:p>
        </w:tc>
        <w:tc>
          <w:tcPr>
            <w:tcW w:w="552" w:type="pct"/>
            <w:shd w:val="clear" w:color="auto" w:fill="auto"/>
            <w:vAlign w:val="center"/>
          </w:tcPr>
          <w:p w14:paraId="34F8F05B">
            <w:pPr>
              <w:jc w:val="center"/>
              <w:rPr>
                <w:rFonts w:hint="eastAsia" w:ascii="宋体" w:hAnsi="宋体" w:eastAsia="宋体" w:cs="宋体"/>
                <w:sz w:val="18"/>
                <w:szCs w:val="18"/>
              </w:rPr>
            </w:pPr>
            <w:r>
              <w:rPr>
                <w:rFonts w:hint="eastAsia" w:ascii="宋体" w:hAnsi="宋体" w:eastAsia="宋体" w:cs="Times New Roman"/>
                <w:szCs w:val="21"/>
              </w:rPr>
              <w:t>5</w:t>
            </w:r>
          </w:p>
        </w:tc>
        <w:tc>
          <w:tcPr>
            <w:tcW w:w="3130" w:type="pct"/>
            <w:shd w:val="clear" w:color="auto" w:fill="auto"/>
            <w:vAlign w:val="center"/>
          </w:tcPr>
          <w:p w14:paraId="53CF1A3C">
            <w:pPr>
              <w:jc w:val="left"/>
              <w:rPr>
                <w:rFonts w:hint="eastAsia" w:ascii="宋体" w:hAnsi="宋体" w:eastAsia="宋体" w:cs="Times New Roman"/>
                <w:bCs/>
                <w:szCs w:val="21"/>
              </w:rPr>
            </w:pPr>
            <w:r>
              <w:rPr>
                <w:rFonts w:hint="eastAsia" w:ascii="宋体" w:hAnsi="宋体" w:eastAsia="宋体" w:cs="Times New Roman"/>
                <w:bCs/>
                <w:szCs w:val="21"/>
              </w:rPr>
              <w:t>根据投标人在国内常驻专业技术力量的维保机构数量和规模进行打分，0-5分。</w:t>
            </w:r>
          </w:p>
        </w:tc>
      </w:tr>
      <w:tr w14:paraId="01BD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414" w:type="pct"/>
            <w:vMerge w:val="continue"/>
            <w:vAlign w:val="center"/>
          </w:tcPr>
          <w:p w14:paraId="0D21104C">
            <w:pPr>
              <w:jc w:val="center"/>
              <w:rPr>
                <w:rFonts w:hint="eastAsia" w:ascii="宋体" w:hAnsi="宋体" w:eastAsia="宋体" w:cs="宋体"/>
                <w:sz w:val="18"/>
                <w:szCs w:val="18"/>
              </w:rPr>
            </w:pPr>
          </w:p>
        </w:tc>
        <w:tc>
          <w:tcPr>
            <w:tcW w:w="315" w:type="pct"/>
            <w:vAlign w:val="center"/>
          </w:tcPr>
          <w:p w14:paraId="487AE669">
            <w:pPr>
              <w:jc w:val="center"/>
              <w:rPr>
                <w:rFonts w:hint="eastAsia" w:ascii="宋体" w:hAnsi="宋体" w:eastAsia="宋体" w:cs="Times New Roman"/>
                <w:szCs w:val="21"/>
              </w:rPr>
            </w:pPr>
            <w:r>
              <w:rPr>
                <w:rFonts w:hint="eastAsia" w:ascii="宋体" w:hAnsi="宋体" w:eastAsia="宋体" w:cs="Times New Roman"/>
                <w:szCs w:val="21"/>
              </w:rPr>
              <w:t>7</w:t>
            </w:r>
          </w:p>
        </w:tc>
        <w:tc>
          <w:tcPr>
            <w:tcW w:w="589" w:type="pct"/>
            <w:shd w:val="clear" w:color="auto" w:fill="auto"/>
            <w:vAlign w:val="center"/>
          </w:tcPr>
          <w:p w14:paraId="2DE629D4">
            <w:pPr>
              <w:jc w:val="center"/>
              <w:rPr>
                <w:rFonts w:hint="eastAsia" w:ascii="宋体" w:hAnsi="宋体" w:eastAsia="宋体" w:cs="Times New Roman"/>
                <w:szCs w:val="21"/>
              </w:rPr>
            </w:pPr>
            <w:r>
              <w:rPr>
                <w:rFonts w:hint="eastAsia" w:ascii="宋体" w:hAnsi="宋体" w:eastAsia="宋体" w:cs="Times New Roman"/>
                <w:szCs w:val="21"/>
              </w:rPr>
              <w:t>售后响应时间</w:t>
            </w:r>
          </w:p>
        </w:tc>
        <w:tc>
          <w:tcPr>
            <w:tcW w:w="552" w:type="pct"/>
            <w:shd w:val="clear" w:color="auto" w:fill="auto"/>
            <w:vAlign w:val="center"/>
          </w:tcPr>
          <w:p w14:paraId="71DF8221">
            <w:pPr>
              <w:jc w:val="center"/>
              <w:rPr>
                <w:rFonts w:hint="eastAsia" w:ascii="宋体" w:hAnsi="宋体" w:eastAsia="宋体" w:cs="Times New Roman"/>
                <w:szCs w:val="21"/>
              </w:rPr>
            </w:pPr>
            <w:r>
              <w:rPr>
                <w:rFonts w:hint="eastAsia" w:ascii="宋体" w:hAnsi="宋体" w:eastAsia="宋体" w:cs="Times New Roman"/>
                <w:szCs w:val="21"/>
              </w:rPr>
              <w:t>3</w:t>
            </w:r>
          </w:p>
        </w:tc>
        <w:tc>
          <w:tcPr>
            <w:tcW w:w="3130" w:type="pct"/>
            <w:shd w:val="clear" w:color="auto" w:fill="auto"/>
            <w:vAlign w:val="center"/>
          </w:tcPr>
          <w:p w14:paraId="26901D35">
            <w:pPr>
              <w:jc w:val="left"/>
              <w:rPr>
                <w:rFonts w:hint="eastAsia" w:ascii="宋体" w:hAnsi="宋体" w:eastAsia="宋体" w:cs="Times New Roman"/>
                <w:bCs/>
                <w:szCs w:val="21"/>
              </w:rPr>
            </w:pPr>
            <w:r>
              <w:rPr>
                <w:rFonts w:hint="eastAsia" w:ascii="宋体" w:hAnsi="宋体" w:eastAsia="宋体" w:cs="Times New Roman"/>
                <w:szCs w:val="21"/>
              </w:rPr>
              <w:t>根据投标人售后服务的承诺和具体的保证措施，承诺到现场的响应时间进行打分，0-3分。</w:t>
            </w:r>
          </w:p>
        </w:tc>
      </w:tr>
    </w:tbl>
    <w:p w14:paraId="036BD675">
      <w:pPr>
        <w:pStyle w:val="20"/>
        <w:outlineLvl w:val="2"/>
        <w:rPr>
          <w:rFonts w:hAnsi="宋体" w:eastAsia="宋体" w:cs="宋体"/>
          <w:b/>
          <w:bCs/>
          <w:color w:val="000000"/>
          <w:sz w:val="24"/>
          <w:szCs w:val="24"/>
        </w:rPr>
        <w:sectPr>
          <w:footerReference r:id="rId35" w:type="default"/>
          <w:pgSz w:w="11906" w:h="16838"/>
          <w:pgMar w:top="1588" w:right="1417" w:bottom="1134" w:left="1417" w:header="851" w:footer="992" w:gutter="0"/>
          <w:cols w:space="0" w:num="1"/>
          <w:titlePg/>
          <w:docGrid w:type="lines" w:linePitch="312" w:charSpace="0"/>
        </w:sectPr>
      </w:pPr>
    </w:p>
    <w:p w14:paraId="6DCD804B">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3E068945">
      <w:pPr>
        <w:adjustRightInd w:val="0"/>
        <w:snapToGrid w:val="0"/>
        <w:jc w:val="left"/>
        <w:rPr>
          <w:rFonts w:ascii="宋体" w:hAnsi="宋体" w:eastAsia="宋体" w:cs="宋体"/>
          <w:sz w:val="24"/>
          <w:szCs w:val="24"/>
        </w:rPr>
      </w:pPr>
    </w:p>
    <w:p w14:paraId="5DAEAA8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D1CB56A">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4E41101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61642A19">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2"/>
                    <a:stretch>
                      <a:fillRect/>
                    </a:stretch>
                  </pic:blipFill>
                  <pic:spPr>
                    <a:xfrm>
                      <a:off x="0" y="0"/>
                      <a:ext cx="5760085" cy="2933377"/>
                    </a:xfrm>
                    <a:prstGeom prst="rect">
                      <a:avLst/>
                    </a:prstGeom>
                  </pic:spPr>
                </pic:pic>
              </a:graphicData>
            </a:graphic>
          </wp:inline>
        </w:drawing>
      </w:r>
    </w:p>
    <w:p w14:paraId="476B591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8EF6B8A">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3"/>
                    <a:stretch>
                      <a:fillRect/>
                    </a:stretch>
                  </pic:blipFill>
                  <pic:spPr>
                    <a:xfrm>
                      <a:off x="0" y="0"/>
                      <a:ext cx="5760085" cy="2766707"/>
                    </a:xfrm>
                    <a:prstGeom prst="rect">
                      <a:avLst/>
                    </a:prstGeom>
                  </pic:spPr>
                </pic:pic>
              </a:graphicData>
            </a:graphic>
          </wp:inline>
        </w:drawing>
      </w:r>
    </w:p>
    <w:p w14:paraId="5887DB53">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526A0016">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4"/>
                    <a:stretch>
                      <a:fillRect/>
                    </a:stretch>
                  </pic:blipFill>
                  <pic:spPr>
                    <a:xfrm>
                      <a:off x="0" y="0"/>
                      <a:ext cx="5760085" cy="2870054"/>
                    </a:xfrm>
                    <a:prstGeom prst="rect">
                      <a:avLst/>
                    </a:prstGeom>
                  </pic:spPr>
                </pic:pic>
              </a:graphicData>
            </a:graphic>
          </wp:inline>
        </w:drawing>
      </w:r>
    </w:p>
    <w:p w14:paraId="3D60563F">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F15B039">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5"/>
                    <a:stretch>
                      <a:fillRect/>
                    </a:stretch>
                  </pic:blipFill>
                  <pic:spPr>
                    <a:xfrm>
                      <a:off x="0" y="0"/>
                      <a:ext cx="5760085" cy="2853375"/>
                    </a:xfrm>
                    <a:prstGeom prst="rect">
                      <a:avLst/>
                    </a:prstGeom>
                  </pic:spPr>
                </pic:pic>
              </a:graphicData>
            </a:graphic>
          </wp:inline>
        </w:drawing>
      </w:r>
    </w:p>
    <w:p w14:paraId="363484D7">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36C5B74D">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14:paraId="7153C99F">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4B2CFA4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详见手机短信</w:t>
      </w:r>
    </w:p>
    <w:p w14:paraId="3ACE2E08">
      <w:pPr>
        <w:rPr>
          <w:rFonts w:ascii="宋体" w:hAnsi="宋体" w:eastAsia="宋体" w:cs="宋体"/>
          <w:color w:val="000000"/>
        </w:rPr>
      </w:pPr>
    </w:p>
    <w:p w14:paraId="156A2649">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6"/>
                    <a:stretch>
                      <a:fillRect/>
                    </a:stretch>
                  </pic:blipFill>
                  <pic:spPr>
                    <a:xfrm>
                      <a:off x="0" y="0"/>
                      <a:ext cx="5760085" cy="2810122"/>
                    </a:xfrm>
                    <a:prstGeom prst="rect">
                      <a:avLst/>
                    </a:prstGeom>
                  </pic:spPr>
                </pic:pic>
              </a:graphicData>
            </a:graphic>
          </wp:inline>
        </w:drawing>
      </w:r>
    </w:p>
    <w:p w14:paraId="25981B09">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7"/>
                    <a:stretch>
                      <a:fillRect/>
                    </a:stretch>
                  </pic:blipFill>
                  <pic:spPr>
                    <a:xfrm>
                      <a:off x="0" y="0"/>
                      <a:ext cx="5760085" cy="2820042"/>
                    </a:xfrm>
                    <a:prstGeom prst="rect">
                      <a:avLst/>
                    </a:prstGeom>
                  </pic:spPr>
                </pic:pic>
              </a:graphicData>
            </a:graphic>
          </wp:inline>
        </w:drawing>
      </w:r>
    </w:p>
    <w:p w14:paraId="16865242">
      <w:pPr>
        <w:pStyle w:val="20"/>
      </w:pPr>
    </w:p>
    <w:p w14:paraId="7FF25D69">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6A8777A8">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D0B87ED">
      <w:pPr>
        <w:pStyle w:val="20"/>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14:paraId="0EBA4D23">
      <w:pPr>
        <w:pStyle w:val="20"/>
        <w:sectPr>
          <w:pgSz w:w="11906" w:h="16838"/>
          <w:pgMar w:top="1588" w:right="1418" w:bottom="1134" w:left="1418" w:header="851" w:footer="992" w:gutter="0"/>
          <w:cols w:space="720" w:num="1"/>
          <w:titlePg/>
          <w:docGrid w:type="lines" w:linePitch="312" w:charSpace="0"/>
        </w:sectPr>
      </w:pPr>
    </w:p>
    <w:p w14:paraId="09C91F48">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2A27C7C6">
      <w:pPr>
        <w:spacing w:line="360" w:lineRule="auto"/>
        <w:rPr>
          <w:rStyle w:val="47"/>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r>
        <w:rPr>
          <w:rStyle w:val="47"/>
          <w:rFonts w:hint="eastAsia" w:ascii="宋体" w:hAnsi="宋体" w:eastAsia="宋体" w:cs="宋体"/>
          <w:sz w:val="24"/>
          <w:szCs w:val="24"/>
        </w:rPr>
        <w:t>（以下内容可能非最新版本，仅供参考，请登录系统网址后，点检查看最新版供应商手册）</w:t>
      </w:r>
    </w:p>
    <w:p w14:paraId="68ADEC11">
      <w:pPr>
        <w:spacing w:line="360" w:lineRule="auto"/>
      </w:pPr>
      <w:r>
        <mc:AlternateContent>
          <mc:Choice Requires="wps">
            <w:drawing>
              <wp:anchor distT="0" distB="0" distL="114300" distR="114300" simplePos="0" relativeHeight="25166950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950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8"/>
                    <a:stretch>
                      <a:fillRect/>
                    </a:stretch>
                  </pic:blipFill>
                  <pic:spPr>
                    <a:xfrm>
                      <a:off x="0" y="0"/>
                      <a:ext cx="4067175" cy="4876800"/>
                    </a:xfrm>
                    <a:prstGeom prst="rect">
                      <a:avLst/>
                    </a:prstGeom>
                    <a:noFill/>
                    <a:ln>
                      <a:noFill/>
                    </a:ln>
                  </pic:spPr>
                </pic:pic>
              </a:graphicData>
            </a:graphic>
          </wp:inline>
        </w:drawing>
      </w:r>
    </w:p>
    <w:p w14:paraId="2EE6C04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9E5A352">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13FA99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124AD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EF3C7BC">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A4E6B7F">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9"/>
                    <a:stretch>
                      <a:fillRect/>
                    </a:stretch>
                  </pic:blipFill>
                  <pic:spPr>
                    <a:xfrm>
                      <a:off x="0" y="0"/>
                      <a:ext cx="5760085" cy="2269864"/>
                    </a:xfrm>
                    <a:prstGeom prst="rect">
                      <a:avLst/>
                    </a:prstGeom>
                  </pic:spPr>
                </pic:pic>
              </a:graphicData>
            </a:graphic>
          </wp:inline>
        </w:drawing>
      </w:r>
    </w:p>
    <w:p w14:paraId="19A19F1C"/>
    <w:p w14:paraId="583F4C5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FB173C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1B62D22">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0"/>
                    <a:stretch>
                      <a:fillRect/>
                    </a:stretch>
                  </pic:blipFill>
                  <pic:spPr>
                    <a:xfrm>
                      <a:off x="0" y="0"/>
                      <a:ext cx="5760085" cy="2125673"/>
                    </a:xfrm>
                    <a:prstGeom prst="rect">
                      <a:avLst/>
                    </a:prstGeom>
                  </pic:spPr>
                </pic:pic>
              </a:graphicData>
            </a:graphic>
          </wp:inline>
        </w:drawing>
      </w:r>
    </w:p>
    <w:p w14:paraId="30263320">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17FB46E">
      <w:pPr>
        <w:pStyle w:val="20"/>
      </w:pPr>
      <w:r>
        <w:rPr>
          <w:rFonts w:hint="eastAsia" w:hAnsi="宋体" w:eastAsia="宋体" w:cs="宋体"/>
          <w:b/>
          <w:bCs/>
          <w:color w:val="000000"/>
          <w:sz w:val="24"/>
          <w:szCs w:val="28"/>
          <w:highlight w:val="yellow"/>
        </w:rPr>
        <w:t>注意：系统内的投标报价单位为“万元”，如开标现场发现填错报价，即直接淘汰。</w:t>
      </w:r>
    </w:p>
    <w:p w14:paraId="1DD19C12">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1"/>
                    <a:stretch>
                      <a:fillRect/>
                    </a:stretch>
                  </pic:blipFill>
                  <pic:spPr>
                    <a:xfrm>
                      <a:off x="0" y="0"/>
                      <a:ext cx="5490210" cy="2669498"/>
                    </a:xfrm>
                    <a:prstGeom prst="rect">
                      <a:avLst/>
                    </a:prstGeom>
                  </pic:spPr>
                </pic:pic>
              </a:graphicData>
            </a:graphic>
          </wp:inline>
        </w:drawing>
      </w:r>
    </w:p>
    <w:p w14:paraId="007C5BE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50CD8FF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4C514DCB">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401F12E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2"/>
                    <a:stretch>
                      <a:fillRect/>
                    </a:stretch>
                  </pic:blipFill>
                  <pic:spPr>
                    <a:xfrm>
                      <a:off x="0" y="0"/>
                      <a:ext cx="5490210" cy="1992743"/>
                    </a:xfrm>
                    <a:prstGeom prst="rect">
                      <a:avLst/>
                    </a:prstGeom>
                  </pic:spPr>
                </pic:pic>
              </a:graphicData>
            </a:graphic>
          </wp:inline>
        </w:drawing>
      </w:r>
    </w:p>
    <w:p w14:paraId="041BE86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7E61F5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2824B2F">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CB9CB7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0EBA95E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50D7797">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3A3333B4">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3"/>
                    <a:stretch>
                      <a:fillRect/>
                    </a:stretch>
                  </pic:blipFill>
                  <pic:spPr>
                    <a:xfrm>
                      <a:off x="0" y="0"/>
                      <a:ext cx="5490210" cy="2544669"/>
                    </a:xfrm>
                    <a:prstGeom prst="rect">
                      <a:avLst/>
                    </a:prstGeom>
                  </pic:spPr>
                </pic:pic>
              </a:graphicData>
            </a:graphic>
          </wp:inline>
        </w:drawing>
      </w:r>
    </w:p>
    <w:p w14:paraId="45E099A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9C1A6C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7DD4590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F0EAD30">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4"/>
                    <a:stretch>
                      <a:fillRect/>
                    </a:stretch>
                  </pic:blipFill>
                  <pic:spPr>
                    <a:xfrm>
                      <a:off x="0" y="0"/>
                      <a:ext cx="5760085" cy="1956600"/>
                    </a:xfrm>
                    <a:prstGeom prst="rect">
                      <a:avLst/>
                    </a:prstGeom>
                  </pic:spPr>
                </pic:pic>
              </a:graphicData>
            </a:graphic>
          </wp:inline>
        </w:drawing>
      </w:r>
    </w:p>
    <w:p w14:paraId="12B17853"/>
    <w:p w14:paraId="129A9CB6"/>
    <w:p w14:paraId="0568AA87"/>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37913">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7E4A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E07E4A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1DF18">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6A29A">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206A29A">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2FC8D">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4FE99">
                          <w:pPr>
                            <w:pStyle w:val="2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6A4FE99">
                    <w:pPr>
                      <w:pStyle w:val="2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4EB0D">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A8C6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BA8C6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CFDE5">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10D9B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A10D9B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7FEDC">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3CF1B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D3CF1B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39CF6">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9C51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489C51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00020">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8F06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E8F06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0A582">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F95D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46F95D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E3CFB">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8E71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E8E71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42393">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E7CA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A4E7CA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438E9">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CA203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CCA203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7D020">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B81CB">
    <w:pPr>
      <w:pStyle w:val="2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B30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6EB30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DC2F2">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C72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BEC72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0CBEA">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EA4C2">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22D41">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3D74F">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FAD76">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F0C90">
                          <w:pPr>
                            <w:pStyle w:val="2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87F0C90">
                    <w:pPr>
                      <w:pStyle w:val="25"/>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9FB45">
    <w:pPr>
      <w:pStyle w:val="25"/>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ADEF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69ADEF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EBA34">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2A22A">
                          <w:pPr>
                            <w:pStyle w:val="2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8C2A22A">
                    <w:pPr>
                      <w:pStyle w:val="2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8F572">
    <w:pPr>
      <w:pStyle w:val="25"/>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F2DDB">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A2F2DDB">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75D4B">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60EE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2C60EE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ECC24">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5CE23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C5CE23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140B1">
    <w:pPr>
      <w:pStyle w:val="2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EA997">
    <w:pPr>
      <w:pStyle w:val="25"/>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E608B">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54E608B">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66507">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B74F2">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302B74F2">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E67BA">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B4EC3A">
                          <w:pPr>
                            <w:pStyle w:val="2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24B4EC3A">
                    <w:pPr>
                      <w:pStyle w:val="2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41558">
    <w:pPr>
      <w:pStyle w:val="2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7A37FE">
                          <w:pPr>
                            <w:pStyle w:val="2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87A37FE">
                    <w:pPr>
                      <w:pStyle w:val="2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9FE73">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7EEAB">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B2C97">
    <w:pPr>
      <w:pStyle w:val="26"/>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85148">
    <w:pPr>
      <w:pStyle w:val="26"/>
    </w:pPr>
    <w:r>
      <w:rPr>
        <w:sz w:val="18"/>
      </w:rPr>
      <w:pict>
        <v:shape id="PowerPlusWaterMarkObject6451002" o:spid="_x0000_s2063" o:spt="136" type="#_x0000_t136" style="position:absolute;left:0pt;margin-left:472.35pt;margin-top:385.7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2064" o:spt="136" type="#_x0000_t136" style="position:absolute;left:0pt;margin-left:359.95pt;margin-top:498.2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2065" o:spt="136" type="#_x0000_t136" style="position:absolute;left:0pt;margin-left:247.5pt;margin-top:610.6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2066" o:spt="136" type="#_x0000_t136" style="position:absolute;left:0pt;margin-left:135.05pt;margin-top:723.0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2067" o:spt="136" type="#_x0000_t136" style="position:absolute;left:0pt;margin-left:472.35pt;margin-top:26.4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2068" o:spt="136" type="#_x0000_t136" style="position:absolute;left:0pt;margin-left:359.95pt;margin-top:138.9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2069" o:spt="136" type="#_x0000_t136" style="position:absolute;left:0pt;margin-left:247.5pt;margin-top:251.3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2070" o:spt="136" type="#_x0000_t136" style="position:absolute;left:0pt;margin-left:135.05pt;margin-top:363.7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2071" o:spt="136" type="#_x0000_t136" style="position:absolute;left:0pt;margin-left:22.65pt;margin-top:476.2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2072" o:spt="136" type="#_x0000_t136" style="position:absolute;left:0pt;margin-left:-89.8pt;margin-top:588.6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2073" o:spt="136" type="#_x0000_t136" style="position:absolute;left:0pt;margin-left:247.5pt;margin-top:-108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2074" o:spt="136" type="#_x0000_t136" style="position:absolute;left:0pt;margin-left:135.05pt;margin-top:4.45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2075" o:spt="136" type="#_x0000_t136" style="position:absolute;left:0pt;margin-left:22.65pt;margin-top:116.9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2076" o:spt="136" type="#_x0000_t136" style="position:absolute;left:0pt;margin-left:-89.8pt;margin-top:229.3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2FCE8">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E3993">
    <w:pPr>
      <w:pStyle w:val="26"/>
    </w:pPr>
  </w:p>
  <w:p w14:paraId="778DFD20">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6BFA7">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E33B8"/>
    <w:rsid w:val="069C2954"/>
    <w:rsid w:val="06C11211"/>
    <w:rsid w:val="06E82FCB"/>
    <w:rsid w:val="06F34B95"/>
    <w:rsid w:val="06F7064A"/>
    <w:rsid w:val="07571DAC"/>
    <w:rsid w:val="078A0D17"/>
    <w:rsid w:val="08000695"/>
    <w:rsid w:val="08332819"/>
    <w:rsid w:val="08E64121"/>
    <w:rsid w:val="090D5816"/>
    <w:rsid w:val="0942017F"/>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D0C2B7B"/>
    <w:rsid w:val="0D9308F8"/>
    <w:rsid w:val="0E1A1D85"/>
    <w:rsid w:val="0E2350DD"/>
    <w:rsid w:val="0E696120"/>
    <w:rsid w:val="0E750568"/>
    <w:rsid w:val="0EB93A32"/>
    <w:rsid w:val="0F2D7A80"/>
    <w:rsid w:val="0F4277E5"/>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95B36"/>
    <w:rsid w:val="1372609F"/>
    <w:rsid w:val="13CE1569"/>
    <w:rsid w:val="13DF3855"/>
    <w:rsid w:val="14092DB2"/>
    <w:rsid w:val="145A6A37"/>
    <w:rsid w:val="1467440F"/>
    <w:rsid w:val="148D59E6"/>
    <w:rsid w:val="14F73019"/>
    <w:rsid w:val="15433A9B"/>
    <w:rsid w:val="15D13671"/>
    <w:rsid w:val="15FC2F04"/>
    <w:rsid w:val="15FD3709"/>
    <w:rsid w:val="16181FAC"/>
    <w:rsid w:val="166050EB"/>
    <w:rsid w:val="168756A0"/>
    <w:rsid w:val="16F94849"/>
    <w:rsid w:val="17001571"/>
    <w:rsid w:val="17045E51"/>
    <w:rsid w:val="172011D4"/>
    <w:rsid w:val="17252C3B"/>
    <w:rsid w:val="173F0A2E"/>
    <w:rsid w:val="17770BC2"/>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176507C"/>
    <w:rsid w:val="21BA10C4"/>
    <w:rsid w:val="21BE35AF"/>
    <w:rsid w:val="21C11174"/>
    <w:rsid w:val="22244B28"/>
    <w:rsid w:val="22467FD4"/>
    <w:rsid w:val="22784511"/>
    <w:rsid w:val="229451FD"/>
    <w:rsid w:val="22A12DB6"/>
    <w:rsid w:val="234E7F91"/>
    <w:rsid w:val="236356D1"/>
    <w:rsid w:val="23A91C83"/>
    <w:rsid w:val="23C962E8"/>
    <w:rsid w:val="247E4FED"/>
    <w:rsid w:val="24B30BE8"/>
    <w:rsid w:val="24C6643F"/>
    <w:rsid w:val="24E34060"/>
    <w:rsid w:val="24EF2718"/>
    <w:rsid w:val="253A0491"/>
    <w:rsid w:val="253D4C0F"/>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DC05A4"/>
    <w:rsid w:val="2B0423C1"/>
    <w:rsid w:val="2B6F0D7F"/>
    <w:rsid w:val="2B797443"/>
    <w:rsid w:val="2B8716BD"/>
    <w:rsid w:val="2B8B76FF"/>
    <w:rsid w:val="2BC22DD1"/>
    <w:rsid w:val="2BD5034F"/>
    <w:rsid w:val="2C0B6845"/>
    <w:rsid w:val="2C9E432B"/>
    <w:rsid w:val="2CAC08A7"/>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A0644D"/>
    <w:rsid w:val="32DE0199"/>
    <w:rsid w:val="335B2774"/>
    <w:rsid w:val="33A4642E"/>
    <w:rsid w:val="33A877AB"/>
    <w:rsid w:val="33D4039C"/>
    <w:rsid w:val="33D47E05"/>
    <w:rsid w:val="340017FF"/>
    <w:rsid w:val="3413677D"/>
    <w:rsid w:val="342B544B"/>
    <w:rsid w:val="343839A4"/>
    <w:rsid w:val="345E036E"/>
    <w:rsid w:val="34DE1E4F"/>
    <w:rsid w:val="34F07DB1"/>
    <w:rsid w:val="358D07D1"/>
    <w:rsid w:val="35B0692A"/>
    <w:rsid w:val="35D354B8"/>
    <w:rsid w:val="35D4025C"/>
    <w:rsid w:val="35F516ED"/>
    <w:rsid w:val="35FC2392"/>
    <w:rsid w:val="362666BC"/>
    <w:rsid w:val="368A6B11"/>
    <w:rsid w:val="36A77DAA"/>
    <w:rsid w:val="37085B1F"/>
    <w:rsid w:val="372E04CB"/>
    <w:rsid w:val="37742729"/>
    <w:rsid w:val="37C85FF9"/>
    <w:rsid w:val="38D55634"/>
    <w:rsid w:val="38E070F2"/>
    <w:rsid w:val="390B0AC4"/>
    <w:rsid w:val="390D33AB"/>
    <w:rsid w:val="391E6D06"/>
    <w:rsid w:val="396D6DE6"/>
    <w:rsid w:val="39CE5179"/>
    <w:rsid w:val="3A074847"/>
    <w:rsid w:val="3AA90FE6"/>
    <w:rsid w:val="3AA9318F"/>
    <w:rsid w:val="3AB62DA0"/>
    <w:rsid w:val="3AC61BD3"/>
    <w:rsid w:val="3B273268"/>
    <w:rsid w:val="3B7D3FD5"/>
    <w:rsid w:val="3B823DDF"/>
    <w:rsid w:val="3BE4369A"/>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3A1504"/>
    <w:rsid w:val="3E401B6A"/>
    <w:rsid w:val="3ED26DE9"/>
    <w:rsid w:val="3EED17D0"/>
    <w:rsid w:val="3F0C0304"/>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24A4B98"/>
    <w:rsid w:val="42581D3A"/>
    <w:rsid w:val="4262787F"/>
    <w:rsid w:val="42FE0080"/>
    <w:rsid w:val="43315D2E"/>
    <w:rsid w:val="43824A1C"/>
    <w:rsid w:val="4390486D"/>
    <w:rsid w:val="43D110E1"/>
    <w:rsid w:val="43E873C9"/>
    <w:rsid w:val="441540A8"/>
    <w:rsid w:val="44250817"/>
    <w:rsid w:val="445E7E37"/>
    <w:rsid w:val="44905B1F"/>
    <w:rsid w:val="45007767"/>
    <w:rsid w:val="45316885"/>
    <w:rsid w:val="4577147D"/>
    <w:rsid w:val="45A95EE9"/>
    <w:rsid w:val="45FB0F21"/>
    <w:rsid w:val="46167166"/>
    <w:rsid w:val="461A2194"/>
    <w:rsid w:val="465E515F"/>
    <w:rsid w:val="47200EE3"/>
    <w:rsid w:val="47435AC2"/>
    <w:rsid w:val="47544B78"/>
    <w:rsid w:val="47587AF7"/>
    <w:rsid w:val="47745A86"/>
    <w:rsid w:val="47E239AC"/>
    <w:rsid w:val="480C3F11"/>
    <w:rsid w:val="480F4B73"/>
    <w:rsid w:val="48334AEC"/>
    <w:rsid w:val="48422874"/>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9A1456"/>
    <w:rsid w:val="4BA32C82"/>
    <w:rsid w:val="4BB072A9"/>
    <w:rsid w:val="4BC62B76"/>
    <w:rsid w:val="4BD73978"/>
    <w:rsid w:val="4BE70627"/>
    <w:rsid w:val="4BED4059"/>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8229B7"/>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C468CD"/>
    <w:rsid w:val="5AD813C2"/>
    <w:rsid w:val="5AEE6358"/>
    <w:rsid w:val="5B342B9A"/>
    <w:rsid w:val="5B5953B0"/>
    <w:rsid w:val="5B5B1AB4"/>
    <w:rsid w:val="5B630802"/>
    <w:rsid w:val="5B807F68"/>
    <w:rsid w:val="5B9F5D96"/>
    <w:rsid w:val="5BFB631F"/>
    <w:rsid w:val="5C034D53"/>
    <w:rsid w:val="5C903B7A"/>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5F1E1A"/>
    <w:rsid w:val="656B2909"/>
    <w:rsid w:val="65914A0B"/>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91861"/>
    <w:rsid w:val="68EE72DF"/>
    <w:rsid w:val="690F0B4D"/>
    <w:rsid w:val="692E2EB0"/>
    <w:rsid w:val="69485FEA"/>
    <w:rsid w:val="694C7BCA"/>
    <w:rsid w:val="69677DC0"/>
    <w:rsid w:val="69937EC7"/>
    <w:rsid w:val="69D64558"/>
    <w:rsid w:val="6A042548"/>
    <w:rsid w:val="6A471EFD"/>
    <w:rsid w:val="6A7F64C7"/>
    <w:rsid w:val="6A90616B"/>
    <w:rsid w:val="6AB51A05"/>
    <w:rsid w:val="6AB57116"/>
    <w:rsid w:val="6AE73176"/>
    <w:rsid w:val="6B17424A"/>
    <w:rsid w:val="6B2218FA"/>
    <w:rsid w:val="6B691672"/>
    <w:rsid w:val="6BC8641A"/>
    <w:rsid w:val="6BE97F42"/>
    <w:rsid w:val="6C296590"/>
    <w:rsid w:val="6C5E6A51"/>
    <w:rsid w:val="6C65048B"/>
    <w:rsid w:val="6C6513C3"/>
    <w:rsid w:val="6C744268"/>
    <w:rsid w:val="6CD62D03"/>
    <w:rsid w:val="6CD97FB6"/>
    <w:rsid w:val="6D4B22B8"/>
    <w:rsid w:val="6D4F2026"/>
    <w:rsid w:val="6D930013"/>
    <w:rsid w:val="6E1A1656"/>
    <w:rsid w:val="6E231DD6"/>
    <w:rsid w:val="6E5A5288"/>
    <w:rsid w:val="6E5D2F46"/>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B25745"/>
    <w:rsid w:val="74C12F49"/>
    <w:rsid w:val="74F97739"/>
    <w:rsid w:val="75590B0A"/>
    <w:rsid w:val="7582279F"/>
    <w:rsid w:val="75843EB5"/>
    <w:rsid w:val="75BB71AF"/>
    <w:rsid w:val="75F01962"/>
    <w:rsid w:val="75F86E00"/>
    <w:rsid w:val="75FC2261"/>
    <w:rsid w:val="76037E52"/>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210683"/>
    <w:rsid w:val="792417A2"/>
    <w:rsid w:val="798810B6"/>
    <w:rsid w:val="799C3465"/>
    <w:rsid w:val="79B14EC4"/>
    <w:rsid w:val="79BE1ECC"/>
    <w:rsid w:val="79C95345"/>
    <w:rsid w:val="7A2A6B4A"/>
    <w:rsid w:val="7A681070"/>
    <w:rsid w:val="7A860C7C"/>
    <w:rsid w:val="7AAD79E7"/>
    <w:rsid w:val="7AB879FE"/>
    <w:rsid w:val="7B3264DD"/>
    <w:rsid w:val="7B7374F2"/>
    <w:rsid w:val="7B81188A"/>
    <w:rsid w:val="7B9E2902"/>
    <w:rsid w:val="7BA434D7"/>
    <w:rsid w:val="7BC854E2"/>
    <w:rsid w:val="7C0562EC"/>
    <w:rsid w:val="7C27683F"/>
    <w:rsid w:val="7C8B6DF3"/>
    <w:rsid w:val="7CB14B4D"/>
    <w:rsid w:val="7CF26969"/>
    <w:rsid w:val="7D25523C"/>
    <w:rsid w:val="7DB23041"/>
    <w:rsid w:val="7DFE3170"/>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autoRedefine/>
    <w:qFormat/>
    <w:uiPriority w:val="9"/>
    <w:pPr>
      <w:keepNext/>
      <w:keepLines/>
      <w:jc w:val="center"/>
      <w:outlineLvl w:val="0"/>
    </w:pPr>
    <w:rPr>
      <w:b/>
      <w:bCs/>
      <w:kern w:val="44"/>
      <w:sz w:val="36"/>
      <w:szCs w:val="44"/>
    </w:rPr>
  </w:style>
  <w:style w:type="paragraph" w:styleId="3">
    <w:name w:val="heading 2"/>
    <w:basedOn w:val="1"/>
    <w:next w:val="1"/>
    <w:link w:val="50"/>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autoRedefine/>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8">
    <w:name w:val="toc 7"/>
    <w:basedOn w:val="1"/>
    <w:next w:val="1"/>
    <w:autoRedefine/>
    <w:qFormat/>
    <w:uiPriority w:val="39"/>
    <w:pPr>
      <w:ind w:left="1440"/>
      <w:jc w:val="left"/>
    </w:pPr>
    <w:rPr>
      <w:rFonts w:ascii="Calibri" w:hAnsi="Calibri" w:eastAsia="宋体" w:cs="Times New Roman"/>
      <w:sz w:val="18"/>
      <w:szCs w:val="18"/>
    </w:rPr>
  </w:style>
  <w:style w:type="paragraph" w:styleId="9">
    <w:name w:val="Normal Indent"/>
    <w:basedOn w:val="1"/>
    <w:autoRedefine/>
    <w:qFormat/>
    <w:uiPriority w:val="0"/>
    <w:pPr>
      <w:ind w:firstLine="420"/>
    </w:pPr>
    <w:rPr>
      <w:rFonts w:ascii="Times New Roman" w:hAnsi="Times New Roman"/>
      <w:kern w:val="0"/>
      <w:sz w:val="20"/>
      <w:szCs w:val="20"/>
    </w:rPr>
  </w:style>
  <w:style w:type="paragraph" w:styleId="10">
    <w:name w:val="caption"/>
    <w:basedOn w:val="1"/>
    <w:next w:val="1"/>
    <w:autoRedefine/>
    <w:qFormat/>
    <w:uiPriority w:val="35"/>
    <w:pPr>
      <w:spacing w:before="152" w:after="160"/>
    </w:pPr>
    <w:rPr>
      <w:rFonts w:ascii="Arial" w:hAnsi="Arial" w:eastAsia="黑体" w:cs="Arial"/>
      <w:sz w:val="20"/>
      <w:szCs w:val="20"/>
    </w:rPr>
  </w:style>
  <w:style w:type="paragraph" w:styleId="11">
    <w:name w:val="Document Map"/>
    <w:basedOn w:val="1"/>
    <w:link w:val="72"/>
    <w:autoRedefine/>
    <w:qFormat/>
    <w:uiPriority w:val="0"/>
    <w:pPr>
      <w:shd w:val="clear" w:color="auto" w:fill="000080"/>
    </w:pPr>
    <w:rPr>
      <w:sz w:val="24"/>
    </w:rPr>
  </w:style>
  <w:style w:type="paragraph" w:styleId="12">
    <w:name w:val="toa heading"/>
    <w:basedOn w:val="1"/>
    <w:next w:val="1"/>
    <w:autoRedefine/>
    <w:qFormat/>
    <w:uiPriority w:val="99"/>
    <w:pPr>
      <w:spacing w:before="120"/>
    </w:pPr>
    <w:rPr>
      <w:rFonts w:ascii="Arial" w:hAnsi="Arial" w:eastAsia="宋体" w:cs="Arial"/>
      <w:sz w:val="24"/>
      <w:szCs w:val="24"/>
    </w:rPr>
  </w:style>
  <w:style w:type="paragraph" w:styleId="13">
    <w:name w:val="annotation text"/>
    <w:basedOn w:val="1"/>
    <w:link w:val="63"/>
    <w:autoRedefine/>
    <w:qFormat/>
    <w:uiPriority w:val="0"/>
    <w:pPr>
      <w:jc w:val="left"/>
    </w:pPr>
  </w:style>
  <w:style w:type="paragraph" w:styleId="14">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link w:val="84"/>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7">
    <w:name w:val="index 4"/>
    <w:basedOn w:val="1"/>
    <w:next w:val="1"/>
    <w:autoRedefine/>
    <w:qFormat/>
    <w:uiPriority w:val="0"/>
    <w:pPr>
      <w:ind w:left="600" w:leftChars="600"/>
    </w:pPr>
  </w:style>
  <w:style w:type="paragraph" w:styleId="18">
    <w:name w:val="toc 5"/>
    <w:basedOn w:val="1"/>
    <w:next w:val="1"/>
    <w:autoRedefine/>
    <w:qFormat/>
    <w:uiPriority w:val="39"/>
    <w:pPr>
      <w:ind w:left="960"/>
      <w:jc w:val="left"/>
    </w:pPr>
    <w:rPr>
      <w:rFonts w:ascii="Calibri" w:hAnsi="Calibri" w:eastAsia="宋体" w:cs="Times New Roman"/>
      <w:sz w:val="18"/>
      <w:szCs w:val="18"/>
    </w:rPr>
  </w:style>
  <w:style w:type="paragraph" w:styleId="19">
    <w:name w:val="toc 3"/>
    <w:basedOn w:val="1"/>
    <w:next w:val="1"/>
    <w:autoRedefine/>
    <w:qFormat/>
    <w:uiPriority w:val="39"/>
    <w:pPr>
      <w:ind w:left="480"/>
      <w:jc w:val="left"/>
    </w:pPr>
    <w:rPr>
      <w:rFonts w:ascii="Calibri" w:hAnsi="Calibri" w:eastAsia="宋体" w:cs="Times New Roman"/>
      <w:i/>
      <w:iCs/>
      <w:sz w:val="20"/>
      <w:szCs w:val="20"/>
    </w:rPr>
  </w:style>
  <w:style w:type="paragraph" w:styleId="20">
    <w:name w:val="Plain Text"/>
    <w:basedOn w:val="1"/>
    <w:link w:val="74"/>
    <w:autoRedefine/>
    <w:qFormat/>
    <w:uiPriority w:val="0"/>
    <w:rPr>
      <w:rFonts w:ascii="宋体" w:hAnsi="Courier New"/>
    </w:rPr>
  </w:style>
  <w:style w:type="paragraph" w:styleId="21">
    <w:name w:val="toc 8"/>
    <w:basedOn w:val="1"/>
    <w:next w:val="1"/>
    <w:autoRedefine/>
    <w:qFormat/>
    <w:uiPriority w:val="39"/>
    <w:pPr>
      <w:ind w:left="1680"/>
      <w:jc w:val="left"/>
    </w:pPr>
    <w:rPr>
      <w:rFonts w:ascii="Calibri" w:hAnsi="Calibri" w:eastAsia="宋体" w:cs="Times New Roman"/>
      <w:sz w:val="18"/>
      <w:szCs w:val="18"/>
    </w:rPr>
  </w:style>
  <w:style w:type="paragraph" w:styleId="22">
    <w:name w:val="Date"/>
    <w:basedOn w:val="1"/>
    <w:next w:val="1"/>
    <w:link w:val="65"/>
    <w:autoRedefine/>
    <w:qFormat/>
    <w:uiPriority w:val="0"/>
    <w:pPr>
      <w:ind w:left="100" w:leftChars="2500"/>
    </w:pPr>
    <w:rPr>
      <w:sz w:val="24"/>
    </w:rPr>
  </w:style>
  <w:style w:type="paragraph" w:styleId="23">
    <w:name w:val="Body Text Indent 2"/>
    <w:basedOn w:val="1"/>
    <w:link w:val="53"/>
    <w:autoRedefine/>
    <w:qFormat/>
    <w:uiPriority w:val="0"/>
    <w:pPr>
      <w:spacing w:after="120" w:line="480" w:lineRule="auto"/>
      <w:ind w:left="420" w:leftChars="200"/>
    </w:pPr>
  </w:style>
  <w:style w:type="paragraph" w:styleId="24">
    <w:name w:val="Balloon Text"/>
    <w:basedOn w:val="1"/>
    <w:link w:val="69"/>
    <w:autoRedefine/>
    <w:qFormat/>
    <w:uiPriority w:val="0"/>
    <w:rPr>
      <w:sz w:val="18"/>
    </w:rPr>
  </w:style>
  <w:style w:type="paragraph" w:styleId="25">
    <w:name w:val="footer"/>
    <w:basedOn w:val="1"/>
    <w:link w:val="75"/>
    <w:autoRedefine/>
    <w:qFormat/>
    <w:uiPriority w:val="99"/>
    <w:pPr>
      <w:tabs>
        <w:tab w:val="center" w:pos="4153"/>
        <w:tab w:val="right" w:pos="8306"/>
      </w:tabs>
      <w:snapToGrid w:val="0"/>
      <w:jc w:val="left"/>
    </w:pPr>
    <w:rPr>
      <w:sz w:val="18"/>
    </w:rPr>
  </w:style>
  <w:style w:type="paragraph" w:styleId="26">
    <w:name w:val="header"/>
    <w:basedOn w:val="1"/>
    <w:link w:val="61"/>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jc w:val="left"/>
    </w:pPr>
    <w:rPr>
      <w:rFonts w:ascii="Calibri" w:hAnsi="Calibri" w:eastAsia="宋体" w:cs="Times New Roman"/>
      <w:sz w:val="18"/>
      <w:szCs w:val="18"/>
    </w:rPr>
  </w:style>
  <w:style w:type="paragraph" w:styleId="31">
    <w:name w:val="Body Text Indent 3"/>
    <w:basedOn w:val="1"/>
    <w:link w:val="55"/>
    <w:autoRedefine/>
    <w:qFormat/>
    <w:uiPriority w:val="0"/>
    <w:pPr>
      <w:spacing w:after="120"/>
      <w:ind w:left="420" w:leftChars="200"/>
    </w:pPr>
    <w:rPr>
      <w:sz w:val="16"/>
    </w:rPr>
  </w:style>
  <w:style w:type="paragraph" w:styleId="32">
    <w:name w:val="toc 2"/>
    <w:basedOn w:val="1"/>
    <w:next w:val="1"/>
    <w:autoRedefine/>
    <w:unhideWhenUsed/>
    <w:qFormat/>
    <w:uiPriority w:val="39"/>
    <w:pPr>
      <w:ind w:left="420" w:leftChars="200"/>
    </w:pPr>
    <w:rPr>
      <w:rFonts w:ascii="Calibri" w:hAnsi="Calibri" w:eastAsia="宋体" w:cs="Times New Roman"/>
      <w:szCs w:val="20"/>
    </w:rPr>
  </w:style>
  <w:style w:type="paragraph" w:styleId="33">
    <w:name w:val="toc 9"/>
    <w:basedOn w:val="1"/>
    <w:next w:val="1"/>
    <w:autoRedefine/>
    <w:qFormat/>
    <w:uiPriority w:val="39"/>
    <w:pPr>
      <w:ind w:left="1920"/>
      <w:jc w:val="left"/>
    </w:pPr>
    <w:rPr>
      <w:rFonts w:ascii="Calibri" w:hAnsi="Calibri" w:eastAsia="宋体" w:cs="Times New Roman"/>
      <w:sz w:val="18"/>
      <w:szCs w:val="18"/>
    </w:rPr>
  </w:style>
  <w:style w:type="paragraph" w:styleId="34">
    <w:name w:val="Normal (Web)"/>
    <w:basedOn w:val="1"/>
    <w:autoRedefine/>
    <w:qFormat/>
    <w:uiPriority w:val="99"/>
    <w:rPr>
      <w:rFonts w:ascii="Calibri" w:hAnsi="Calibri" w:eastAsia="宋体" w:cs="Times New Roman"/>
      <w:sz w:val="24"/>
      <w:szCs w:val="20"/>
    </w:rPr>
  </w:style>
  <w:style w:type="paragraph" w:styleId="35">
    <w:name w:val="index 1"/>
    <w:basedOn w:val="1"/>
    <w:next w:val="1"/>
    <w:autoRedefine/>
    <w:qFormat/>
    <w:uiPriority w:val="99"/>
    <w:rPr>
      <w:rFonts w:ascii="Calibri" w:hAnsi="Calibri" w:eastAsia="宋体" w:cs="Times New Roman"/>
      <w:sz w:val="24"/>
      <w:szCs w:val="24"/>
    </w:rPr>
  </w:style>
  <w:style w:type="paragraph" w:styleId="36">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3"/>
    <w:next w:val="13"/>
    <w:link w:val="54"/>
    <w:autoRedefine/>
    <w:qFormat/>
    <w:uiPriority w:val="0"/>
    <w:rPr>
      <w:b/>
    </w:rPr>
  </w:style>
  <w:style w:type="paragraph" w:styleId="38">
    <w:name w:val="Body Text First Indent 2"/>
    <w:basedOn w:val="16"/>
    <w:autoRedefine/>
    <w:semiHidden/>
    <w:qFormat/>
    <w:uiPriority w:val="99"/>
    <w:pPr>
      <w:spacing w:line="276" w:lineRule="auto"/>
      <w:ind w:firstLine="420" w:firstLineChars="200"/>
      <w:jc w:val="left"/>
    </w:pPr>
  </w:style>
  <w:style w:type="table" w:styleId="40">
    <w:name w:val="Table Grid"/>
    <w:basedOn w:val="39"/>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autoRedefine/>
    <w:qFormat/>
    <w:uiPriority w:val="22"/>
    <w:rPr>
      <w:b/>
    </w:rPr>
  </w:style>
  <w:style w:type="character" w:styleId="43">
    <w:name w:val="page number"/>
    <w:basedOn w:val="41"/>
    <w:autoRedefine/>
    <w:qFormat/>
    <w:uiPriority w:val="99"/>
    <w:rPr>
      <w:rFonts w:cs="Times New Roman"/>
    </w:rPr>
  </w:style>
  <w:style w:type="character" w:styleId="44">
    <w:name w:val="FollowedHyperlink"/>
    <w:basedOn w:val="41"/>
    <w:autoRedefine/>
    <w:qFormat/>
    <w:uiPriority w:val="99"/>
    <w:rPr>
      <w:color w:val="800080"/>
      <w:u w:val="single"/>
    </w:rPr>
  </w:style>
  <w:style w:type="character" w:styleId="45">
    <w:name w:val="Emphasis"/>
    <w:autoRedefine/>
    <w:qFormat/>
    <w:uiPriority w:val="99"/>
    <w:rPr>
      <w:rFonts w:cs="Times New Roman"/>
      <w:color w:val="auto"/>
    </w:rPr>
  </w:style>
  <w:style w:type="character" w:styleId="46">
    <w:name w:val="HTML Acronym"/>
    <w:basedOn w:val="41"/>
    <w:autoRedefine/>
    <w:qFormat/>
    <w:uiPriority w:val="99"/>
  </w:style>
  <w:style w:type="character" w:styleId="47">
    <w:name w:val="Hyperlink"/>
    <w:basedOn w:val="41"/>
    <w:autoRedefine/>
    <w:qFormat/>
    <w:uiPriority w:val="99"/>
    <w:rPr>
      <w:color w:val="1F4F88"/>
      <w:u w:val="none"/>
    </w:rPr>
  </w:style>
  <w:style w:type="character" w:styleId="48">
    <w:name w:val="annotation reference"/>
    <w:basedOn w:val="41"/>
    <w:autoRedefine/>
    <w:qFormat/>
    <w:uiPriority w:val="99"/>
    <w:rPr>
      <w:sz w:val="21"/>
    </w:rPr>
  </w:style>
  <w:style w:type="character" w:customStyle="1" w:styleId="49">
    <w:name w:val="标题 1 Char"/>
    <w:basedOn w:val="41"/>
    <w:link w:val="2"/>
    <w:autoRedefine/>
    <w:qFormat/>
    <w:uiPriority w:val="9"/>
    <w:rPr>
      <w:rFonts w:ascii="Calibri" w:hAnsi="Calibri" w:eastAsia="宋体" w:cs="Times New Roman"/>
      <w:b/>
      <w:bCs/>
      <w:kern w:val="44"/>
      <w:sz w:val="36"/>
      <w:szCs w:val="44"/>
    </w:rPr>
  </w:style>
  <w:style w:type="character" w:customStyle="1" w:styleId="50">
    <w:name w:val="标题 2 Char"/>
    <w:basedOn w:val="41"/>
    <w:link w:val="3"/>
    <w:autoRedefine/>
    <w:qFormat/>
    <w:uiPriority w:val="9"/>
    <w:rPr>
      <w:rFonts w:ascii="Arial" w:hAnsi="Arial" w:eastAsia="宋体" w:cs="Times New Roman"/>
      <w:b/>
      <w:bCs/>
      <w:sz w:val="24"/>
      <w:szCs w:val="32"/>
    </w:rPr>
  </w:style>
  <w:style w:type="character" w:customStyle="1" w:styleId="51">
    <w:name w:val="标题 3 Char"/>
    <w:basedOn w:val="41"/>
    <w:link w:val="4"/>
    <w:autoRedefine/>
    <w:semiHidden/>
    <w:qFormat/>
    <w:uiPriority w:val="9"/>
    <w:rPr>
      <w:rFonts w:ascii="Calibri" w:hAnsi="Calibri" w:eastAsia="宋体" w:cs="Times New Roman"/>
      <w:b/>
      <w:bCs/>
      <w:sz w:val="32"/>
      <w:szCs w:val="32"/>
    </w:rPr>
  </w:style>
  <w:style w:type="character" w:customStyle="1" w:styleId="52">
    <w:name w:val="Char Char3"/>
    <w:autoRedefine/>
    <w:qFormat/>
    <w:uiPriority w:val="0"/>
    <w:rPr>
      <w:rFonts w:ascii="宋体" w:hAnsi="Courier New" w:eastAsia="宋体"/>
      <w:kern w:val="2"/>
      <w:sz w:val="21"/>
      <w:lang w:val="en-US" w:eastAsia="zh-CN"/>
    </w:rPr>
  </w:style>
  <w:style w:type="character" w:customStyle="1" w:styleId="53">
    <w:name w:val="正文文本缩进 2 Char"/>
    <w:link w:val="23"/>
    <w:autoRedefine/>
    <w:qFormat/>
    <w:locked/>
    <w:uiPriority w:val="0"/>
  </w:style>
  <w:style w:type="character" w:customStyle="1" w:styleId="54">
    <w:name w:val="批注主题 Char1"/>
    <w:link w:val="37"/>
    <w:autoRedefine/>
    <w:qFormat/>
    <w:locked/>
    <w:uiPriority w:val="0"/>
    <w:rPr>
      <w:b/>
    </w:rPr>
  </w:style>
  <w:style w:type="character" w:customStyle="1" w:styleId="55">
    <w:name w:val="正文文本缩进 3 Char"/>
    <w:link w:val="31"/>
    <w:autoRedefine/>
    <w:qFormat/>
    <w:locked/>
    <w:uiPriority w:val="0"/>
    <w:rPr>
      <w:sz w:val="16"/>
    </w:rPr>
  </w:style>
  <w:style w:type="character" w:customStyle="1" w:styleId="56">
    <w:name w:val="纯文本 Char"/>
    <w:autoRedefine/>
    <w:qFormat/>
    <w:uiPriority w:val="0"/>
    <w:rPr>
      <w:rFonts w:ascii="宋体" w:hAnsi="Courier New" w:eastAsia="宋体"/>
      <w:kern w:val="2"/>
      <w:sz w:val="21"/>
      <w:lang w:val="en-US" w:eastAsia="zh-CN"/>
    </w:rPr>
  </w:style>
  <w:style w:type="character" w:customStyle="1" w:styleId="57">
    <w:name w:val="Char Char2"/>
    <w:autoRedefine/>
    <w:qFormat/>
    <w:uiPriority w:val="0"/>
    <w:rPr>
      <w:rFonts w:ascii="宋体" w:hAnsi="Courier New"/>
      <w:kern w:val="2"/>
      <w:sz w:val="21"/>
    </w:rPr>
  </w:style>
  <w:style w:type="character" w:customStyle="1" w:styleId="58">
    <w:name w:val="列出段落 字符"/>
    <w:link w:val="59"/>
    <w:autoRedefine/>
    <w:qFormat/>
    <w:locked/>
    <w:uiPriority w:val="34"/>
    <w:rPr>
      <w:sz w:val="22"/>
    </w:rPr>
  </w:style>
  <w:style w:type="paragraph" w:customStyle="1" w:styleId="59">
    <w:name w:val="列出段落1"/>
    <w:basedOn w:val="1"/>
    <w:link w:val="58"/>
    <w:autoRedefine/>
    <w:qFormat/>
    <w:uiPriority w:val="34"/>
    <w:pPr>
      <w:ind w:firstLine="420" w:firstLineChars="200"/>
    </w:pPr>
    <w:rPr>
      <w:sz w:val="22"/>
    </w:rPr>
  </w:style>
  <w:style w:type="character" w:customStyle="1" w:styleId="60">
    <w:name w:val="apple-converted-space"/>
    <w:basedOn w:val="41"/>
    <w:autoRedefine/>
    <w:qFormat/>
    <w:uiPriority w:val="0"/>
    <w:rPr>
      <w:rFonts w:cs="Times New Roman"/>
    </w:rPr>
  </w:style>
  <w:style w:type="character" w:customStyle="1" w:styleId="61">
    <w:name w:val="页眉 Char"/>
    <w:link w:val="26"/>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Char1"/>
    <w:link w:val="13"/>
    <w:autoRedefine/>
    <w:qFormat/>
    <w:locked/>
    <w:uiPriority w:val="0"/>
  </w:style>
  <w:style w:type="character" w:customStyle="1" w:styleId="64">
    <w:name w:val="标题 Char"/>
    <w:link w:val="36"/>
    <w:autoRedefine/>
    <w:qFormat/>
    <w:locked/>
    <w:uiPriority w:val="0"/>
    <w:rPr>
      <w:rFonts w:ascii="Arial" w:hAnsi="Arial"/>
      <w:b/>
      <w:sz w:val="32"/>
    </w:rPr>
  </w:style>
  <w:style w:type="character" w:customStyle="1" w:styleId="65">
    <w:name w:val="日期 Char"/>
    <w:link w:val="22"/>
    <w:autoRedefine/>
    <w:qFormat/>
    <w:locked/>
    <w:uiPriority w:val="0"/>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Char"/>
    <w:link w:val="24"/>
    <w:autoRedefine/>
    <w:qFormat/>
    <w:locked/>
    <w:uiPriority w:val="0"/>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Char"/>
    <w:link w:val="11"/>
    <w:autoRedefine/>
    <w:qFormat/>
    <w:locked/>
    <w:uiPriority w:val="0"/>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Char1"/>
    <w:link w:val="20"/>
    <w:autoRedefine/>
    <w:qFormat/>
    <w:locked/>
    <w:uiPriority w:val="0"/>
    <w:rPr>
      <w:rFonts w:ascii="宋体" w:hAnsi="Courier New"/>
    </w:rPr>
  </w:style>
  <w:style w:type="character" w:customStyle="1" w:styleId="75">
    <w:name w:val="页脚 Char1"/>
    <w:link w:val="25"/>
    <w:autoRedefine/>
    <w:qFormat/>
    <w:locked/>
    <w:uiPriority w:val="99"/>
    <w:rPr>
      <w:sz w:val="18"/>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41"/>
    <w:autoRedefine/>
    <w:semiHidden/>
    <w:qFormat/>
    <w:uiPriority w:val="99"/>
  </w:style>
  <w:style w:type="character" w:customStyle="1" w:styleId="80">
    <w:name w:val="批注文字 字符11"/>
    <w:basedOn w:val="41"/>
    <w:autoRedefine/>
    <w:qFormat/>
    <w:uiPriority w:val="0"/>
    <w:rPr>
      <w:rFonts w:cs="Times New Roman"/>
      <w:kern w:val="2"/>
      <w:sz w:val="21"/>
    </w:rPr>
  </w:style>
  <w:style w:type="character" w:customStyle="1" w:styleId="81">
    <w:name w:val="正文文本缩进 Char"/>
    <w:basedOn w:val="41"/>
    <w:link w:val="16"/>
    <w:autoRedefine/>
    <w:qFormat/>
    <w:uiPriority w:val="99"/>
    <w:rPr>
      <w:rFonts w:ascii="Calibri" w:hAnsi="Calibri" w:eastAsia="宋体" w:cs="Times New Roman"/>
      <w:szCs w:val="20"/>
    </w:rPr>
  </w:style>
  <w:style w:type="character" w:customStyle="1" w:styleId="82">
    <w:name w:val="文档结构图 字符1"/>
    <w:basedOn w:val="41"/>
    <w:autoRedefine/>
    <w:semiHidden/>
    <w:qFormat/>
    <w:uiPriority w:val="99"/>
    <w:rPr>
      <w:rFonts w:ascii="Microsoft YaHei UI" w:eastAsia="Microsoft YaHei UI"/>
      <w:sz w:val="18"/>
      <w:szCs w:val="18"/>
    </w:rPr>
  </w:style>
  <w:style w:type="character" w:customStyle="1" w:styleId="83">
    <w:name w:val="文档结构图 字符11"/>
    <w:basedOn w:val="41"/>
    <w:autoRedefine/>
    <w:semiHidden/>
    <w:qFormat/>
    <w:uiPriority w:val="99"/>
    <w:rPr>
      <w:rFonts w:ascii="Microsoft YaHei UI" w:eastAsia="Microsoft YaHei UI" w:cs="Times New Roman"/>
      <w:kern w:val="2"/>
      <w:sz w:val="18"/>
      <w:szCs w:val="18"/>
    </w:rPr>
  </w:style>
  <w:style w:type="character" w:customStyle="1" w:styleId="84">
    <w:name w:val="正文文本 Char"/>
    <w:basedOn w:val="41"/>
    <w:link w:val="15"/>
    <w:autoRedefine/>
    <w:qFormat/>
    <w:uiPriority w:val="99"/>
    <w:rPr>
      <w:rFonts w:ascii="Calibri" w:hAnsi="Calibri" w:eastAsia="新宋体" w:cs="Times New Roman"/>
      <w:szCs w:val="21"/>
    </w:rPr>
  </w:style>
  <w:style w:type="character" w:customStyle="1" w:styleId="85">
    <w:name w:val="纯文本 字符1"/>
    <w:basedOn w:val="41"/>
    <w:autoRedefine/>
    <w:semiHidden/>
    <w:qFormat/>
    <w:uiPriority w:val="99"/>
    <w:rPr>
      <w:rFonts w:hAnsi="Courier New" w:cs="Courier New" w:asciiTheme="minorEastAsia"/>
    </w:rPr>
  </w:style>
  <w:style w:type="character" w:customStyle="1" w:styleId="86">
    <w:name w:val="纯文本 字符11"/>
    <w:basedOn w:val="41"/>
    <w:autoRedefine/>
    <w:qFormat/>
    <w:uiPriority w:val="0"/>
    <w:rPr>
      <w:rFonts w:hAnsi="Courier New" w:cs="Courier New" w:asciiTheme="minorEastAsia" w:eastAsiaTheme="minorEastAsia"/>
      <w:kern w:val="2"/>
      <w:sz w:val="21"/>
    </w:rPr>
  </w:style>
  <w:style w:type="character" w:customStyle="1" w:styleId="87">
    <w:name w:val="页眉 字符1"/>
    <w:basedOn w:val="41"/>
    <w:autoRedefine/>
    <w:semiHidden/>
    <w:qFormat/>
    <w:uiPriority w:val="99"/>
    <w:rPr>
      <w:sz w:val="18"/>
      <w:szCs w:val="18"/>
    </w:rPr>
  </w:style>
  <w:style w:type="character" w:customStyle="1" w:styleId="88">
    <w:name w:val="页眉 字符11"/>
    <w:basedOn w:val="41"/>
    <w:autoRedefine/>
    <w:semiHidden/>
    <w:qFormat/>
    <w:uiPriority w:val="99"/>
    <w:rPr>
      <w:rFonts w:cs="Times New Roman"/>
      <w:kern w:val="2"/>
      <w:sz w:val="18"/>
      <w:szCs w:val="18"/>
    </w:rPr>
  </w:style>
  <w:style w:type="character" w:customStyle="1" w:styleId="89">
    <w:name w:val="批注框文本 字符1"/>
    <w:basedOn w:val="41"/>
    <w:autoRedefine/>
    <w:semiHidden/>
    <w:qFormat/>
    <w:uiPriority w:val="99"/>
    <w:rPr>
      <w:sz w:val="18"/>
      <w:szCs w:val="18"/>
    </w:rPr>
  </w:style>
  <w:style w:type="character" w:customStyle="1" w:styleId="90">
    <w:name w:val="批注框文本 字符11"/>
    <w:basedOn w:val="41"/>
    <w:autoRedefine/>
    <w:semiHidden/>
    <w:qFormat/>
    <w:uiPriority w:val="99"/>
    <w:rPr>
      <w:rFonts w:cs="Times New Roman"/>
      <w:kern w:val="2"/>
      <w:sz w:val="18"/>
      <w:szCs w:val="18"/>
    </w:rPr>
  </w:style>
  <w:style w:type="character" w:customStyle="1" w:styleId="91">
    <w:name w:val="日期 字符1"/>
    <w:basedOn w:val="41"/>
    <w:autoRedefine/>
    <w:semiHidden/>
    <w:qFormat/>
    <w:uiPriority w:val="99"/>
  </w:style>
  <w:style w:type="character" w:customStyle="1" w:styleId="92">
    <w:name w:val="日期 字符11"/>
    <w:basedOn w:val="41"/>
    <w:autoRedefine/>
    <w:semiHidden/>
    <w:qFormat/>
    <w:uiPriority w:val="99"/>
    <w:rPr>
      <w:rFonts w:cs="Times New Roman"/>
      <w:kern w:val="2"/>
      <w:sz w:val="21"/>
    </w:rPr>
  </w:style>
  <w:style w:type="character" w:customStyle="1" w:styleId="93">
    <w:name w:val="页脚 字符1"/>
    <w:basedOn w:val="41"/>
    <w:autoRedefine/>
    <w:semiHidden/>
    <w:qFormat/>
    <w:uiPriority w:val="99"/>
    <w:rPr>
      <w:sz w:val="18"/>
      <w:szCs w:val="18"/>
    </w:rPr>
  </w:style>
  <w:style w:type="character" w:customStyle="1" w:styleId="94">
    <w:name w:val="页脚 字符11"/>
    <w:basedOn w:val="41"/>
    <w:autoRedefine/>
    <w:semiHidden/>
    <w:qFormat/>
    <w:uiPriority w:val="99"/>
    <w:rPr>
      <w:rFonts w:cs="Times New Roman"/>
      <w:kern w:val="2"/>
      <w:sz w:val="18"/>
      <w:szCs w:val="18"/>
    </w:rPr>
  </w:style>
  <w:style w:type="character" w:customStyle="1" w:styleId="95">
    <w:name w:val="正文文本缩进 2 字符1"/>
    <w:basedOn w:val="41"/>
    <w:autoRedefine/>
    <w:semiHidden/>
    <w:qFormat/>
    <w:uiPriority w:val="99"/>
  </w:style>
  <w:style w:type="character" w:customStyle="1" w:styleId="96">
    <w:name w:val="正文文本缩进 2 字符11"/>
    <w:basedOn w:val="41"/>
    <w:autoRedefine/>
    <w:semiHidden/>
    <w:qFormat/>
    <w:uiPriority w:val="99"/>
    <w:rPr>
      <w:rFonts w:cs="Times New Roman"/>
      <w:kern w:val="2"/>
      <w:sz w:val="21"/>
    </w:rPr>
  </w:style>
  <w:style w:type="character" w:customStyle="1" w:styleId="97">
    <w:name w:val="正文文本缩进 3 字符1"/>
    <w:basedOn w:val="41"/>
    <w:autoRedefine/>
    <w:semiHidden/>
    <w:qFormat/>
    <w:uiPriority w:val="99"/>
    <w:rPr>
      <w:sz w:val="16"/>
      <w:szCs w:val="16"/>
    </w:rPr>
  </w:style>
  <w:style w:type="character" w:customStyle="1" w:styleId="98">
    <w:name w:val="正文文本缩进 3 字符11"/>
    <w:basedOn w:val="41"/>
    <w:autoRedefine/>
    <w:semiHidden/>
    <w:qFormat/>
    <w:uiPriority w:val="99"/>
    <w:rPr>
      <w:rFonts w:cs="Times New Roman"/>
      <w:kern w:val="2"/>
      <w:sz w:val="16"/>
      <w:szCs w:val="16"/>
    </w:rPr>
  </w:style>
  <w:style w:type="character" w:customStyle="1" w:styleId="99">
    <w:name w:val="批注主题 字符1"/>
    <w:basedOn w:val="79"/>
    <w:autoRedefine/>
    <w:semiHidden/>
    <w:qFormat/>
    <w:uiPriority w:val="99"/>
    <w:rPr>
      <w:b/>
      <w:bCs/>
    </w:rPr>
  </w:style>
  <w:style w:type="character" w:customStyle="1" w:styleId="100">
    <w:name w:val="批注主题 字符11"/>
    <w:basedOn w:val="80"/>
    <w:autoRedefine/>
    <w:semiHidden/>
    <w:qFormat/>
    <w:uiPriority w:val="99"/>
    <w:rPr>
      <w:rFonts w:cs="Times New Roman"/>
      <w:b/>
      <w:bCs/>
      <w:kern w:val="2"/>
      <w:sz w:val="21"/>
    </w:rPr>
  </w:style>
  <w:style w:type="character" w:customStyle="1" w:styleId="101">
    <w:name w:val="标题 字符1"/>
    <w:basedOn w:val="41"/>
    <w:autoRedefine/>
    <w:qFormat/>
    <w:uiPriority w:val="10"/>
    <w:rPr>
      <w:rFonts w:asciiTheme="majorHAnsi" w:hAnsiTheme="majorHAnsi" w:eastAsiaTheme="majorEastAsia" w:cstheme="majorBidi"/>
      <w:b/>
      <w:bCs/>
      <w:sz w:val="32"/>
      <w:szCs w:val="32"/>
    </w:rPr>
  </w:style>
  <w:style w:type="character" w:customStyle="1" w:styleId="102">
    <w:name w:val="标题 字符11"/>
    <w:basedOn w:val="41"/>
    <w:autoRedefine/>
    <w:qFormat/>
    <w:uiPriority w:val="10"/>
    <w:rPr>
      <w:rFonts w:cs="Times New Roman" w:asciiTheme="majorHAnsi" w:hAnsiTheme="majorHAnsi" w:eastAsiaTheme="majorEastAsia"/>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0"/>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locked/>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locked/>
    <w:uiPriority w:val="0"/>
    <w:rPr>
      <w:rFonts w:ascii="宋体" w:hAnsi="宋体" w:eastAsia="黑体" w:cs="Times New Roman"/>
      <w:bCs/>
      <w:sz w:val="28"/>
      <w:szCs w:val="30"/>
    </w:rPr>
  </w:style>
  <w:style w:type="character" w:customStyle="1" w:styleId="120">
    <w:name w:val="标书表格 字符"/>
    <w:link w:val="118"/>
    <w:autoRedefine/>
    <w:qFormat/>
    <w:locked/>
    <w:uiPriority w:val="0"/>
    <w:rPr>
      <w:rFonts w:ascii="Times New Roman" w:hAnsi="Times New Roman" w:eastAsia="宋体" w:cs="Times New Roman"/>
      <w:b/>
      <w:szCs w:val="20"/>
    </w:rPr>
  </w:style>
  <w:style w:type="paragraph" w:customStyle="1" w:styleId="121">
    <w:name w:val="标书三级标题"/>
    <w:basedOn w:val="4"/>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locked/>
    <w:uiPriority w:val="0"/>
    <w:rPr>
      <w:b/>
      <w:color w:val="000000"/>
      <w:sz w:val="24"/>
    </w:rPr>
  </w:style>
  <w:style w:type="paragraph" w:customStyle="1" w:styleId="124">
    <w:name w:val="标三级标题"/>
    <w:basedOn w:val="121"/>
    <w:link w:val="123"/>
    <w:autoRedefine/>
    <w:qFormat/>
    <w:uiPriority w:val="0"/>
    <w:rPr>
      <w:rFonts w:asciiTheme="minorHAnsi" w:hAnsiTheme="minorHAnsi" w:eastAsiaTheme="minorEastAsia" w:cstheme="minorBidi"/>
      <w:bCs w:val="0"/>
      <w:szCs w:val="22"/>
    </w:rPr>
  </w:style>
  <w:style w:type="character" w:customStyle="1" w:styleId="125">
    <w:name w:val="标正文 字符"/>
    <w:link w:val="126"/>
    <w:autoRedefine/>
    <w:qFormat/>
    <w:locked/>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eastAsia="宋体" w:hAnsiTheme="minorHAnsi"/>
      <w:szCs w:val="22"/>
    </w:rPr>
  </w:style>
  <w:style w:type="paragraph" w:customStyle="1" w:styleId="127">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99"/>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semiHidden/>
    <w:unhideWhenUsed/>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2"/>
    <w:autoRedefine/>
    <w:qFormat/>
    <w:uiPriority w:val="0"/>
    <w:rPr>
      <w:rFonts w:eastAsia="黑体"/>
      <w:b w:val="0"/>
      <w:color w:val="000000"/>
      <w:sz w:val="30"/>
      <w:szCs w:val="24"/>
    </w:rPr>
  </w:style>
  <w:style w:type="paragraph" w:customStyle="1" w:styleId="135">
    <w:name w:val="首行缩进"/>
    <w:basedOn w:val="1"/>
    <w:autoRedefine/>
    <w:qFormat/>
    <w:uiPriority w:val="0"/>
    <w:pPr>
      <w:ind w:firstLine="480" w:firstLineChars="200"/>
    </w:pPr>
    <w:rPr>
      <w:lang w:val="zh-CN"/>
    </w:rPr>
  </w:style>
  <w:style w:type="paragraph" w:customStyle="1" w:styleId="136">
    <w:name w:val="编号行"/>
    <w:basedOn w:val="1"/>
    <w:autoRedefine/>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autoRedefine/>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autoRedefine/>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140">
    <w:name w:val="font11"/>
    <w:basedOn w:val="41"/>
    <w:autoRedefine/>
    <w:qFormat/>
    <w:uiPriority w:val="0"/>
    <w:rPr>
      <w:rFonts w:hint="eastAsia" w:ascii="宋体" w:hAnsi="宋体" w:eastAsia="宋体" w:cs="宋体"/>
      <w:color w:val="000000"/>
      <w:sz w:val="32"/>
      <w:szCs w:val="32"/>
      <w:u w:val="none"/>
    </w:rPr>
  </w:style>
  <w:style w:type="character" w:customStyle="1" w:styleId="141">
    <w:name w:val="font21"/>
    <w:basedOn w:val="41"/>
    <w:autoRedefine/>
    <w:qFormat/>
    <w:uiPriority w:val="0"/>
    <w:rPr>
      <w:rFonts w:hint="eastAsia" w:ascii="宋体" w:hAnsi="宋体" w:eastAsia="宋体" w:cs="宋体"/>
      <w:color w:val="000000"/>
      <w:sz w:val="21"/>
      <w:szCs w:val="21"/>
      <w:u w:val="none"/>
    </w:rPr>
  </w:style>
  <w:style w:type="character" w:customStyle="1" w:styleId="142">
    <w:name w:val="font41"/>
    <w:basedOn w:val="41"/>
    <w:qFormat/>
    <w:uiPriority w:val="0"/>
    <w:rPr>
      <w:rFonts w:hint="default" w:ascii="Times New Roman" w:hAnsi="Times New Roman" w:cs="Times New Roman"/>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header" Target="header7.xml"/><Relationship Id="rId36" Type="http://schemas.openxmlformats.org/officeDocument/2006/relationships/header" Target="header6.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3B0F8-1D4E-403F-AA86-7EE0291B655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105</Pages>
  <Words>45964</Words>
  <Characters>49909</Characters>
  <Lines>335</Lines>
  <Paragraphs>94</Paragraphs>
  <TotalTime>1</TotalTime>
  <ScaleCrop>false</ScaleCrop>
  <LinksUpToDate>false</LinksUpToDate>
  <CharactersWithSpaces>56368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2024-06-21T03:25:00Z</cp:lastPrinted>
  <dcterms:modified xsi:type="dcterms:W3CDTF">2024-09-14T07:11:39Z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ED02EB12B8294FE5807EAA5D2C3C24E0</vt:lpwstr>
  </property>
</Properties>
</file>