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C7E7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cs="Arial"/>
          <w:b w:val="0"/>
          <w:color w:val="000000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</w:rPr>
        <w:t>中通客车叉车安全改造、混合气站安全隐患整改和安全阀校验项目招标公告</w:t>
      </w:r>
    </w:p>
    <w:p w14:paraId="64331E2C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color w:val="000000"/>
          <w:lang w:eastAsia="zh-CN"/>
        </w:rPr>
      </w:pPr>
      <w:r>
        <w:rPr>
          <w:rStyle w:val="7"/>
          <w:rFonts w:hint="eastAsia"/>
        </w:rPr>
        <w:t>招标项目：</w:t>
      </w:r>
      <w:r>
        <w:rPr>
          <w:rFonts w:hint="eastAsia" w:ascii="Arial" w:hAnsi="Arial" w:cs="Arial"/>
          <w:color w:val="000000"/>
        </w:rPr>
        <w:t>叉车安全改造、混合气站安全隐患整改和安全阀校验项目</w:t>
      </w:r>
    </w:p>
    <w:p w14:paraId="4FE3214D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 w14:paraId="613AEC28"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项目一：中通客车股份有限公司1台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叉车安全改造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；</w:t>
      </w:r>
    </w:p>
    <w:p w14:paraId="1E454E0F">
      <w:pPr>
        <w:keepNext w:val="0"/>
        <w:keepLines w:val="0"/>
        <w:widowControl/>
        <w:suppressLineNumbers w:val="0"/>
        <w:jc w:val="left"/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项目二：中通客车股份有限公司1个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混合气站安全隐患整改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  <w:t>;</w:t>
      </w:r>
    </w:p>
    <w:p w14:paraId="62CC8422">
      <w:pPr>
        <w:keepNext w:val="0"/>
        <w:keepLines w:val="0"/>
        <w:widowControl/>
        <w:suppressLineNumbers w:val="0"/>
        <w:jc w:val="left"/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项目三：中通客车股份有限公司1个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安全阀校验项目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  <w:t>;</w:t>
      </w:r>
    </w:p>
    <w:p w14:paraId="08D1E414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5B07BA6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18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中通客车股份有限公司官网供应商门户下载</w:t>
      </w:r>
      <w:r>
        <w:rPr>
          <w:rFonts w:hint="eastAsia" w:ascii="Arial" w:hAnsi="Arial" w:cs="Arial"/>
          <w:b/>
          <w:bCs/>
          <w:color w:val="0000FF"/>
        </w:rPr>
        <w:t>。</w:t>
      </w:r>
    </w:p>
    <w:p w14:paraId="0FC9008E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355CABA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18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9:00，地点：聊城市经济技术开发区黄河路2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699F4345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资质要求</w:t>
      </w:r>
    </w:p>
    <w:p w14:paraId="57F61B23"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val="en-US" w:eastAsia="zh-CN"/>
        </w:rPr>
        <w:t>报名参加投标单位需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属于独立法人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具备设备维修能力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CFCFC"/>
        </w:rPr>
        <w:t>未被中国重汽集团公司列入黑名单。</w:t>
      </w:r>
    </w:p>
    <w:p w14:paraId="6B9405F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64B4952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141609F4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</w:rPr>
        <w:t>郝</w:t>
      </w:r>
      <w:r>
        <w:rPr>
          <w:rFonts w:ascii="Arial" w:hAnsi="Arial" w:cs="Arial"/>
          <w:color w:val="000000"/>
        </w:rPr>
        <w:t xml:space="preserve">工 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0635-8322162</w:t>
      </w:r>
    </w:p>
    <w:p w14:paraId="334E9488">
      <w:pPr>
        <w:pStyle w:val="4"/>
        <w:spacing w:before="75" w:beforeAutospacing="0" w:after="75" w:afterAutospacing="0" w:line="360" w:lineRule="auto"/>
        <w:ind w:firstLine="2640" w:firstLineChars="11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邮箱：zzbahs2021@163.com</w:t>
      </w:r>
      <w:bookmarkStart w:id="0" w:name="_GoBack"/>
      <w:bookmarkEnd w:id="0"/>
    </w:p>
    <w:p w14:paraId="7A83CCCB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投标文件及投标单位营业执照等资质文件</w:t>
      </w:r>
      <w:r>
        <w:rPr>
          <w:rFonts w:ascii="Arial" w:hAnsi="Arial" w:cs="Arial"/>
          <w:color w:val="000000"/>
        </w:rPr>
        <w:t>需发至邮箱</w:t>
      </w:r>
      <w:r>
        <w:rPr>
          <w:rFonts w:hint="eastAsia" w:ascii="Arial" w:hAnsi="Arial" w:cs="Arial"/>
          <w:color w:val="000000"/>
        </w:rPr>
        <w:t>或现场提交</w:t>
      </w:r>
      <w:r>
        <w:rPr>
          <w:rFonts w:ascii="Arial" w:hAnsi="Arial" w:cs="Arial"/>
          <w:color w:val="000000"/>
        </w:rPr>
        <w:t>，截止期前报名有效。</w:t>
      </w:r>
    </w:p>
    <w:p w14:paraId="7CD08E8E"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ind w:left="0" w:leftChars="0" w:firstLine="0" w:firstLine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参加项目一投标方需要在开标前交投标保证金</w:t>
      </w:r>
      <w:r>
        <w:rPr>
          <w:rFonts w:hint="eastAsia" w:ascii="Arial" w:hAnsi="Arial" w:cs="Arial"/>
          <w:color w:val="0000FF"/>
          <w:lang w:val="en-US" w:eastAsia="zh-CN"/>
        </w:rPr>
        <w:t>500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元</w:t>
      </w:r>
      <w:r>
        <w:rPr>
          <w:rFonts w:hint="eastAsia" w:ascii="Arial" w:hAnsi="Arial" w:cs="Arial"/>
          <w:color w:val="000000"/>
          <w:lang w:val="en-US" w:eastAsia="zh-CN"/>
        </w:rPr>
        <w:t>；参加项目二</w:t>
      </w:r>
      <w:r>
        <w:rPr>
          <w:rFonts w:hint="eastAsia" w:ascii="Arial" w:hAnsi="Arial" w:cs="Arial"/>
          <w:color w:val="000000"/>
          <w:lang w:eastAsia="zh-CN"/>
        </w:rPr>
        <w:t>项目三投标方需要在开标前交投标保证金</w:t>
      </w:r>
      <w:r>
        <w:rPr>
          <w:rFonts w:hint="eastAsia" w:ascii="Arial" w:hAnsi="Arial" w:cs="Arial"/>
          <w:color w:val="0000FF"/>
          <w:lang w:val="en-US" w:eastAsia="zh-CN"/>
        </w:rPr>
        <w:t>100</w:t>
      </w:r>
      <w:r>
        <w:rPr>
          <w:rFonts w:hint="eastAsia" w:ascii="Arial" w:hAnsi="Arial" w:cs="Arial"/>
          <w:color w:val="0000FF"/>
          <w:lang w:val="en-US" w:eastAsia="zh-CN"/>
        </w:rPr>
        <w:t>元；</w:t>
      </w:r>
      <w:r>
        <w:rPr>
          <w:rFonts w:hint="eastAsia" w:ascii="Arial" w:hAnsi="Arial" w:cs="Arial"/>
          <w:color w:val="000000"/>
          <w:lang w:val="en-US" w:eastAsia="zh-CN"/>
        </w:rPr>
        <w:t xml:space="preserve">电汇付到公司指定账户：中通客车股份有限公司  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，投标保证金于项目开标后</w:t>
      </w:r>
      <w:r>
        <w:rPr>
          <w:rFonts w:hint="eastAsia"/>
          <w:lang w:val="en-US" w:eastAsia="zh-CN"/>
        </w:rPr>
        <w:t>15天内退回。</w:t>
      </w:r>
      <w:r>
        <w:rPr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40776F3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</w:t>
      </w:r>
    </w:p>
    <w:p w14:paraId="0C1BA7E7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8" DrawAspect="Icon" ObjectID="_1468075725" r:id="rId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6" DrawAspect="Icon" ObjectID="_1468075726" r:id="rId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1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</w:t>
      </w: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0E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AF5A">
    <w:pPr>
      <w:pStyle w:val="3"/>
    </w:pPr>
    <w:r>
      <w:rPr>
        <w:sz w:val="18"/>
      </w:rPr>
      <w:pict>
        <v:shape id="PowerPlusWaterMarkObject7379055" o:spid="_x0000_s4097" o:spt="136" type="#_x0000_t136" style="position:absolute;left:0pt;margin-left:435.1pt;margin-top:451.25pt;height:14pt;width:118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619365" o:spid="_x0000_s4098" o:spt="136" type="#_x0000_t136" style="position:absolute;left:0pt;margin-left:330.45pt;margin-top:555.9pt;height:14pt;width:118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6081206" o:spid="_x0000_s4099" o:spt="136" type="#_x0000_t136" style="position:absolute;left:0pt;margin-left:225.75pt;margin-top:660.55pt;height:14pt;width:118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5097469" o:spid="_x0000_s4100" o:spt="136" type="#_x0000_t136" style="position:absolute;left:0pt;margin-left:121.1pt;margin-top:765.2pt;height:14pt;width:118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311126" o:spid="_x0000_s4101" o:spt="136" type="#_x0000_t136" style="position:absolute;left:0pt;margin-left:435.1pt;margin-top:91.95pt;height:14pt;width:118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116319" o:spid="_x0000_s4102" o:spt="136" type="#_x0000_t136" style="position:absolute;left:0pt;margin-left:330.45pt;margin-top:196.6pt;height:14pt;width:118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930390" o:spid="_x0000_s4103" o:spt="136" type="#_x0000_t136" style="position:absolute;left:0pt;margin-left:225.75pt;margin-top:301.25pt;height:14pt;width:118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962418" o:spid="_x0000_s4104" o:spt="136" type="#_x0000_t136" style="position:absolute;left:0pt;margin-left:121.1pt;margin-top:405.9pt;height:14pt;width:118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2782377" o:spid="_x0000_s4105" o:spt="136" type="#_x0000_t136" style="position:absolute;left:0pt;margin-left:16.45pt;margin-top:510.55pt;height:14pt;width:118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823152" o:spid="_x0000_s4106" o:spt="136" type="#_x0000_t136" style="position:absolute;left:0pt;margin-left:-88.2pt;margin-top:615.2pt;height:14pt;width:118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1220339" o:spid="_x0000_s4107" o:spt="136" type="#_x0000_t136" style="position:absolute;left:0pt;margin-left:225.75pt;margin-top:-58.05pt;height:14pt;width:118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811681" o:spid="_x0000_s4108" o:spt="136" type="#_x0000_t136" style="position:absolute;left:0pt;margin-left:121.1pt;margin-top:46.6pt;height:14pt;width:118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447878" o:spid="_x0000_s4109" o:spt="136" type="#_x0000_t136" style="position:absolute;left:0pt;margin-left:16.45pt;margin-top:151.25pt;height:14pt;width:118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  <w:r>
      <w:rPr>
        <w:sz w:val="18"/>
      </w:rPr>
      <w:pict>
        <v:shape id="PowerPlusWaterMarkObject377197" o:spid="_x0000_s4110" o:spt="136" type="#_x0000_t136" style="position:absolute;left:0pt;margin-left:-88.2pt;margin-top:255.9pt;height:14pt;width:118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吕萌3017092023-11-20" style="font-family:瀹嬩綋;font-size:1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40522"/>
    <w:multiLevelType w:val="singleLevel"/>
    <w:tmpl w:val="8514052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6AD492"/>
    <w:multiLevelType w:val="singleLevel"/>
    <w:tmpl w:val="E86AD4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7B86E1"/>
    <w:multiLevelType w:val="singleLevel"/>
    <w:tmpl w:val="EC7B86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iY2RjMDYyYjA1YTg2MTJhOTQwMGVjOGVlZTU2MTUifQ=="/>
    <w:docVar w:name="KSO_WPS_MARK_KEY" w:val="a668ca83-4ddd-436f-b4d4-2621fb9739d1"/>
  </w:docVars>
  <w:rsids>
    <w:rsidRoot w:val="0001039C"/>
    <w:rsid w:val="0001039C"/>
    <w:rsid w:val="000C06D5"/>
    <w:rsid w:val="000C35DF"/>
    <w:rsid w:val="000D0E16"/>
    <w:rsid w:val="000D17F1"/>
    <w:rsid w:val="000D691D"/>
    <w:rsid w:val="000D6E7C"/>
    <w:rsid w:val="00144286"/>
    <w:rsid w:val="0015362F"/>
    <w:rsid w:val="001F102D"/>
    <w:rsid w:val="002365AA"/>
    <w:rsid w:val="00266B96"/>
    <w:rsid w:val="002A319A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2537A"/>
    <w:rsid w:val="0054169F"/>
    <w:rsid w:val="00554261"/>
    <w:rsid w:val="005753EE"/>
    <w:rsid w:val="005B63FD"/>
    <w:rsid w:val="005D0CFD"/>
    <w:rsid w:val="0061489B"/>
    <w:rsid w:val="00615791"/>
    <w:rsid w:val="0063061A"/>
    <w:rsid w:val="006456F6"/>
    <w:rsid w:val="006838CF"/>
    <w:rsid w:val="006C29A3"/>
    <w:rsid w:val="006D0A91"/>
    <w:rsid w:val="006F3E22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A426B"/>
    <w:rsid w:val="008F32AB"/>
    <w:rsid w:val="009C3555"/>
    <w:rsid w:val="009F6E08"/>
    <w:rsid w:val="00A57EF6"/>
    <w:rsid w:val="00AB1916"/>
    <w:rsid w:val="00AE1BE4"/>
    <w:rsid w:val="00B159C5"/>
    <w:rsid w:val="00B506A2"/>
    <w:rsid w:val="00C16428"/>
    <w:rsid w:val="00CA2796"/>
    <w:rsid w:val="00CE5D96"/>
    <w:rsid w:val="00CF05AD"/>
    <w:rsid w:val="00CF1706"/>
    <w:rsid w:val="00CF5D68"/>
    <w:rsid w:val="00D079BC"/>
    <w:rsid w:val="00D24F90"/>
    <w:rsid w:val="00D44F9E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B5123D"/>
    <w:rsid w:val="034626D3"/>
    <w:rsid w:val="07FD7EF6"/>
    <w:rsid w:val="0B156206"/>
    <w:rsid w:val="0FCB1589"/>
    <w:rsid w:val="0FDF7D11"/>
    <w:rsid w:val="140C4FC5"/>
    <w:rsid w:val="1DDA4BCA"/>
    <w:rsid w:val="1E491B83"/>
    <w:rsid w:val="26265313"/>
    <w:rsid w:val="27243C45"/>
    <w:rsid w:val="2B63097D"/>
    <w:rsid w:val="2E79780D"/>
    <w:rsid w:val="31F500A1"/>
    <w:rsid w:val="361C02B9"/>
    <w:rsid w:val="36280C33"/>
    <w:rsid w:val="3667350A"/>
    <w:rsid w:val="422C5636"/>
    <w:rsid w:val="43BF457F"/>
    <w:rsid w:val="4ABC2614"/>
    <w:rsid w:val="4C162E4C"/>
    <w:rsid w:val="4C9222C1"/>
    <w:rsid w:val="4F442D3E"/>
    <w:rsid w:val="58005114"/>
    <w:rsid w:val="5A4B6B1B"/>
    <w:rsid w:val="630A4258"/>
    <w:rsid w:val="64904436"/>
    <w:rsid w:val="64F201CA"/>
    <w:rsid w:val="65C514FC"/>
    <w:rsid w:val="6B064E1A"/>
    <w:rsid w:val="6B8253EF"/>
    <w:rsid w:val="74520480"/>
    <w:rsid w:val="750437E4"/>
    <w:rsid w:val="75D738E2"/>
    <w:rsid w:val="76F854DD"/>
    <w:rsid w:val="788E1B06"/>
    <w:rsid w:val="79FF2C6C"/>
    <w:rsid w:val="7B1867FE"/>
    <w:rsid w:val="7D6542FF"/>
    <w:rsid w:val="7DCE4D16"/>
    <w:rsid w:val="7DDA1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542</Characters>
  <Lines>2</Lines>
  <Paragraphs>1</Paragraphs>
  <TotalTime>0</TotalTime>
  <ScaleCrop>false</ScaleCrop>
  <LinksUpToDate>false</LinksUpToDate>
  <CharactersWithSpaces>624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郝洪业</cp:lastModifiedBy>
  <dcterms:modified xsi:type="dcterms:W3CDTF">2024-09-07T00:30:46Z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038D9B074BBD41E3BBE2C49FC4C9D5EE</vt:lpwstr>
  </property>
</Properties>
</file>